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6432472"/>
    <w:bookmarkStart w:id="1" w:name="_GoBack"/>
    <w:bookmarkEnd w:id="1"/>
    <w:p w:rsidR="00B8223C" w:rsidRDefault="0002379D" w:rsidP="00B8223C">
      <w:pPr>
        <w:pStyle w:val="Sommario1"/>
        <w:tabs>
          <w:tab w:val="right" w:leader="dot" w:pos="5347"/>
        </w:tabs>
        <w:spacing w:before="0" w:after="0"/>
        <w:rPr>
          <w:rFonts w:asciiTheme="minorHAnsi" w:eastAsiaTheme="minorEastAsia" w:hAnsiTheme="minorHAnsi" w:cstheme="minorBidi"/>
          <w:b w:val="0"/>
          <w:caps w:val="0"/>
          <w:noProof/>
          <w:color w:val="auto"/>
          <w:sz w:val="22"/>
          <w:szCs w:val="22"/>
          <w:lang w:eastAsia="it-IT"/>
        </w:rPr>
      </w:pPr>
      <w:r>
        <w:rPr>
          <w:rFonts w:asciiTheme="minorHAnsi" w:hAnsiTheme="minorHAnsi" w:cstheme="minorHAnsi"/>
          <w:color w:val="0070C0"/>
          <w:sz w:val="26"/>
          <w:szCs w:val="28"/>
        </w:rPr>
        <w:fldChar w:fldCharType="begin"/>
      </w:r>
      <w:r>
        <w:rPr>
          <w:rFonts w:asciiTheme="minorHAnsi" w:hAnsiTheme="minorHAnsi" w:cstheme="minorHAnsi"/>
          <w:color w:val="0070C0"/>
          <w:sz w:val="26"/>
          <w:szCs w:val="28"/>
        </w:rPr>
        <w:instrText xml:space="preserve"> TOC \o "1-1" \p " " \h \z \u </w:instrText>
      </w:r>
      <w:r>
        <w:rPr>
          <w:rFonts w:asciiTheme="minorHAnsi" w:hAnsiTheme="minorHAnsi" w:cstheme="minorHAnsi"/>
          <w:color w:val="0070C0"/>
          <w:sz w:val="26"/>
          <w:szCs w:val="28"/>
        </w:rPr>
        <w:fldChar w:fldCharType="separate"/>
      </w:r>
      <w:hyperlink w:anchor="_Toc447789761" w:history="1">
        <w:r w:rsidR="00B8223C" w:rsidRPr="006B410D">
          <w:rPr>
            <w:rStyle w:val="Collegamentoipertestuale"/>
            <w:noProof/>
            <w:lang w:val="pt-PT"/>
          </w:rPr>
          <w:t>Brasile</w:t>
        </w:r>
        <w:r w:rsidR="00B8223C">
          <w:rPr>
            <w:noProof/>
            <w:webHidden/>
          </w:rPr>
          <w:t xml:space="preserve"> </w:t>
        </w:r>
        <w:r w:rsidR="00B8223C">
          <w:rPr>
            <w:noProof/>
            <w:webHidden/>
          </w:rPr>
          <w:fldChar w:fldCharType="begin"/>
        </w:r>
        <w:r w:rsidR="00B8223C">
          <w:rPr>
            <w:noProof/>
            <w:webHidden/>
          </w:rPr>
          <w:instrText xml:space="preserve"> PAGEREF _Toc447789761 \h </w:instrText>
        </w:r>
        <w:r w:rsidR="00B8223C">
          <w:rPr>
            <w:noProof/>
            <w:webHidden/>
          </w:rPr>
        </w:r>
        <w:r w:rsidR="00B8223C">
          <w:rPr>
            <w:noProof/>
            <w:webHidden/>
          </w:rPr>
          <w:fldChar w:fldCharType="separate"/>
        </w:r>
        <w:r w:rsidR="00B26A81">
          <w:rPr>
            <w:noProof/>
            <w:webHidden/>
          </w:rPr>
          <w:t>1</w:t>
        </w:r>
        <w:r w:rsidR="00B8223C">
          <w:rPr>
            <w:noProof/>
            <w:webHidden/>
          </w:rPr>
          <w:fldChar w:fldCharType="end"/>
        </w:r>
      </w:hyperlink>
    </w:p>
    <w:p w:rsidR="00B8223C" w:rsidRDefault="001C5D3F" w:rsidP="00B8223C">
      <w:pPr>
        <w:pStyle w:val="Sommario1"/>
        <w:tabs>
          <w:tab w:val="right" w:leader="dot" w:pos="5347"/>
        </w:tabs>
        <w:spacing w:before="0" w:after="0"/>
        <w:rPr>
          <w:rFonts w:asciiTheme="minorHAnsi" w:eastAsiaTheme="minorEastAsia" w:hAnsiTheme="minorHAnsi" w:cstheme="minorBidi"/>
          <w:b w:val="0"/>
          <w:caps w:val="0"/>
          <w:noProof/>
          <w:color w:val="auto"/>
          <w:sz w:val="22"/>
          <w:szCs w:val="22"/>
          <w:lang w:eastAsia="it-IT"/>
        </w:rPr>
      </w:pPr>
      <w:hyperlink w:anchor="_Toc447789762" w:history="1">
        <w:r w:rsidR="00B8223C" w:rsidRPr="006B410D">
          <w:rPr>
            <w:rStyle w:val="Collegamentoipertestuale"/>
            <w:noProof/>
            <w:lang w:val="pt-PT"/>
          </w:rPr>
          <w:t>colombia</w:t>
        </w:r>
        <w:r w:rsidR="00B8223C">
          <w:rPr>
            <w:noProof/>
            <w:webHidden/>
          </w:rPr>
          <w:t xml:space="preserve"> </w:t>
        </w:r>
        <w:r w:rsidR="00B8223C">
          <w:rPr>
            <w:noProof/>
            <w:webHidden/>
          </w:rPr>
          <w:fldChar w:fldCharType="begin"/>
        </w:r>
        <w:r w:rsidR="00B8223C">
          <w:rPr>
            <w:noProof/>
            <w:webHidden/>
          </w:rPr>
          <w:instrText xml:space="preserve"> PAGEREF _Toc447789762 \h </w:instrText>
        </w:r>
        <w:r w:rsidR="00B8223C">
          <w:rPr>
            <w:noProof/>
            <w:webHidden/>
          </w:rPr>
        </w:r>
        <w:r w:rsidR="00B8223C">
          <w:rPr>
            <w:noProof/>
            <w:webHidden/>
          </w:rPr>
          <w:fldChar w:fldCharType="separate"/>
        </w:r>
        <w:r w:rsidR="00B26A81">
          <w:rPr>
            <w:noProof/>
            <w:webHidden/>
          </w:rPr>
          <w:t>4</w:t>
        </w:r>
        <w:r w:rsidR="00B8223C">
          <w:rPr>
            <w:noProof/>
            <w:webHidden/>
          </w:rPr>
          <w:fldChar w:fldCharType="end"/>
        </w:r>
      </w:hyperlink>
    </w:p>
    <w:p w:rsidR="00B8223C" w:rsidRDefault="001C5D3F" w:rsidP="00B8223C">
      <w:pPr>
        <w:pStyle w:val="Sommario1"/>
        <w:tabs>
          <w:tab w:val="right" w:leader="dot" w:pos="5347"/>
        </w:tabs>
        <w:spacing w:before="0" w:after="0"/>
        <w:rPr>
          <w:rFonts w:asciiTheme="minorHAnsi" w:eastAsiaTheme="minorEastAsia" w:hAnsiTheme="minorHAnsi" w:cstheme="minorBidi"/>
          <w:b w:val="0"/>
          <w:caps w:val="0"/>
          <w:noProof/>
          <w:color w:val="auto"/>
          <w:sz w:val="22"/>
          <w:szCs w:val="22"/>
          <w:lang w:eastAsia="it-IT"/>
        </w:rPr>
      </w:pPr>
      <w:hyperlink w:anchor="_Toc447789763" w:history="1">
        <w:r w:rsidR="00B8223C" w:rsidRPr="006B410D">
          <w:rPr>
            <w:rStyle w:val="Collegamentoipertestuale"/>
            <w:noProof/>
          </w:rPr>
          <w:t>Croazia</w:t>
        </w:r>
        <w:r w:rsidR="00B8223C">
          <w:rPr>
            <w:noProof/>
            <w:webHidden/>
          </w:rPr>
          <w:t xml:space="preserve"> </w:t>
        </w:r>
        <w:r w:rsidR="00B8223C">
          <w:rPr>
            <w:noProof/>
            <w:webHidden/>
          </w:rPr>
          <w:fldChar w:fldCharType="begin"/>
        </w:r>
        <w:r w:rsidR="00B8223C">
          <w:rPr>
            <w:noProof/>
            <w:webHidden/>
          </w:rPr>
          <w:instrText xml:space="preserve"> PAGEREF _Toc447789763 \h </w:instrText>
        </w:r>
        <w:r w:rsidR="00B8223C">
          <w:rPr>
            <w:noProof/>
            <w:webHidden/>
          </w:rPr>
        </w:r>
        <w:r w:rsidR="00B8223C">
          <w:rPr>
            <w:noProof/>
            <w:webHidden/>
          </w:rPr>
          <w:fldChar w:fldCharType="separate"/>
        </w:r>
        <w:r w:rsidR="00B26A81">
          <w:rPr>
            <w:noProof/>
            <w:webHidden/>
          </w:rPr>
          <w:t>11</w:t>
        </w:r>
        <w:r w:rsidR="00B8223C">
          <w:rPr>
            <w:noProof/>
            <w:webHidden/>
          </w:rPr>
          <w:fldChar w:fldCharType="end"/>
        </w:r>
      </w:hyperlink>
    </w:p>
    <w:p w:rsidR="00B8223C" w:rsidRDefault="001C5D3F" w:rsidP="00B8223C">
      <w:pPr>
        <w:pStyle w:val="Sommario1"/>
        <w:tabs>
          <w:tab w:val="right" w:leader="dot" w:pos="5347"/>
        </w:tabs>
        <w:spacing w:before="0" w:after="0"/>
        <w:rPr>
          <w:rFonts w:asciiTheme="minorHAnsi" w:eastAsiaTheme="minorEastAsia" w:hAnsiTheme="minorHAnsi" w:cstheme="minorBidi"/>
          <w:b w:val="0"/>
          <w:caps w:val="0"/>
          <w:noProof/>
          <w:color w:val="auto"/>
          <w:sz w:val="22"/>
          <w:szCs w:val="22"/>
          <w:lang w:eastAsia="it-IT"/>
        </w:rPr>
      </w:pPr>
      <w:hyperlink w:anchor="_Toc447789764" w:history="1">
        <w:r w:rsidR="00B8223C" w:rsidRPr="006B410D">
          <w:rPr>
            <w:rStyle w:val="Collegamentoipertestuale"/>
            <w:noProof/>
            <w:lang w:val="pt-PT"/>
          </w:rPr>
          <w:t>Filippine</w:t>
        </w:r>
        <w:r w:rsidR="00B8223C">
          <w:rPr>
            <w:noProof/>
            <w:webHidden/>
          </w:rPr>
          <w:t xml:space="preserve"> </w:t>
        </w:r>
        <w:r w:rsidR="00B8223C">
          <w:rPr>
            <w:noProof/>
            <w:webHidden/>
          </w:rPr>
          <w:fldChar w:fldCharType="begin"/>
        </w:r>
        <w:r w:rsidR="00B8223C">
          <w:rPr>
            <w:noProof/>
            <w:webHidden/>
          </w:rPr>
          <w:instrText xml:space="preserve"> PAGEREF _Toc447789764 \h </w:instrText>
        </w:r>
        <w:r w:rsidR="00B8223C">
          <w:rPr>
            <w:noProof/>
            <w:webHidden/>
          </w:rPr>
        </w:r>
        <w:r w:rsidR="00B8223C">
          <w:rPr>
            <w:noProof/>
            <w:webHidden/>
          </w:rPr>
          <w:fldChar w:fldCharType="separate"/>
        </w:r>
        <w:r w:rsidR="00B26A81">
          <w:rPr>
            <w:noProof/>
            <w:webHidden/>
          </w:rPr>
          <w:t>17</w:t>
        </w:r>
        <w:r w:rsidR="00B8223C">
          <w:rPr>
            <w:noProof/>
            <w:webHidden/>
          </w:rPr>
          <w:fldChar w:fldCharType="end"/>
        </w:r>
      </w:hyperlink>
    </w:p>
    <w:p w:rsidR="00B8223C" w:rsidRDefault="001C5D3F" w:rsidP="00B8223C">
      <w:pPr>
        <w:pStyle w:val="Sommario1"/>
        <w:tabs>
          <w:tab w:val="right" w:leader="dot" w:pos="5347"/>
        </w:tabs>
        <w:spacing w:before="0" w:after="0"/>
        <w:rPr>
          <w:rFonts w:asciiTheme="minorHAnsi" w:eastAsiaTheme="minorEastAsia" w:hAnsiTheme="minorHAnsi" w:cstheme="minorBidi"/>
          <w:b w:val="0"/>
          <w:caps w:val="0"/>
          <w:noProof/>
          <w:color w:val="auto"/>
          <w:sz w:val="22"/>
          <w:szCs w:val="22"/>
          <w:lang w:eastAsia="it-IT"/>
        </w:rPr>
      </w:pPr>
      <w:hyperlink w:anchor="_Toc447789765" w:history="1">
        <w:r w:rsidR="00B8223C" w:rsidRPr="006B410D">
          <w:rPr>
            <w:rStyle w:val="Collegamentoipertestuale"/>
            <w:noProof/>
          </w:rPr>
          <w:t>ITALIA</w:t>
        </w:r>
        <w:r w:rsidR="00B8223C">
          <w:rPr>
            <w:noProof/>
            <w:webHidden/>
          </w:rPr>
          <w:t xml:space="preserve"> </w:t>
        </w:r>
        <w:r w:rsidR="00B8223C">
          <w:rPr>
            <w:noProof/>
            <w:webHidden/>
          </w:rPr>
          <w:fldChar w:fldCharType="begin"/>
        </w:r>
        <w:r w:rsidR="00B8223C">
          <w:rPr>
            <w:noProof/>
            <w:webHidden/>
          </w:rPr>
          <w:instrText xml:space="preserve"> PAGEREF _Toc447789765 \h </w:instrText>
        </w:r>
        <w:r w:rsidR="00B8223C">
          <w:rPr>
            <w:noProof/>
            <w:webHidden/>
          </w:rPr>
        </w:r>
        <w:r w:rsidR="00B8223C">
          <w:rPr>
            <w:noProof/>
            <w:webHidden/>
          </w:rPr>
          <w:fldChar w:fldCharType="separate"/>
        </w:r>
        <w:r w:rsidR="00B26A81">
          <w:rPr>
            <w:noProof/>
            <w:webHidden/>
          </w:rPr>
          <w:t>18</w:t>
        </w:r>
        <w:r w:rsidR="00B8223C">
          <w:rPr>
            <w:noProof/>
            <w:webHidden/>
          </w:rPr>
          <w:fldChar w:fldCharType="end"/>
        </w:r>
      </w:hyperlink>
    </w:p>
    <w:p w:rsidR="00B8223C" w:rsidRDefault="001C5D3F" w:rsidP="00B8223C">
      <w:pPr>
        <w:pStyle w:val="Sommario1"/>
        <w:tabs>
          <w:tab w:val="right" w:leader="dot" w:pos="5347"/>
        </w:tabs>
        <w:spacing w:before="0" w:after="0"/>
        <w:rPr>
          <w:rFonts w:asciiTheme="minorHAnsi" w:eastAsiaTheme="minorEastAsia" w:hAnsiTheme="minorHAnsi" w:cstheme="minorBidi"/>
          <w:b w:val="0"/>
          <w:caps w:val="0"/>
          <w:noProof/>
          <w:color w:val="auto"/>
          <w:sz w:val="22"/>
          <w:szCs w:val="22"/>
          <w:lang w:eastAsia="it-IT"/>
        </w:rPr>
      </w:pPr>
      <w:hyperlink w:anchor="_Toc447789766" w:history="1">
        <w:r w:rsidR="00B8223C" w:rsidRPr="006B410D">
          <w:rPr>
            <w:rStyle w:val="Collegamentoipertestuale"/>
            <w:noProof/>
            <w:lang w:val="es-ES"/>
          </w:rPr>
          <w:t>perú</w:t>
        </w:r>
        <w:r w:rsidR="00B8223C">
          <w:rPr>
            <w:noProof/>
            <w:webHidden/>
          </w:rPr>
          <w:t xml:space="preserve"> </w:t>
        </w:r>
        <w:r w:rsidR="00B8223C">
          <w:rPr>
            <w:noProof/>
            <w:webHidden/>
          </w:rPr>
          <w:fldChar w:fldCharType="begin"/>
        </w:r>
        <w:r w:rsidR="00B8223C">
          <w:rPr>
            <w:noProof/>
            <w:webHidden/>
          </w:rPr>
          <w:instrText xml:space="preserve"> PAGEREF _Toc447789766 \h </w:instrText>
        </w:r>
        <w:r w:rsidR="00B8223C">
          <w:rPr>
            <w:noProof/>
            <w:webHidden/>
          </w:rPr>
        </w:r>
        <w:r w:rsidR="00B8223C">
          <w:rPr>
            <w:noProof/>
            <w:webHidden/>
          </w:rPr>
          <w:fldChar w:fldCharType="separate"/>
        </w:r>
        <w:r w:rsidR="00B26A81">
          <w:rPr>
            <w:noProof/>
            <w:webHidden/>
          </w:rPr>
          <w:t>24</w:t>
        </w:r>
        <w:r w:rsidR="00B8223C">
          <w:rPr>
            <w:noProof/>
            <w:webHidden/>
          </w:rPr>
          <w:fldChar w:fldCharType="end"/>
        </w:r>
      </w:hyperlink>
    </w:p>
    <w:p w:rsidR="00B8223C" w:rsidRDefault="001C5D3F" w:rsidP="00B8223C">
      <w:pPr>
        <w:pStyle w:val="Sommario1"/>
        <w:tabs>
          <w:tab w:val="right" w:leader="dot" w:pos="5347"/>
        </w:tabs>
        <w:spacing w:before="0" w:after="0"/>
        <w:rPr>
          <w:rFonts w:asciiTheme="minorHAnsi" w:eastAsiaTheme="minorEastAsia" w:hAnsiTheme="minorHAnsi" w:cstheme="minorBidi"/>
          <w:b w:val="0"/>
          <w:caps w:val="0"/>
          <w:noProof/>
          <w:color w:val="auto"/>
          <w:sz w:val="22"/>
          <w:szCs w:val="22"/>
          <w:lang w:eastAsia="it-IT"/>
        </w:rPr>
      </w:pPr>
      <w:hyperlink w:anchor="_Toc447789767" w:history="1">
        <w:r w:rsidR="00B8223C" w:rsidRPr="006B410D">
          <w:rPr>
            <w:rStyle w:val="Collegamentoipertestuale"/>
            <w:noProof/>
          </w:rPr>
          <w:t>Polonia</w:t>
        </w:r>
        <w:r w:rsidR="00B8223C">
          <w:rPr>
            <w:noProof/>
            <w:webHidden/>
          </w:rPr>
          <w:t xml:space="preserve"> </w:t>
        </w:r>
        <w:r w:rsidR="00B8223C">
          <w:rPr>
            <w:noProof/>
            <w:webHidden/>
          </w:rPr>
          <w:fldChar w:fldCharType="begin"/>
        </w:r>
        <w:r w:rsidR="00B8223C">
          <w:rPr>
            <w:noProof/>
            <w:webHidden/>
          </w:rPr>
          <w:instrText xml:space="preserve"> PAGEREF _Toc447789767 \h </w:instrText>
        </w:r>
        <w:r w:rsidR="00B8223C">
          <w:rPr>
            <w:noProof/>
            <w:webHidden/>
          </w:rPr>
        </w:r>
        <w:r w:rsidR="00B8223C">
          <w:rPr>
            <w:noProof/>
            <w:webHidden/>
          </w:rPr>
          <w:fldChar w:fldCharType="separate"/>
        </w:r>
        <w:r w:rsidR="00B26A81">
          <w:rPr>
            <w:noProof/>
            <w:webHidden/>
          </w:rPr>
          <w:t>26</w:t>
        </w:r>
        <w:r w:rsidR="00B8223C">
          <w:rPr>
            <w:noProof/>
            <w:webHidden/>
          </w:rPr>
          <w:fldChar w:fldCharType="end"/>
        </w:r>
      </w:hyperlink>
    </w:p>
    <w:p w:rsidR="00B8223C" w:rsidRDefault="001C5D3F" w:rsidP="00B8223C">
      <w:pPr>
        <w:pStyle w:val="Sommario1"/>
        <w:tabs>
          <w:tab w:val="right" w:leader="dot" w:pos="5347"/>
        </w:tabs>
        <w:spacing w:before="0" w:after="0"/>
        <w:rPr>
          <w:rFonts w:asciiTheme="minorHAnsi" w:eastAsiaTheme="minorEastAsia" w:hAnsiTheme="minorHAnsi" w:cstheme="minorBidi"/>
          <w:b w:val="0"/>
          <w:caps w:val="0"/>
          <w:noProof/>
          <w:color w:val="auto"/>
          <w:sz w:val="22"/>
          <w:szCs w:val="22"/>
          <w:lang w:eastAsia="it-IT"/>
        </w:rPr>
      </w:pPr>
      <w:hyperlink w:anchor="_Toc447789768" w:history="1">
        <w:r w:rsidR="00B8223C" w:rsidRPr="006B410D">
          <w:rPr>
            <w:rStyle w:val="Collegamentoipertestuale"/>
            <w:noProof/>
          </w:rPr>
          <w:t>SPAGNA  (5 accordi)</w:t>
        </w:r>
        <w:r w:rsidR="00B8223C">
          <w:rPr>
            <w:noProof/>
            <w:webHidden/>
          </w:rPr>
          <w:t xml:space="preserve"> </w:t>
        </w:r>
        <w:r w:rsidR="00B8223C">
          <w:rPr>
            <w:noProof/>
            <w:webHidden/>
          </w:rPr>
          <w:fldChar w:fldCharType="begin"/>
        </w:r>
        <w:r w:rsidR="00B8223C">
          <w:rPr>
            <w:noProof/>
            <w:webHidden/>
          </w:rPr>
          <w:instrText xml:space="preserve"> PAGEREF _Toc447789768 \h </w:instrText>
        </w:r>
        <w:r w:rsidR="00B8223C">
          <w:rPr>
            <w:noProof/>
            <w:webHidden/>
          </w:rPr>
        </w:r>
        <w:r w:rsidR="00B8223C">
          <w:rPr>
            <w:noProof/>
            <w:webHidden/>
          </w:rPr>
          <w:fldChar w:fldCharType="separate"/>
        </w:r>
        <w:r w:rsidR="00B26A81">
          <w:rPr>
            <w:noProof/>
            <w:webHidden/>
          </w:rPr>
          <w:t>31</w:t>
        </w:r>
        <w:r w:rsidR="00B8223C">
          <w:rPr>
            <w:noProof/>
            <w:webHidden/>
          </w:rPr>
          <w:fldChar w:fldCharType="end"/>
        </w:r>
      </w:hyperlink>
    </w:p>
    <w:p w:rsidR="00231B91" w:rsidRDefault="0002379D">
      <w:pPr>
        <w:widowControl w:val="0"/>
        <w:spacing w:before="0" w:after="0" w:line="240" w:lineRule="auto"/>
        <w:ind w:firstLine="0"/>
        <w:jc w:val="center"/>
        <w:rPr>
          <w:rFonts w:asciiTheme="minorHAnsi" w:hAnsiTheme="minorHAnsi"/>
          <w:sz w:val="26"/>
        </w:rPr>
        <w:sectPr w:rsidR="00231B91" w:rsidSect="00B26A81">
          <w:headerReference w:type="even" r:id="rId9"/>
          <w:headerReference w:type="default" r:id="rId10"/>
          <w:headerReference w:type="first" r:id="rId11"/>
          <w:type w:val="continuous"/>
          <w:pgSz w:w="11906" w:h="16838" w:code="9"/>
          <w:pgMar w:top="851" w:right="482" w:bottom="567" w:left="482" w:header="454" w:footer="0" w:gutter="0"/>
          <w:cols w:num="2" w:space="227"/>
          <w:titlePg/>
          <w:docGrid w:linePitch="360"/>
        </w:sectPr>
      </w:pPr>
      <w:r>
        <w:rPr>
          <w:rFonts w:asciiTheme="minorHAnsi" w:hAnsiTheme="minorHAnsi" w:cstheme="minorHAnsi"/>
          <w:color w:val="0070C0"/>
          <w:sz w:val="26"/>
          <w:szCs w:val="28"/>
        </w:rPr>
        <w:fldChar w:fldCharType="end"/>
      </w:r>
    </w:p>
    <w:p w:rsidR="00231B91" w:rsidRDefault="00231B91">
      <w:pPr>
        <w:pStyle w:val="Titolo1"/>
        <w:keepNext w:val="0"/>
        <w:widowControl w:val="0"/>
        <w:spacing w:before="40" w:after="40" w:line="240" w:lineRule="auto"/>
        <w:ind w:firstLine="0"/>
        <w:contextualSpacing/>
        <w:rPr>
          <w:rFonts w:asciiTheme="minorHAnsi" w:hAnsiTheme="minorHAnsi"/>
          <w:sz w:val="26"/>
          <w:szCs w:val="28"/>
          <w:lang w:val="pt-PT"/>
        </w:rPr>
        <w:sectPr w:rsidR="00231B91" w:rsidSect="005C35A1">
          <w:headerReference w:type="default" r:id="rId12"/>
          <w:footnotePr>
            <w:pos w:val="beneathText"/>
          </w:footnotePr>
          <w:type w:val="continuous"/>
          <w:pgSz w:w="11906" w:h="16838" w:code="9"/>
          <w:pgMar w:top="851" w:right="482" w:bottom="567" w:left="482" w:header="454" w:footer="0" w:gutter="0"/>
          <w:cols w:num="2" w:sep="1" w:space="227"/>
          <w:titlePg/>
          <w:docGrid w:linePitch="360"/>
        </w:sectPr>
      </w:pPr>
    </w:p>
    <w:p w:rsidR="00231B91" w:rsidRDefault="00231B91">
      <w:pPr>
        <w:pStyle w:val="Titolo1"/>
        <w:keepNext w:val="0"/>
        <w:widowControl w:val="0"/>
        <w:spacing w:before="40" w:after="40" w:line="240" w:lineRule="auto"/>
        <w:ind w:firstLine="0"/>
        <w:contextualSpacing/>
        <w:rPr>
          <w:rFonts w:asciiTheme="minorHAnsi" w:hAnsiTheme="minorHAnsi"/>
          <w:sz w:val="26"/>
          <w:szCs w:val="28"/>
          <w:lang w:val="pt-PT"/>
        </w:rPr>
      </w:pPr>
    </w:p>
    <w:p w:rsidR="00231B91" w:rsidRDefault="0002379D">
      <w:pPr>
        <w:pStyle w:val="Titolo1"/>
        <w:keepNext w:val="0"/>
        <w:widowControl w:val="0"/>
        <w:spacing w:before="40" w:after="40" w:line="240" w:lineRule="auto"/>
        <w:ind w:firstLine="0"/>
        <w:contextualSpacing/>
        <w:rPr>
          <w:rFonts w:asciiTheme="minorHAnsi" w:hAnsiTheme="minorHAnsi"/>
          <w:sz w:val="26"/>
          <w:szCs w:val="28"/>
          <w:lang w:val="pt-PT"/>
        </w:rPr>
      </w:pPr>
      <w:bookmarkStart w:id="2" w:name="_Toc447789761"/>
      <w:r>
        <w:rPr>
          <w:rFonts w:asciiTheme="minorHAnsi" w:hAnsiTheme="minorHAnsi"/>
          <w:sz w:val="26"/>
          <w:szCs w:val="28"/>
          <w:lang w:val="pt-PT"/>
        </w:rPr>
        <w:t>Brasile</w:t>
      </w:r>
      <w:bookmarkEnd w:id="0"/>
      <w:bookmarkEnd w:id="2"/>
    </w:p>
    <w:p w:rsidR="00231B91" w:rsidRDefault="0002379D">
      <w:pPr>
        <w:pStyle w:val="canon"/>
        <w:keepNext w:val="0"/>
        <w:widowControl w:val="0"/>
        <w:spacing w:before="40" w:after="40" w:line="240" w:lineRule="auto"/>
        <w:ind w:firstLine="0"/>
        <w:contextualSpacing/>
        <w:rPr>
          <w:rFonts w:asciiTheme="minorHAnsi" w:hAnsiTheme="minorHAnsi"/>
          <w:sz w:val="26"/>
          <w:lang w:val="pt-PT"/>
        </w:rPr>
      </w:pPr>
      <w:r>
        <w:rPr>
          <w:rFonts w:asciiTheme="minorHAnsi" w:hAnsiTheme="minorHAnsi"/>
          <w:sz w:val="26"/>
          <w:lang w:val="pt-PT"/>
        </w:rPr>
        <w:t>CONVENTIO INTER SANCTAM SEDEM ET REMPUBLICAM FOEDERATIVAM BRASILIAE</w:t>
      </w:r>
    </w:p>
    <w:p w:rsidR="00231B91" w:rsidRDefault="0002379D">
      <w:pPr>
        <w:widowControl w:val="0"/>
        <w:spacing w:line="240" w:lineRule="auto"/>
        <w:ind w:firstLine="170"/>
        <w:rPr>
          <w:rFonts w:asciiTheme="minorHAnsi" w:hAnsiTheme="minorHAnsi"/>
          <w:b/>
          <w:sz w:val="26"/>
        </w:rPr>
      </w:pPr>
      <w:r>
        <w:rPr>
          <w:rFonts w:asciiTheme="minorHAnsi" w:hAnsiTheme="minorHAnsi"/>
          <w:b/>
          <w:sz w:val="26"/>
        </w:rPr>
        <w:t xml:space="preserve">Accordo tra </w:t>
      </w:r>
      <w:smartTag w:uri="urn:schemas-microsoft-com:office:smarttags" w:element="PersonName">
        <w:smartTagPr>
          <w:attr w:name="ProductID" w:val="la Santa Sede"/>
        </w:smartTagPr>
        <w:r>
          <w:rPr>
            <w:rFonts w:asciiTheme="minorHAnsi" w:hAnsiTheme="minorHAnsi"/>
            <w:b/>
            <w:sz w:val="26"/>
          </w:rPr>
          <w:t>la Santa Sede</w:t>
        </w:r>
      </w:smartTag>
      <w:r>
        <w:rPr>
          <w:rFonts w:asciiTheme="minorHAnsi" w:hAnsiTheme="minorHAnsi"/>
          <w:b/>
          <w:sz w:val="26"/>
        </w:rPr>
        <w:t xml:space="preserve"> e </w:t>
      </w:r>
      <w:smartTag w:uri="urn:schemas-microsoft-com:office:smarttags" w:element="PersonName">
        <w:smartTagPr>
          <w:attr w:name="ProductID" w:val="LA REPUBBLICA FEDERATIVA"/>
        </w:smartTagPr>
        <w:r>
          <w:rPr>
            <w:rFonts w:asciiTheme="minorHAnsi" w:hAnsiTheme="minorHAnsi"/>
            <w:b/>
            <w:sz w:val="26"/>
          </w:rPr>
          <w:t>la Repubblica Fed</w:t>
        </w:r>
        <w:r>
          <w:rPr>
            <w:rFonts w:asciiTheme="minorHAnsi" w:hAnsiTheme="minorHAnsi"/>
            <w:b/>
            <w:sz w:val="26"/>
          </w:rPr>
          <w:t>e</w:t>
        </w:r>
        <w:r>
          <w:rPr>
            <w:rFonts w:asciiTheme="minorHAnsi" w:hAnsiTheme="minorHAnsi"/>
            <w:b/>
            <w:sz w:val="26"/>
          </w:rPr>
          <w:t>rativa</w:t>
        </w:r>
      </w:smartTag>
      <w:r>
        <w:rPr>
          <w:rFonts w:asciiTheme="minorHAnsi" w:hAnsiTheme="minorHAnsi"/>
          <w:b/>
          <w:sz w:val="26"/>
        </w:rPr>
        <w:t xml:space="preserve"> del Brasile sullo Statuto Giuridico della Chiesa Cattolica in Brasile</w:t>
      </w:r>
      <w:r>
        <w:rPr>
          <w:rFonts w:asciiTheme="minorHAnsi" w:hAnsiTheme="minorHAnsi"/>
          <w:b/>
          <w:sz w:val="26"/>
        </w:rPr>
        <w:footnoteReference w:id="1"/>
      </w:r>
    </w:p>
    <w:p w:rsidR="00231B91" w:rsidRDefault="0002379D">
      <w:pPr>
        <w:widowControl w:val="0"/>
        <w:spacing w:before="40" w:after="40" w:line="240" w:lineRule="auto"/>
        <w:ind w:firstLine="170"/>
        <w:contextualSpacing/>
        <w:rPr>
          <w:rFonts w:asciiTheme="minorHAnsi" w:hAnsiTheme="minorHAnsi"/>
          <w:sz w:val="26"/>
        </w:rPr>
      </w:pPr>
      <w:smartTag w:uri="urn:schemas-microsoft-com:office:smarttags" w:element="PersonName">
        <w:smartTagPr>
          <w:attr w:name="ProductID" w:val="la Santa Sede"/>
        </w:smartTagPr>
        <w:r>
          <w:rPr>
            <w:rFonts w:asciiTheme="minorHAnsi" w:hAnsiTheme="minorHAnsi"/>
            <w:sz w:val="26"/>
          </w:rPr>
          <w:t>La Santa Sede</w:t>
        </w:r>
      </w:smartTag>
      <w:r>
        <w:rPr>
          <w:rFonts w:asciiTheme="minorHAnsi" w:hAnsiTheme="minorHAnsi"/>
          <w:sz w:val="26"/>
        </w:rPr>
        <w:t xml:space="preserve"> e </w:t>
      </w: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d’ora in avanti denominate Alte Parti Co</w:t>
      </w:r>
      <w:r>
        <w:rPr>
          <w:rFonts w:asciiTheme="minorHAnsi" w:hAnsiTheme="minorHAnsi"/>
          <w:sz w:val="26"/>
        </w:rPr>
        <w:t>n</w:t>
      </w:r>
      <w:r>
        <w:rPr>
          <w:rFonts w:asciiTheme="minorHAnsi" w:hAnsiTheme="minorHAnsi"/>
          <w:sz w:val="26"/>
        </w:rPr>
        <w:t>traenti;</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xml:space="preserve">Considerando che </w:t>
      </w:r>
      <w:smartTag w:uri="urn:schemas-microsoft-com:office:smarttags" w:element="PersonName">
        <w:smartTagPr>
          <w:attr w:name="ProductID" w:val="la Santa Sede"/>
        </w:smartTagPr>
        <w:r>
          <w:rPr>
            <w:rFonts w:asciiTheme="minorHAnsi" w:hAnsiTheme="minorHAnsi"/>
            <w:sz w:val="26"/>
          </w:rPr>
          <w:t>la Santa Sede</w:t>
        </w:r>
      </w:smartTag>
      <w:r>
        <w:rPr>
          <w:rFonts w:asciiTheme="minorHAnsi" w:hAnsiTheme="minorHAnsi"/>
          <w:sz w:val="26"/>
        </w:rPr>
        <w:t xml:space="preserve"> è la suprema autorità della Chiesa Cattolica, regolata dal Diritto Canonico;</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xml:space="preserve">Considerando le relazioni storiche tra </w:t>
      </w:r>
      <w:smartTag w:uri="urn:schemas-microsoft-com:office:smarttags" w:element="PersonName">
        <w:smartTagPr>
          <w:attr w:name="ProductID" w:val="la Chiesa Cattolica"/>
        </w:smartTagPr>
        <w:r>
          <w:rPr>
            <w:rFonts w:asciiTheme="minorHAnsi" w:hAnsiTheme="minorHAnsi"/>
            <w:sz w:val="26"/>
          </w:rPr>
          <w:t>la Chiesa Cattolica</w:t>
        </w:r>
      </w:smartTag>
      <w:r>
        <w:rPr>
          <w:rFonts w:asciiTheme="minorHAnsi" w:hAnsiTheme="minorHAnsi"/>
          <w:sz w:val="26"/>
        </w:rPr>
        <w:t xml:space="preserve"> e il Brasile e le loro rispettive responsab</w:t>
      </w:r>
      <w:r>
        <w:rPr>
          <w:rFonts w:asciiTheme="minorHAnsi" w:hAnsiTheme="minorHAnsi"/>
          <w:sz w:val="26"/>
        </w:rPr>
        <w:t>i</w:t>
      </w:r>
      <w:r>
        <w:rPr>
          <w:rFonts w:asciiTheme="minorHAnsi" w:hAnsiTheme="minorHAnsi"/>
          <w:sz w:val="26"/>
        </w:rPr>
        <w:t>lità al servizio della società e del bene integrale della persona umana;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Affermando che le Alte Parti Contraenti sono, ciascuna nel proprio ordine, autonome, indipe</w:t>
      </w:r>
      <w:r>
        <w:rPr>
          <w:rFonts w:asciiTheme="minorHAnsi" w:hAnsiTheme="minorHAnsi"/>
          <w:sz w:val="26"/>
        </w:rPr>
        <w:t>n</w:t>
      </w:r>
      <w:r>
        <w:rPr>
          <w:rFonts w:asciiTheme="minorHAnsi" w:hAnsiTheme="minorHAnsi"/>
          <w:sz w:val="26"/>
        </w:rPr>
        <w:t>denti e sovrane e cooperano per l’edificazione di una società più giusta, pacifica e fraterna;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xml:space="preserve">Basandosi </w:t>
      </w:r>
      <w:smartTag w:uri="urn:schemas-microsoft-com:office:smarttags" w:element="PersonName">
        <w:smartTagPr>
          <w:attr w:name="ProductID" w:val="la Santa Sede"/>
        </w:smartTagPr>
        <w:r>
          <w:rPr>
            <w:rFonts w:asciiTheme="minorHAnsi" w:hAnsiTheme="minorHAnsi"/>
            <w:sz w:val="26"/>
          </w:rPr>
          <w:t>la Santa Sede</w:t>
        </w:r>
      </w:smartTag>
      <w:r>
        <w:rPr>
          <w:rFonts w:asciiTheme="minorHAnsi" w:hAnsiTheme="minorHAnsi"/>
          <w:sz w:val="26"/>
        </w:rPr>
        <w:t xml:space="preserve"> sui documenti del Co</w:t>
      </w:r>
      <w:r>
        <w:rPr>
          <w:rFonts w:asciiTheme="minorHAnsi" w:hAnsiTheme="minorHAnsi"/>
          <w:sz w:val="26"/>
        </w:rPr>
        <w:t>n</w:t>
      </w:r>
      <w:r>
        <w:rPr>
          <w:rFonts w:asciiTheme="minorHAnsi" w:hAnsiTheme="minorHAnsi"/>
          <w:sz w:val="26"/>
        </w:rPr>
        <w:t xml:space="preserve">cilio Vaticano II e sul Codice di Diritto Canonico, e </w:t>
      </w: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sul suo ord</w:t>
      </w:r>
      <w:r>
        <w:rPr>
          <w:rFonts w:asciiTheme="minorHAnsi" w:hAnsiTheme="minorHAnsi"/>
          <w:sz w:val="26"/>
        </w:rPr>
        <w:t>i</w:t>
      </w:r>
      <w:r>
        <w:rPr>
          <w:rFonts w:asciiTheme="minorHAnsi" w:hAnsiTheme="minorHAnsi"/>
          <w:sz w:val="26"/>
        </w:rPr>
        <w:t xml:space="preserve">namento giuridico; </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Riaffermando l’adesione al principio, internazi</w:t>
      </w:r>
      <w:r>
        <w:rPr>
          <w:rFonts w:asciiTheme="minorHAnsi" w:hAnsiTheme="minorHAnsi"/>
          <w:sz w:val="26"/>
        </w:rPr>
        <w:t>o</w:t>
      </w:r>
      <w:r>
        <w:rPr>
          <w:rFonts w:asciiTheme="minorHAnsi" w:hAnsiTheme="minorHAnsi"/>
          <w:sz w:val="26"/>
        </w:rPr>
        <w:t>nalmente riconosciuto, di libertà religiosa;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xml:space="preserve">Riconoscendo che </w:t>
      </w:r>
      <w:smartTag w:uri="urn:schemas-microsoft-com:office:smarttags" w:element="PersonName">
        <w:smartTagPr>
          <w:attr w:name="ProductID" w:val="la Costituzione"/>
        </w:smartTagPr>
        <w:r>
          <w:rPr>
            <w:rFonts w:asciiTheme="minorHAnsi" w:hAnsiTheme="minorHAnsi"/>
            <w:sz w:val="26"/>
          </w:rPr>
          <w:t>la Costituzione</w:t>
        </w:r>
      </w:smartTag>
      <w:r>
        <w:rPr>
          <w:rFonts w:asciiTheme="minorHAnsi" w:hAnsiTheme="minorHAnsi"/>
          <w:sz w:val="26"/>
        </w:rPr>
        <w:t xml:space="preserve"> brasiliana g</w:t>
      </w:r>
      <w:r>
        <w:rPr>
          <w:rFonts w:asciiTheme="minorHAnsi" w:hAnsiTheme="minorHAnsi"/>
          <w:sz w:val="26"/>
        </w:rPr>
        <w:t>a</w:t>
      </w:r>
      <w:r>
        <w:rPr>
          <w:rFonts w:asciiTheme="minorHAnsi" w:hAnsiTheme="minorHAnsi"/>
          <w:sz w:val="26"/>
        </w:rPr>
        <w:t>rantisce il libero esercizio dei culti religiosi;</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Animati dall’intenzione di rafforzare e increme</w:t>
      </w:r>
      <w:r>
        <w:rPr>
          <w:rFonts w:asciiTheme="minorHAnsi" w:hAnsiTheme="minorHAnsi"/>
          <w:sz w:val="26"/>
        </w:rPr>
        <w:t>n</w:t>
      </w:r>
      <w:r>
        <w:rPr>
          <w:rFonts w:asciiTheme="minorHAnsi" w:hAnsiTheme="minorHAnsi"/>
          <w:sz w:val="26"/>
        </w:rPr>
        <w:t>tare le mutue relazioni già esistenti;</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Hanno convenuto quanto segue: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lastRenderedPageBreak/>
        <w:t xml:space="preserve">Le Alte Parti Contraenti continueranno ad essere rappresentate, nelle loro relazioni diplomatiche, da un Nunzio Apostolico accreditato presso </w:t>
      </w:r>
      <w:smartTag w:uri="urn:schemas-microsoft-com:office:smarttags" w:element="PersonName">
        <w:smartTagPr>
          <w:attr w:name="ProductID" w:val="LA REPUBBLICA FEDERATIVA"/>
        </w:smartTagPr>
        <w:r>
          <w:rPr>
            <w:rFonts w:asciiTheme="minorHAnsi" w:hAnsiTheme="minorHAnsi"/>
            <w:sz w:val="26"/>
          </w:rPr>
          <w:t>la R</w:t>
        </w:r>
        <w:r>
          <w:rPr>
            <w:rFonts w:asciiTheme="minorHAnsi" w:hAnsiTheme="minorHAnsi"/>
            <w:sz w:val="26"/>
          </w:rPr>
          <w:t>e</w:t>
        </w:r>
        <w:r>
          <w:rPr>
            <w:rFonts w:asciiTheme="minorHAnsi" w:hAnsiTheme="minorHAnsi"/>
            <w:sz w:val="26"/>
          </w:rPr>
          <w:t>pubblica Federativa</w:t>
        </w:r>
      </w:smartTag>
      <w:r>
        <w:rPr>
          <w:rFonts w:asciiTheme="minorHAnsi" w:hAnsiTheme="minorHAnsi"/>
          <w:sz w:val="26"/>
        </w:rPr>
        <w:t xml:space="preserve"> del Brasile e da un Ambasci</w:t>
      </w:r>
      <w:r>
        <w:rPr>
          <w:rFonts w:asciiTheme="minorHAnsi" w:hAnsiTheme="minorHAnsi"/>
          <w:sz w:val="26"/>
        </w:rPr>
        <w:t>a</w:t>
      </w:r>
      <w:r>
        <w:rPr>
          <w:rFonts w:asciiTheme="minorHAnsi" w:hAnsiTheme="minorHAnsi"/>
          <w:sz w:val="26"/>
        </w:rPr>
        <w:t xml:space="preserve">tore del Brasile accreditato presso </w:t>
      </w:r>
      <w:smartTag w:uri="urn:schemas-microsoft-com:office:smarttags" w:element="PersonName">
        <w:smartTagPr>
          <w:attr w:name="ProductID" w:val="la Santa Sede"/>
        </w:smartTagPr>
        <w:r>
          <w:rPr>
            <w:rFonts w:asciiTheme="minorHAnsi" w:hAnsiTheme="minorHAnsi"/>
            <w:sz w:val="26"/>
          </w:rPr>
          <w:t>la Santa Sede</w:t>
        </w:r>
      </w:smartTag>
      <w:r>
        <w:rPr>
          <w:rFonts w:asciiTheme="minorHAnsi" w:hAnsiTheme="minorHAnsi"/>
          <w:sz w:val="26"/>
        </w:rPr>
        <w:t>, con le immunità e garanzie assicurate dalla Co</w:t>
      </w:r>
      <w:r>
        <w:rPr>
          <w:rFonts w:asciiTheme="minorHAnsi" w:hAnsiTheme="minorHAnsi"/>
          <w:sz w:val="26"/>
        </w:rPr>
        <w:t>n</w:t>
      </w:r>
      <w:r>
        <w:rPr>
          <w:rFonts w:asciiTheme="minorHAnsi" w:hAnsiTheme="minorHAnsi"/>
          <w:sz w:val="26"/>
        </w:rPr>
        <w:t>venzione di Vienna sulle Relazioni Diplomatiche, del 18 aprile 1961, e dalle altre norme internazi</w:t>
      </w:r>
      <w:r>
        <w:rPr>
          <w:rFonts w:asciiTheme="minorHAnsi" w:hAnsiTheme="minorHAnsi"/>
          <w:sz w:val="26"/>
        </w:rPr>
        <w:t>o</w:t>
      </w:r>
      <w:r>
        <w:rPr>
          <w:rFonts w:asciiTheme="minorHAnsi" w:hAnsiTheme="minorHAnsi"/>
          <w:sz w:val="26"/>
        </w:rPr>
        <w:t>nali.</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2</w:t>
      </w:r>
    </w:p>
    <w:p w:rsidR="00231B91" w:rsidRDefault="0002379D">
      <w:pPr>
        <w:widowControl w:val="0"/>
        <w:spacing w:before="40" w:after="40" w:line="240" w:lineRule="auto"/>
        <w:ind w:firstLine="170"/>
        <w:contextualSpacing/>
        <w:rPr>
          <w:rFonts w:asciiTheme="minorHAnsi" w:hAnsiTheme="minorHAnsi"/>
          <w:sz w:val="26"/>
        </w:rPr>
      </w:pP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sulla base del diritto di libertà religiosa, riconosce alla Chiesa Cattolica il diritto di svolgere la sua missione ap</w:t>
      </w:r>
      <w:r>
        <w:rPr>
          <w:rFonts w:asciiTheme="minorHAnsi" w:hAnsiTheme="minorHAnsi"/>
          <w:sz w:val="26"/>
        </w:rPr>
        <w:t>o</w:t>
      </w:r>
      <w:r>
        <w:rPr>
          <w:rFonts w:asciiTheme="minorHAnsi" w:hAnsiTheme="minorHAnsi"/>
          <w:sz w:val="26"/>
        </w:rPr>
        <w:t>stolica, garantendo l’esercizio pubblico delle sue attività, in conformità con l’ordinamento giuridico brasiliano.</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3</w:t>
      </w:r>
    </w:p>
    <w:p w:rsidR="00231B91" w:rsidRDefault="0002379D">
      <w:pPr>
        <w:widowControl w:val="0"/>
        <w:spacing w:before="40" w:after="40" w:line="240" w:lineRule="auto"/>
        <w:ind w:firstLine="170"/>
        <w:contextualSpacing/>
        <w:rPr>
          <w:rFonts w:asciiTheme="minorHAnsi" w:hAnsiTheme="minorHAnsi"/>
          <w:sz w:val="26"/>
        </w:rPr>
      </w:pP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riafferma la personalità giuridica della Chiesa Cattolica e di tu</w:t>
      </w:r>
      <w:r>
        <w:rPr>
          <w:rFonts w:asciiTheme="minorHAnsi" w:hAnsiTheme="minorHAnsi"/>
          <w:sz w:val="26"/>
        </w:rPr>
        <w:t>t</w:t>
      </w:r>
      <w:r>
        <w:rPr>
          <w:rFonts w:asciiTheme="minorHAnsi" w:hAnsiTheme="minorHAnsi"/>
          <w:sz w:val="26"/>
        </w:rPr>
        <w:t>te le Istituzioni Ecclesiastiche che posseggono tale personalità secondo il diritto canonico, a cond</w:t>
      </w:r>
      <w:r>
        <w:rPr>
          <w:rFonts w:asciiTheme="minorHAnsi" w:hAnsiTheme="minorHAnsi"/>
          <w:sz w:val="26"/>
        </w:rPr>
        <w:t>i</w:t>
      </w:r>
      <w:r>
        <w:rPr>
          <w:rFonts w:asciiTheme="minorHAnsi" w:hAnsiTheme="minorHAnsi"/>
          <w:sz w:val="26"/>
        </w:rPr>
        <w:t>zione che non contrasti con il sistema costituzi</w:t>
      </w:r>
      <w:r>
        <w:rPr>
          <w:rFonts w:asciiTheme="minorHAnsi" w:hAnsiTheme="minorHAnsi"/>
          <w:sz w:val="26"/>
        </w:rPr>
        <w:t>o</w:t>
      </w:r>
      <w:r>
        <w:rPr>
          <w:rFonts w:asciiTheme="minorHAnsi" w:hAnsiTheme="minorHAnsi"/>
          <w:sz w:val="26"/>
        </w:rPr>
        <w:t>nale e le leggi brasiliane, quali: Conferenza Ep</w:t>
      </w:r>
      <w:r>
        <w:rPr>
          <w:rFonts w:asciiTheme="minorHAnsi" w:hAnsiTheme="minorHAnsi"/>
          <w:sz w:val="26"/>
        </w:rPr>
        <w:t>i</w:t>
      </w:r>
      <w:r>
        <w:rPr>
          <w:rFonts w:asciiTheme="minorHAnsi" w:hAnsiTheme="minorHAnsi"/>
          <w:sz w:val="26"/>
        </w:rPr>
        <w:t>scopale, Province Ecclesiastiche, Arcidiocesi, Di</w:t>
      </w:r>
      <w:r>
        <w:rPr>
          <w:rFonts w:asciiTheme="minorHAnsi" w:hAnsiTheme="minorHAnsi"/>
          <w:sz w:val="26"/>
        </w:rPr>
        <w:t>o</w:t>
      </w:r>
      <w:r>
        <w:rPr>
          <w:rFonts w:asciiTheme="minorHAnsi" w:hAnsiTheme="minorHAnsi"/>
          <w:sz w:val="26"/>
        </w:rPr>
        <w:t>cesi, Prelature Territoriali o Personali, Vicariati e Prefetture Apostoliche, Amministrazioni Apostol</w:t>
      </w:r>
      <w:r>
        <w:rPr>
          <w:rFonts w:asciiTheme="minorHAnsi" w:hAnsiTheme="minorHAnsi"/>
          <w:sz w:val="26"/>
        </w:rPr>
        <w:t>i</w:t>
      </w:r>
      <w:r>
        <w:rPr>
          <w:rFonts w:asciiTheme="minorHAnsi" w:hAnsiTheme="minorHAnsi"/>
          <w:sz w:val="26"/>
        </w:rPr>
        <w:t>che, Amministrazioni Apostoliche Personali, Mi</w:t>
      </w:r>
      <w:r>
        <w:rPr>
          <w:rFonts w:asciiTheme="minorHAnsi" w:hAnsiTheme="minorHAnsi"/>
          <w:sz w:val="26"/>
        </w:rPr>
        <w:t>s</w:t>
      </w:r>
      <w:r>
        <w:rPr>
          <w:rFonts w:asciiTheme="minorHAnsi" w:hAnsiTheme="minorHAnsi"/>
          <w:sz w:val="26"/>
        </w:rPr>
        <w:t>sioni Sui Iuris, Ordinariato Militare e Ordinariati per i Fedeli di Altri Riti, Parrocchie, Istituti di Vita Consacrata e Società di Vita Apostolica.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xml:space="preserve">§ 1º. </w:t>
      </w:r>
      <w:smartTag w:uri="urn:schemas-microsoft-com:office:smarttags" w:element="PersonName">
        <w:smartTagPr>
          <w:attr w:name="ProductID" w:val="la Chiesa Cattolica"/>
        </w:smartTagPr>
        <w:r>
          <w:rPr>
            <w:rFonts w:asciiTheme="minorHAnsi" w:hAnsiTheme="minorHAnsi"/>
            <w:sz w:val="26"/>
          </w:rPr>
          <w:t>La Chiesa Cattolica</w:t>
        </w:r>
      </w:smartTag>
      <w:r>
        <w:rPr>
          <w:rFonts w:asciiTheme="minorHAnsi" w:hAnsiTheme="minorHAnsi"/>
          <w:sz w:val="26"/>
        </w:rPr>
        <w:t xml:space="preserve"> può liberamente creare, modificare o estinguere tutte le Istituzioni Eccl</w:t>
      </w:r>
      <w:r>
        <w:rPr>
          <w:rFonts w:asciiTheme="minorHAnsi" w:hAnsiTheme="minorHAnsi"/>
          <w:sz w:val="26"/>
        </w:rPr>
        <w:t>e</w:t>
      </w:r>
      <w:r>
        <w:rPr>
          <w:rFonts w:asciiTheme="minorHAnsi" w:hAnsiTheme="minorHAnsi"/>
          <w:sz w:val="26"/>
        </w:rPr>
        <w:t>siastiche menzionate nel caput di questo articolo.</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2º. La personalità giuridica delle Istituzioni E</w:t>
      </w:r>
      <w:r>
        <w:rPr>
          <w:rFonts w:asciiTheme="minorHAnsi" w:hAnsiTheme="minorHAnsi"/>
          <w:sz w:val="26"/>
        </w:rPr>
        <w:t>c</w:t>
      </w:r>
      <w:r>
        <w:rPr>
          <w:rFonts w:asciiTheme="minorHAnsi" w:hAnsiTheme="minorHAnsi"/>
          <w:sz w:val="26"/>
        </w:rPr>
        <w:t>clesiastiche sarà riconosciuta dalla Repubblica F</w:t>
      </w:r>
      <w:r>
        <w:rPr>
          <w:rFonts w:asciiTheme="minorHAnsi" w:hAnsiTheme="minorHAnsi"/>
          <w:sz w:val="26"/>
        </w:rPr>
        <w:t>e</w:t>
      </w:r>
      <w:r>
        <w:rPr>
          <w:rFonts w:asciiTheme="minorHAnsi" w:hAnsiTheme="minorHAnsi"/>
          <w:sz w:val="26"/>
        </w:rPr>
        <w:t>derativa del Brasile mediante l’iscrizione nel r</w:t>
      </w:r>
      <w:r>
        <w:rPr>
          <w:rFonts w:asciiTheme="minorHAnsi" w:hAnsiTheme="minorHAnsi"/>
          <w:sz w:val="26"/>
        </w:rPr>
        <w:t>i</w:t>
      </w:r>
      <w:r>
        <w:rPr>
          <w:rFonts w:asciiTheme="minorHAnsi" w:hAnsiTheme="minorHAnsi"/>
          <w:sz w:val="26"/>
        </w:rPr>
        <w:t>spettivo registro dell’atto di creazione, nei termini della legislazione brasiliana; è vietato all’autorità pubblica di negare il riconoscimento o la registr</w:t>
      </w:r>
      <w:r>
        <w:rPr>
          <w:rFonts w:asciiTheme="minorHAnsi" w:hAnsiTheme="minorHAnsi"/>
          <w:sz w:val="26"/>
        </w:rPr>
        <w:t>a</w:t>
      </w:r>
      <w:r>
        <w:rPr>
          <w:rFonts w:asciiTheme="minorHAnsi" w:hAnsiTheme="minorHAnsi"/>
          <w:sz w:val="26"/>
        </w:rPr>
        <w:t>zione dell’atto di creazione. Devono essere ann</w:t>
      </w:r>
      <w:r>
        <w:rPr>
          <w:rFonts w:asciiTheme="minorHAnsi" w:hAnsiTheme="minorHAnsi"/>
          <w:sz w:val="26"/>
        </w:rPr>
        <w:t>o</w:t>
      </w:r>
      <w:r>
        <w:rPr>
          <w:rFonts w:asciiTheme="minorHAnsi" w:hAnsiTheme="minorHAnsi"/>
          <w:sz w:val="26"/>
        </w:rPr>
        <w:t>tate anche tutte le eventuali modifiche che tale atto dovesse successivamente ricevere.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lastRenderedPageBreak/>
        <w:t>ARTICOLO 4</w:t>
      </w:r>
    </w:p>
    <w:p w:rsidR="00231B91" w:rsidRDefault="0002379D">
      <w:pPr>
        <w:widowControl w:val="0"/>
        <w:spacing w:before="40" w:after="40" w:line="240" w:lineRule="auto"/>
        <w:ind w:firstLine="170"/>
        <w:contextualSpacing/>
        <w:rPr>
          <w:rFonts w:asciiTheme="minorHAnsi" w:hAnsiTheme="minorHAnsi"/>
          <w:sz w:val="26"/>
        </w:rPr>
      </w:pPr>
      <w:smartTag w:uri="urn:schemas-microsoft-com:office:smarttags" w:element="PersonName">
        <w:smartTagPr>
          <w:attr w:name="ProductID" w:val="la Santa Sede"/>
        </w:smartTagPr>
        <w:r>
          <w:rPr>
            <w:rFonts w:asciiTheme="minorHAnsi" w:hAnsiTheme="minorHAnsi"/>
            <w:sz w:val="26"/>
          </w:rPr>
          <w:t>La Santa Sede</w:t>
        </w:r>
      </w:smartTag>
      <w:r>
        <w:rPr>
          <w:rFonts w:asciiTheme="minorHAnsi" w:hAnsiTheme="minorHAnsi"/>
          <w:sz w:val="26"/>
        </w:rPr>
        <w:t xml:space="preserve"> dichiara che nessuna circoscrizi</w:t>
      </w:r>
      <w:r>
        <w:rPr>
          <w:rFonts w:asciiTheme="minorHAnsi" w:hAnsiTheme="minorHAnsi"/>
          <w:sz w:val="26"/>
        </w:rPr>
        <w:t>o</w:t>
      </w:r>
      <w:r>
        <w:rPr>
          <w:rFonts w:asciiTheme="minorHAnsi" w:hAnsiTheme="minorHAnsi"/>
          <w:sz w:val="26"/>
        </w:rPr>
        <w:t>ne ecclesiastica del Brasile dipenderà da un V</w:t>
      </w:r>
      <w:r>
        <w:rPr>
          <w:rFonts w:asciiTheme="minorHAnsi" w:hAnsiTheme="minorHAnsi"/>
          <w:sz w:val="26"/>
        </w:rPr>
        <w:t>e</w:t>
      </w:r>
      <w:r>
        <w:rPr>
          <w:rFonts w:asciiTheme="minorHAnsi" w:hAnsiTheme="minorHAnsi"/>
          <w:sz w:val="26"/>
        </w:rPr>
        <w:t>scovo la cui sede sia fissata in territorio straniero.</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5</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Le persone giuridiche ecclesiastiche, riconosciute nei termini dell’articolo 3, che, oltre ai fini religi</w:t>
      </w:r>
      <w:r>
        <w:rPr>
          <w:rFonts w:asciiTheme="minorHAnsi" w:hAnsiTheme="minorHAnsi"/>
          <w:sz w:val="26"/>
        </w:rPr>
        <w:t>o</w:t>
      </w:r>
      <w:r>
        <w:rPr>
          <w:rFonts w:asciiTheme="minorHAnsi" w:hAnsiTheme="minorHAnsi"/>
          <w:sz w:val="26"/>
        </w:rPr>
        <w:t>si, perseguano finalità di assistenza e solidarietà sociale, svolgeranno la propria attività e godranno di tutti i diritti, immunità, esenzioni e benefici a</w:t>
      </w:r>
      <w:r>
        <w:rPr>
          <w:rFonts w:asciiTheme="minorHAnsi" w:hAnsiTheme="minorHAnsi"/>
          <w:sz w:val="26"/>
        </w:rPr>
        <w:t>t</w:t>
      </w:r>
      <w:r>
        <w:rPr>
          <w:rFonts w:asciiTheme="minorHAnsi" w:hAnsiTheme="minorHAnsi"/>
          <w:sz w:val="26"/>
        </w:rPr>
        <w:t>tribuiti agli enti con fini di analoga natura previsti nell’ordinamento giuridico brasiliano, a condizione che siano osservati i requisiti e gli obblighi previsti dalla legislazione brasiliana.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6</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Le Alte Parti riconoscono che il patrimonio stor</w:t>
      </w:r>
      <w:r>
        <w:rPr>
          <w:rFonts w:asciiTheme="minorHAnsi" w:hAnsiTheme="minorHAnsi"/>
          <w:sz w:val="26"/>
        </w:rPr>
        <w:t>i</w:t>
      </w:r>
      <w:r>
        <w:rPr>
          <w:rFonts w:asciiTheme="minorHAnsi" w:hAnsiTheme="minorHAnsi"/>
          <w:sz w:val="26"/>
        </w:rPr>
        <w:t>co, artistico e culturale della Chiesa Cattolica, così come i documenti custoditi nei suoi archivi e b</w:t>
      </w:r>
      <w:r>
        <w:rPr>
          <w:rFonts w:asciiTheme="minorHAnsi" w:hAnsiTheme="minorHAnsi"/>
          <w:sz w:val="26"/>
        </w:rPr>
        <w:t>i</w:t>
      </w:r>
      <w:r>
        <w:rPr>
          <w:rFonts w:asciiTheme="minorHAnsi" w:hAnsiTheme="minorHAnsi"/>
          <w:sz w:val="26"/>
        </w:rPr>
        <w:t>blioteche, costituiscono parte rilevante del patr</w:t>
      </w:r>
      <w:r>
        <w:rPr>
          <w:rFonts w:asciiTheme="minorHAnsi" w:hAnsiTheme="minorHAnsi"/>
          <w:sz w:val="26"/>
        </w:rPr>
        <w:t>i</w:t>
      </w:r>
      <w:r>
        <w:rPr>
          <w:rFonts w:asciiTheme="minorHAnsi" w:hAnsiTheme="minorHAnsi"/>
          <w:sz w:val="26"/>
        </w:rPr>
        <w:t>monio culturale brasiliano, e continueranno a cooperare per salvaguardare, valorizzare e pr</w:t>
      </w:r>
      <w:r>
        <w:rPr>
          <w:rFonts w:asciiTheme="minorHAnsi" w:hAnsiTheme="minorHAnsi"/>
          <w:sz w:val="26"/>
        </w:rPr>
        <w:t>o</w:t>
      </w:r>
      <w:r>
        <w:rPr>
          <w:rFonts w:asciiTheme="minorHAnsi" w:hAnsiTheme="minorHAnsi"/>
          <w:sz w:val="26"/>
        </w:rPr>
        <w:t>muovere la fruizione dei beni, mobili e immobili, di proprietà della Chiesa Cattolica o di altre pers</w:t>
      </w:r>
      <w:r>
        <w:rPr>
          <w:rFonts w:asciiTheme="minorHAnsi" w:hAnsiTheme="minorHAnsi"/>
          <w:sz w:val="26"/>
        </w:rPr>
        <w:t>o</w:t>
      </w:r>
      <w:r>
        <w:rPr>
          <w:rFonts w:asciiTheme="minorHAnsi" w:hAnsiTheme="minorHAnsi"/>
          <w:sz w:val="26"/>
        </w:rPr>
        <w:t>ne giuridiche ecclesiastiche, che siano considerati dal Brasile come parte del patrimonio culturale e artistico.</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xml:space="preserve">§ 1º. </w:t>
      </w: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nel r</w:t>
      </w:r>
      <w:r>
        <w:rPr>
          <w:rFonts w:asciiTheme="minorHAnsi" w:hAnsiTheme="minorHAnsi"/>
          <w:sz w:val="26"/>
        </w:rPr>
        <w:t>i</w:t>
      </w:r>
      <w:r>
        <w:rPr>
          <w:rFonts w:asciiTheme="minorHAnsi" w:hAnsiTheme="minorHAnsi"/>
          <w:sz w:val="26"/>
        </w:rPr>
        <w:t>spetto del principio di cooperazione, riconosce che la finalità propria dei beni ecclesiastici me</w:t>
      </w:r>
      <w:r>
        <w:rPr>
          <w:rFonts w:asciiTheme="minorHAnsi" w:hAnsiTheme="minorHAnsi"/>
          <w:sz w:val="26"/>
        </w:rPr>
        <w:t>n</w:t>
      </w:r>
      <w:r>
        <w:rPr>
          <w:rFonts w:asciiTheme="minorHAnsi" w:hAnsiTheme="minorHAnsi"/>
          <w:sz w:val="26"/>
        </w:rPr>
        <w:t xml:space="preserve">zionati nel </w:t>
      </w:r>
      <w:r>
        <w:rPr>
          <w:rFonts w:asciiTheme="minorHAnsi" w:hAnsiTheme="minorHAnsi"/>
          <w:i/>
          <w:sz w:val="26"/>
        </w:rPr>
        <w:t>caput</w:t>
      </w:r>
      <w:r>
        <w:rPr>
          <w:rFonts w:asciiTheme="minorHAnsi" w:hAnsiTheme="minorHAnsi"/>
          <w:sz w:val="26"/>
        </w:rPr>
        <w:t xml:space="preserve"> di questo articolo deve essere salvaguardata dall’ordinamento giuridico brasili</w:t>
      </w:r>
      <w:r>
        <w:rPr>
          <w:rFonts w:asciiTheme="minorHAnsi" w:hAnsiTheme="minorHAnsi"/>
          <w:sz w:val="26"/>
        </w:rPr>
        <w:t>a</w:t>
      </w:r>
      <w:r>
        <w:rPr>
          <w:rFonts w:asciiTheme="minorHAnsi" w:hAnsiTheme="minorHAnsi"/>
          <w:sz w:val="26"/>
        </w:rPr>
        <w:t>no, senza pregiudizio di altre finalità, che possano scaturire dalla loro natura culturale.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xml:space="preserve">§ 2º. </w:t>
      </w:r>
      <w:smartTag w:uri="urn:schemas-microsoft-com:office:smarttags" w:element="PersonName">
        <w:smartTagPr>
          <w:attr w:name="ProductID" w:val="la Chiesa Cattolica"/>
        </w:smartTagPr>
        <w:r>
          <w:rPr>
            <w:rFonts w:asciiTheme="minorHAnsi" w:hAnsiTheme="minorHAnsi"/>
            <w:sz w:val="26"/>
          </w:rPr>
          <w:t>La Chiesa Cattolica</w:t>
        </w:r>
      </w:smartTag>
      <w:r>
        <w:rPr>
          <w:rFonts w:asciiTheme="minorHAnsi" w:hAnsiTheme="minorHAnsi"/>
          <w:sz w:val="26"/>
        </w:rPr>
        <w:t>, consapevole del valore del suo patrimonio culturale, si impegna a facilit</w:t>
      </w:r>
      <w:r>
        <w:rPr>
          <w:rFonts w:asciiTheme="minorHAnsi" w:hAnsiTheme="minorHAnsi"/>
          <w:sz w:val="26"/>
        </w:rPr>
        <w:t>a</w:t>
      </w:r>
      <w:r>
        <w:rPr>
          <w:rFonts w:asciiTheme="minorHAnsi" w:hAnsiTheme="minorHAnsi"/>
          <w:sz w:val="26"/>
        </w:rPr>
        <w:t>re l’accesso al medesimo per tutti coloro che v</w:t>
      </w:r>
      <w:r>
        <w:rPr>
          <w:rFonts w:asciiTheme="minorHAnsi" w:hAnsiTheme="minorHAnsi"/>
          <w:sz w:val="26"/>
        </w:rPr>
        <w:t>o</w:t>
      </w:r>
      <w:r>
        <w:rPr>
          <w:rFonts w:asciiTheme="minorHAnsi" w:hAnsiTheme="minorHAnsi"/>
          <w:sz w:val="26"/>
        </w:rPr>
        <w:t>gliano conoscerlo e studiarlo, salvaguardate le sue finalità religiose e le esigenze della sua protezione e di tutela degli archivi.</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7</w:t>
      </w:r>
    </w:p>
    <w:p w:rsidR="00231B91" w:rsidRDefault="0002379D">
      <w:pPr>
        <w:widowControl w:val="0"/>
        <w:spacing w:before="40" w:after="40" w:line="240" w:lineRule="auto"/>
        <w:ind w:firstLine="170"/>
        <w:contextualSpacing/>
        <w:rPr>
          <w:rFonts w:asciiTheme="minorHAnsi" w:hAnsiTheme="minorHAnsi"/>
          <w:sz w:val="26"/>
        </w:rPr>
      </w:pP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assicura, nei termini del suo ordinamento giuridico, le misure necessarie per garantire la protezione dei luoghi di culto della Chiesa Cattolica e delle sue liturgie, simboli, immagini e oggetti cultuali, contro ogni forma di violazione, disprezzo e uso illegittimo.</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1º. Nessun edificio, dipendenza o oggetto ad</w:t>
      </w:r>
      <w:r>
        <w:rPr>
          <w:rFonts w:asciiTheme="minorHAnsi" w:hAnsiTheme="minorHAnsi"/>
          <w:sz w:val="26"/>
        </w:rPr>
        <w:t>i</w:t>
      </w:r>
      <w:r>
        <w:rPr>
          <w:rFonts w:asciiTheme="minorHAnsi" w:hAnsiTheme="minorHAnsi"/>
          <w:sz w:val="26"/>
        </w:rPr>
        <w:t>bito al culto cattolico, nel rispetto della funzione sociale della proprietà e della legislazione, può e</w:t>
      </w:r>
      <w:r>
        <w:rPr>
          <w:rFonts w:asciiTheme="minorHAnsi" w:hAnsiTheme="minorHAnsi"/>
          <w:sz w:val="26"/>
        </w:rPr>
        <w:t>s</w:t>
      </w:r>
      <w:r>
        <w:rPr>
          <w:rFonts w:asciiTheme="minorHAnsi" w:hAnsiTheme="minorHAnsi"/>
          <w:sz w:val="26"/>
        </w:rPr>
        <w:t>sere demolito, occupato, trasportato, ristrutturato o destinato dallo Stato e da enti pubblici ad altro fine, se non per necessità o utilità pubblica, o per interesse sociale, nei termini della Costituzione brasiliana.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8</w:t>
      </w:r>
    </w:p>
    <w:p w:rsidR="00231B91" w:rsidRDefault="0002379D">
      <w:pPr>
        <w:widowControl w:val="0"/>
        <w:spacing w:before="40" w:after="40" w:line="240" w:lineRule="auto"/>
        <w:ind w:firstLine="170"/>
        <w:contextualSpacing/>
        <w:rPr>
          <w:rFonts w:asciiTheme="minorHAnsi" w:hAnsiTheme="minorHAnsi"/>
          <w:sz w:val="26"/>
        </w:rPr>
      </w:pPr>
      <w:smartTag w:uri="urn:schemas-microsoft-com:office:smarttags" w:element="PersonName">
        <w:smartTagPr>
          <w:attr w:name="ProductID" w:val="la Chiesa Cattolica"/>
        </w:smartTagPr>
        <w:r>
          <w:rPr>
            <w:rFonts w:asciiTheme="minorHAnsi" w:hAnsiTheme="minorHAnsi"/>
            <w:sz w:val="26"/>
          </w:rPr>
          <w:t>La Chiesa Cattolica</w:t>
        </w:r>
      </w:smartTag>
      <w:r>
        <w:rPr>
          <w:rFonts w:asciiTheme="minorHAnsi" w:hAnsiTheme="minorHAnsi"/>
          <w:sz w:val="26"/>
        </w:rPr>
        <w:t>, in vista del bene comune della società brasiliana, specialmente dei cittadini più bisognosi, si impegna, osservate le esigenze di legge, a dare assistenza spirituale ai fedeli accolti in strutture sanitarie, di assistenza sociale, di ed</w:t>
      </w:r>
      <w:r>
        <w:rPr>
          <w:rFonts w:asciiTheme="minorHAnsi" w:hAnsiTheme="minorHAnsi"/>
          <w:sz w:val="26"/>
        </w:rPr>
        <w:t>u</w:t>
      </w:r>
      <w:r>
        <w:rPr>
          <w:rFonts w:asciiTheme="minorHAnsi" w:hAnsiTheme="minorHAnsi"/>
          <w:sz w:val="26"/>
        </w:rPr>
        <w:t>cazione e similari, o detenuti in istituti penitenziari e similari, osservate le norme di ciascuna strutt</w:t>
      </w:r>
      <w:r>
        <w:rPr>
          <w:rFonts w:asciiTheme="minorHAnsi" w:hAnsiTheme="minorHAnsi"/>
          <w:sz w:val="26"/>
        </w:rPr>
        <w:t>u</w:t>
      </w:r>
      <w:r>
        <w:rPr>
          <w:rFonts w:asciiTheme="minorHAnsi" w:hAnsiTheme="minorHAnsi"/>
          <w:sz w:val="26"/>
        </w:rPr>
        <w:t>ra, e che, per tale ragione, siano impediti di eserc</w:t>
      </w:r>
      <w:r>
        <w:rPr>
          <w:rFonts w:asciiTheme="minorHAnsi" w:hAnsiTheme="minorHAnsi"/>
          <w:sz w:val="26"/>
        </w:rPr>
        <w:t>i</w:t>
      </w:r>
      <w:r>
        <w:rPr>
          <w:rFonts w:asciiTheme="minorHAnsi" w:hAnsiTheme="minorHAnsi"/>
          <w:sz w:val="26"/>
        </w:rPr>
        <w:t xml:space="preserve">tare in condizioni normali la pratica religiosa e lo richiedano. </w:t>
      </w: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garantisce alla Chiesa Cattolica il diritto di svolgere questo servizio, inerente alla sua stessa missione.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9</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Il riconoscimento reciproco di titoli e qualific</w:t>
      </w:r>
      <w:r>
        <w:rPr>
          <w:rFonts w:asciiTheme="minorHAnsi" w:hAnsiTheme="minorHAnsi"/>
          <w:sz w:val="26"/>
        </w:rPr>
        <w:t>a</w:t>
      </w:r>
      <w:r>
        <w:rPr>
          <w:rFonts w:asciiTheme="minorHAnsi" w:hAnsiTheme="minorHAnsi"/>
          <w:sz w:val="26"/>
        </w:rPr>
        <w:t>zioni di livello universitario dipenderà dai requisiti degli ordinamenti giuridici, rispettivamente della Santa Sede e del Brasile.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10</w:t>
      </w:r>
    </w:p>
    <w:p w:rsidR="00231B91" w:rsidRDefault="0002379D">
      <w:pPr>
        <w:widowControl w:val="0"/>
        <w:spacing w:before="40" w:after="40" w:line="240" w:lineRule="auto"/>
        <w:ind w:firstLine="170"/>
        <w:contextualSpacing/>
        <w:rPr>
          <w:rFonts w:asciiTheme="minorHAnsi" w:hAnsiTheme="minorHAnsi"/>
          <w:sz w:val="26"/>
        </w:rPr>
      </w:pPr>
      <w:smartTag w:uri="urn:schemas-microsoft-com:office:smarttags" w:element="PersonName">
        <w:smartTagPr>
          <w:attr w:name="ProductID" w:val="la Chiesa Cattolica"/>
        </w:smartTagPr>
        <w:r>
          <w:rPr>
            <w:rFonts w:asciiTheme="minorHAnsi" w:hAnsiTheme="minorHAnsi"/>
            <w:sz w:val="26"/>
          </w:rPr>
          <w:t>La Chiesa Cattolica</w:t>
        </w:r>
      </w:smartTag>
      <w:r>
        <w:rPr>
          <w:rFonts w:asciiTheme="minorHAnsi" w:hAnsiTheme="minorHAnsi"/>
          <w:sz w:val="26"/>
        </w:rPr>
        <w:t>, attenta al principio di coop</w:t>
      </w:r>
      <w:r>
        <w:rPr>
          <w:rFonts w:asciiTheme="minorHAnsi" w:hAnsiTheme="minorHAnsi"/>
          <w:sz w:val="26"/>
        </w:rPr>
        <w:t>e</w:t>
      </w:r>
      <w:r>
        <w:rPr>
          <w:rFonts w:asciiTheme="minorHAnsi" w:hAnsiTheme="minorHAnsi"/>
          <w:sz w:val="26"/>
        </w:rPr>
        <w:t>razione con lo Stato, continuerà a porre le sue ist</w:t>
      </w:r>
      <w:r>
        <w:rPr>
          <w:rFonts w:asciiTheme="minorHAnsi" w:hAnsiTheme="minorHAnsi"/>
          <w:sz w:val="26"/>
        </w:rPr>
        <w:t>i</w:t>
      </w:r>
      <w:r>
        <w:rPr>
          <w:rFonts w:asciiTheme="minorHAnsi" w:hAnsiTheme="minorHAnsi"/>
          <w:sz w:val="26"/>
        </w:rPr>
        <w:t>tuzioni di insegnamento, a tutti i livelli, a servizio della società, in conformità con i suoi propri fini e con le esigenze dell’ordinamento giuridico bras</w:t>
      </w:r>
      <w:r>
        <w:rPr>
          <w:rFonts w:asciiTheme="minorHAnsi" w:hAnsiTheme="minorHAnsi"/>
          <w:sz w:val="26"/>
        </w:rPr>
        <w:t>i</w:t>
      </w:r>
      <w:r>
        <w:rPr>
          <w:rFonts w:asciiTheme="minorHAnsi" w:hAnsiTheme="minorHAnsi"/>
          <w:sz w:val="26"/>
        </w:rPr>
        <w:t>liano.</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xml:space="preserve">§ 1º. </w:t>
      </w: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ricon</w:t>
      </w:r>
      <w:r>
        <w:rPr>
          <w:rFonts w:asciiTheme="minorHAnsi" w:hAnsiTheme="minorHAnsi"/>
          <w:sz w:val="26"/>
        </w:rPr>
        <w:t>o</w:t>
      </w:r>
      <w:r>
        <w:rPr>
          <w:rFonts w:asciiTheme="minorHAnsi" w:hAnsiTheme="minorHAnsi"/>
          <w:sz w:val="26"/>
        </w:rPr>
        <w:t>sce alla Chiesa Cattolica il diritto di costituire e d</w:t>
      </w:r>
      <w:r>
        <w:rPr>
          <w:rFonts w:asciiTheme="minorHAnsi" w:hAnsiTheme="minorHAnsi"/>
          <w:sz w:val="26"/>
        </w:rPr>
        <w:t>i</w:t>
      </w:r>
      <w:r>
        <w:rPr>
          <w:rFonts w:asciiTheme="minorHAnsi" w:hAnsiTheme="minorHAnsi"/>
          <w:sz w:val="26"/>
        </w:rPr>
        <w:t>rigere Seminari e altri Istituti ecclesiastici di fo</w:t>
      </w:r>
      <w:r>
        <w:rPr>
          <w:rFonts w:asciiTheme="minorHAnsi" w:hAnsiTheme="minorHAnsi"/>
          <w:sz w:val="26"/>
        </w:rPr>
        <w:t>r</w:t>
      </w:r>
      <w:r>
        <w:rPr>
          <w:rFonts w:asciiTheme="minorHAnsi" w:hAnsiTheme="minorHAnsi"/>
          <w:sz w:val="26"/>
        </w:rPr>
        <w:t>mazione e cultura.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2º. Il riconoscimento degli effetti civili degli studi, gradi e titoli ottenuti nei Seminari e negli Istituti precedentemente menzionati è regolato dall’ordinamento giuridico brasiliano, in condizioni di parità con studi di identica natura.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11</w:t>
      </w:r>
    </w:p>
    <w:p w:rsidR="00231B91" w:rsidRDefault="0002379D">
      <w:pPr>
        <w:widowControl w:val="0"/>
        <w:spacing w:before="40" w:after="40" w:line="240" w:lineRule="auto"/>
        <w:ind w:firstLine="170"/>
        <w:contextualSpacing/>
        <w:rPr>
          <w:rFonts w:asciiTheme="minorHAnsi" w:hAnsiTheme="minorHAnsi"/>
          <w:sz w:val="26"/>
        </w:rPr>
      </w:pP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nel rispetto del diritto di libertà religiosa, della diversità cult</w:t>
      </w:r>
      <w:r>
        <w:rPr>
          <w:rFonts w:asciiTheme="minorHAnsi" w:hAnsiTheme="minorHAnsi"/>
          <w:sz w:val="26"/>
        </w:rPr>
        <w:t>u</w:t>
      </w:r>
      <w:r>
        <w:rPr>
          <w:rFonts w:asciiTheme="minorHAnsi" w:hAnsiTheme="minorHAnsi"/>
          <w:sz w:val="26"/>
        </w:rPr>
        <w:t>rale e della pluralità confessionale del Paese, r</w:t>
      </w:r>
      <w:r>
        <w:rPr>
          <w:rFonts w:asciiTheme="minorHAnsi" w:hAnsiTheme="minorHAnsi"/>
          <w:sz w:val="26"/>
        </w:rPr>
        <w:t>i</w:t>
      </w:r>
      <w:r>
        <w:rPr>
          <w:rFonts w:asciiTheme="minorHAnsi" w:hAnsiTheme="minorHAnsi"/>
          <w:sz w:val="26"/>
        </w:rPr>
        <w:t>spetta l’importanza dell’insegnamento religioso in vista della formazione integrale della persona umana.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1º. L’insegnamento religioso, sia quello cattol</w:t>
      </w:r>
      <w:r>
        <w:rPr>
          <w:rFonts w:asciiTheme="minorHAnsi" w:hAnsiTheme="minorHAnsi"/>
          <w:sz w:val="26"/>
        </w:rPr>
        <w:t>i</w:t>
      </w:r>
      <w:r>
        <w:rPr>
          <w:rFonts w:asciiTheme="minorHAnsi" w:hAnsiTheme="minorHAnsi"/>
          <w:sz w:val="26"/>
        </w:rPr>
        <w:t>co sia quello di altre confessioni religiose, di cara</w:t>
      </w:r>
      <w:r>
        <w:rPr>
          <w:rFonts w:asciiTheme="minorHAnsi" w:hAnsiTheme="minorHAnsi"/>
          <w:sz w:val="26"/>
        </w:rPr>
        <w:t>t</w:t>
      </w:r>
      <w:r>
        <w:rPr>
          <w:rFonts w:asciiTheme="minorHAnsi" w:hAnsiTheme="minorHAnsi"/>
          <w:sz w:val="26"/>
        </w:rPr>
        <w:t>tere facoltativo, costituisce disciplina dell’orario normale delle scuole pubbliche di insegnamento di base, nel rispetto della diversità culturale rel</w:t>
      </w:r>
      <w:r>
        <w:rPr>
          <w:rFonts w:asciiTheme="minorHAnsi" w:hAnsiTheme="minorHAnsi"/>
          <w:sz w:val="26"/>
        </w:rPr>
        <w:t>i</w:t>
      </w:r>
      <w:r>
        <w:rPr>
          <w:rFonts w:asciiTheme="minorHAnsi" w:hAnsiTheme="minorHAnsi"/>
          <w:sz w:val="26"/>
        </w:rPr>
        <w:t xml:space="preserve">giosa del Brasile, in conformità con </w:t>
      </w:r>
      <w:smartTag w:uri="urn:schemas-microsoft-com:office:smarttags" w:element="PersonName">
        <w:smartTagPr>
          <w:attr w:name="ProductID" w:val="la Costituzione"/>
        </w:smartTagPr>
        <w:r>
          <w:rPr>
            <w:rFonts w:asciiTheme="minorHAnsi" w:hAnsiTheme="minorHAnsi"/>
            <w:sz w:val="26"/>
          </w:rPr>
          <w:t>la Costituzione</w:t>
        </w:r>
      </w:smartTag>
      <w:r>
        <w:rPr>
          <w:rFonts w:asciiTheme="minorHAnsi" w:hAnsiTheme="minorHAnsi"/>
          <w:sz w:val="26"/>
        </w:rPr>
        <w:t xml:space="preserve"> e le altre leggi vigenti, senza alcun tipo di discrim</w:t>
      </w:r>
      <w:r>
        <w:rPr>
          <w:rFonts w:asciiTheme="minorHAnsi" w:hAnsiTheme="minorHAnsi"/>
          <w:sz w:val="26"/>
        </w:rPr>
        <w:t>i</w:t>
      </w:r>
      <w:r>
        <w:rPr>
          <w:rFonts w:asciiTheme="minorHAnsi" w:hAnsiTheme="minorHAnsi"/>
          <w:sz w:val="26"/>
        </w:rPr>
        <w:t>nazione.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12</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Il matrimonio celebrato in conformità con il diri</w:t>
      </w:r>
      <w:r>
        <w:rPr>
          <w:rFonts w:asciiTheme="minorHAnsi" w:hAnsiTheme="minorHAnsi"/>
          <w:sz w:val="26"/>
        </w:rPr>
        <w:t>t</w:t>
      </w:r>
      <w:r>
        <w:rPr>
          <w:rFonts w:asciiTheme="minorHAnsi" w:hAnsiTheme="minorHAnsi"/>
          <w:sz w:val="26"/>
        </w:rPr>
        <w:t>to canonico, che rispetti anche le esigenze fissate dal diritto brasiliano per contrarre matrimonio, produce gli effetti civili, mediante la registrazione nell’apposito registro civile, a decorrere dalla data della sua celebrazione.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1º. La delibazione delle sentenze ecclesiastiche in materia matrimoniale, confermate dall’organo di controllo superiore della Santa Sede, sarà effe</w:t>
      </w:r>
      <w:r>
        <w:rPr>
          <w:rFonts w:asciiTheme="minorHAnsi" w:hAnsiTheme="minorHAnsi"/>
          <w:sz w:val="26"/>
        </w:rPr>
        <w:t>t</w:t>
      </w:r>
      <w:r>
        <w:rPr>
          <w:rFonts w:asciiTheme="minorHAnsi" w:hAnsiTheme="minorHAnsi"/>
          <w:sz w:val="26"/>
        </w:rPr>
        <w:t>tuata nei termini della legislazione brasiliana rel</w:t>
      </w:r>
      <w:r>
        <w:rPr>
          <w:rFonts w:asciiTheme="minorHAnsi" w:hAnsiTheme="minorHAnsi"/>
          <w:sz w:val="26"/>
        </w:rPr>
        <w:t>a</w:t>
      </w:r>
      <w:r>
        <w:rPr>
          <w:rFonts w:asciiTheme="minorHAnsi" w:hAnsiTheme="minorHAnsi"/>
          <w:sz w:val="26"/>
        </w:rPr>
        <w:t>tiva alla delibazione delle sentenze straniere.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13</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È garantito il segreto dell’ufficio sacerdotale, specialmente quello della confessione sacrame</w:t>
      </w:r>
      <w:r>
        <w:rPr>
          <w:rFonts w:asciiTheme="minorHAnsi" w:hAnsiTheme="minorHAnsi"/>
          <w:sz w:val="26"/>
        </w:rPr>
        <w:t>n</w:t>
      </w:r>
      <w:r>
        <w:rPr>
          <w:rFonts w:asciiTheme="minorHAnsi" w:hAnsiTheme="minorHAnsi"/>
          <w:sz w:val="26"/>
        </w:rPr>
        <w:t>tale.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14</w:t>
      </w:r>
    </w:p>
    <w:p w:rsidR="00231B91" w:rsidRDefault="0002379D">
      <w:pPr>
        <w:widowControl w:val="0"/>
        <w:spacing w:before="40" w:after="40" w:line="240" w:lineRule="auto"/>
        <w:ind w:firstLine="170"/>
        <w:contextualSpacing/>
        <w:rPr>
          <w:rFonts w:asciiTheme="minorHAnsi" w:hAnsiTheme="minorHAnsi"/>
          <w:sz w:val="26"/>
        </w:rPr>
      </w:pP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dichiara il suo impegno nella destinazione di spazi a fini rel</w:t>
      </w:r>
      <w:r>
        <w:rPr>
          <w:rFonts w:asciiTheme="minorHAnsi" w:hAnsiTheme="minorHAnsi"/>
          <w:sz w:val="26"/>
        </w:rPr>
        <w:t>i</w:t>
      </w:r>
      <w:r>
        <w:rPr>
          <w:rFonts w:asciiTheme="minorHAnsi" w:hAnsiTheme="minorHAnsi"/>
          <w:sz w:val="26"/>
        </w:rPr>
        <w:t>giosi, che dovranno essere previsti negli strumenti di pianificazione urbana, da stabilirsi nei rispettivi piani urbanistici.</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15</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xml:space="preserve">Alle persone giuridiche ecclesiastiche, così come al patrimonio, rendite e servizi collegati alle loro finalità essenziali, è riconosciuta la garanzia dell’immunità tributaria relativa alle imposte, in conformità con </w:t>
      </w:r>
      <w:smartTag w:uri="urn:schemas-microsoft-com:office:smarttags" w:element="PersonName">
        <w:smartTagPr>
          <w:attr w:name="ProductID" w:val="la Costituzione"/>
        </w:smartTagPr>
        <w:r>
          <w:rPr>
            <w:rFonts w:asciiTheme="minorHAnsi" w:hAnsiTheme="minorHAnsi"/>
            <w:sz w:val="26"/>
          </w:rPr>
          <w:t>la Costituzione</w:t>
        </w:r>
      </w:smartTag>
      <w:r>
        <w:rPr>
          <w:rFonts w:asciiTheme="minorHAnsi" w:hAnsiTheme="minorHAnsi"/>
          <w:sz w:val="26"/>
        </w:rPr>
        <w:t xml:space="preserve"> brasiliana.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1º. Ai fini tributari, le persone giuridiche della Chiesa Cattolica che svolgano attività sociale ed educativa senza fini di lucro, riceveranno lo stesso trattamento e i benefici attribuiti agli enti fila</w:t>
      </w:r>
      <w:r>
        <w:rPr>
          <w:rFonts w:asciiTheme="minorHAnsi" w:hAnsiTheme="minorHAnsi"/>
          <w:sz w:val="26"/>
        </w:rPr>
        <w:t>n</w:t>
      </w:r>
      <w:r>
        <w:rPr>
          <w:rFonts w:asciiTheme="minorHAnsi" w:hAnsiTheme="minorHAnsi"/>
          <w:sz w:val="26"/>
        </w:rPr>
        <w:t>tropici riconosciuti dall’ordinamento giuridico br</w:t>
      </w:r>
      <w:r>
        <w:rPr>
          <w:rFonts w:asciiTheme="minorHAnsi" w:hAnsiTheme="minorHAnsi"/>
          <w:sz w:val="26"/>
        </w:rPr>
        <w:t>a</w:t>
      </w:r>
      <w:r>
        <w:rPr>
          <w:rFonts w:asciiTheme="minorHAnsi" w:hAnsiTheme="minorHAnsi"/>
          <w:sz w:val="26"/>
        </w:rPr>
        <w:t>siliano, anche per quanto riguarda i requisiti e gli obblighi richiesti ai fini dell’immunità e delle ese</w:t>
      </w:r>
      <w:r>
        <w:rPr>
          <w:rFonts w:asciiTheme="minorHAnsi" w:hAnsiTheme="minorHAnsi"/>
          <w:sz w:val="26"/>
        </w:rPr>
        <w:t>n</w:t>
      </w:r>
      <w:r>
        <w:rPr>
          <w:rFonts w:asciiTheme="minorHAnsi" w:hAnsiTheme="minorHAnsi"/>
          <w:sz w:val="26"/>
        </w:rPr>
        <w:t>zioni.</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16</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Dato il carattere peculiare religioso e benefice</w:t>
      </w:r>
      <w:r>
        <w:rPr>
          <w:rFonts w:asciiTheme="minorHAnsi" w:hAnsiTheme="minorHAnsi"/>
          <w:sz w:val="26"/>
        </w:rPr>
        <w:t>n</w:t>
      </w:r>
      <w:r>
        <w:rPr>
          <w:rFonts w:asciiTheme="minorHAnsi" w:hAnsiTheme="minorHAnsi"/>
          <w:sz w:val="26"/>
        </w:rPr>
        <w:t>te della Chiesa Cattolica e delle sue istituzioni:</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Il vincolo tra i ministri ordinati o i fedeli cons</w:t>
      </w:r>
      <w:r>
        <w:rPr>
          <w:rFonts w:asciiTheme="minorHAnsi" w:hAnsiTheme="minorHAnsi"/>
          <w:sz w:val="26"/>
        </w:rPr>
        <w:t>a</w:t>
      </w:r>
      <w:r>
        <w:rPr>
          <w:rFonts w:asciiTheme="minorHAnsi" w:hAnsiTheme="minorHAnsi"/>
          <w:sz w:val="26"/>
        </w:rPr>
        <w:t>crati mediante voti e le Diocesi o gli Istituti Rel</w:t>
      </w:r>
      <w:r>
        <w:rPr>
          <w:rFonts w:asciiTheme="minorHAnsi" w:hAnsiTheme="minorHAnsi"/>
          <w:sz w:val="26"/>
        </w:rPr>
        <w:t>i</w:t>
      </w:r>
      <w:r>
        <w:rPr>
          <w:rFonts w:asciiTheme="minorHAnsi" w:hAnsiTheme="minorHAnsi"/>
          <w:sz w:val="26"/>
        </w:rPr>
        <w:t>giosi e equiparati è di carattere religioso e perta</w:t>
      </w:r>
      <w:r>
        <w:rPr>
          <w:rFonts w:asciiTheme="minorHAnsi" w:hAnsiTheme="minorHAnsi"/>
          <w:sz w:val="26"/>
        </w:rPr>
        <w:t>n</w:t>
      </w:r>
      <w:r>
        <w:rPr>
          <w:rFonts w:asciiTheme="minorHAnsi" w:hAnsiTheme="minorHAnsi"/>
          <w:sz w:val="26"/>
        </w:rPr>
        <w:t>to, osservato quanto disposto nella legislazione del lavoro brasiliana, non genera, per se stesso, vincolo di impiego, a meno che non risulti provato lo snaturamento dell’istituzione ecclesiastica.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Compiti di indole apostolica, pastorale, liturgica, catechetica, assistenziale, di promozione umana, e simili, potranno essere realizzati a titolo volont</w:t>
      </w:r>
      <w:r>
        <w:rPr>
          <w:rFonts w:asciiTheme="minorHAnsi" w:hAnsiTheme="minorHAnsi"/>
          <w:sz w:val="26"/>
        </w:rPr>
        <w:t>a</w:t>
      </w:r>
      <w:r>
        <w:rPr>
          <w:rFonts w:asciiTheme="minorHAnsi" w:hAnsiTheme="minorHAnsi"/>
          <w:sz w:val="26"/>
        </w:rPr>
        <w:t>rio, osservato ciò che prescrive la legislazione del lavoro brasiliana.</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17</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I Vescovi, nell’esercizio del loro ministero past</w:t>
      </w:r>
      <w:r>
        <w:rPr>
          <w:rFonts w:asciiTheme="minorHAnsi" w:hAnsiTheme="minorHAnsi"/>
          <w:sz w:val="26"/>
        </w:rPr>
        <w:t>o</w:t>
      </w:r>
      <w:r>
        <w:rPr>
          <w:rFonts w:asciiTheme="minorHAnsi" w:hAnsiTheme="minorHAnsi"/>
          <w:sz w:val="26"/>
        </w:rPr>
        <w:t>rale, potranno invitare sacerdoti, membri di istit</w:t>
      </w:r>
      <w:r>
        <w:rPr>
          <w:rFonts w:asciiTheme="minorHAnsi" w:hAnsiTheme="minorHAnsi"/>
          <w:sz w:val="26"/>
        </w:rPr>
        <w:t>u</w:t>
      </w:r>
      <w:r>
        <w:rPr>
          <w:rFonts w:asciiTheme="minorHAnsi" w:hAnsiTheme="minorHAnsi"/>
          <w:sz w:val="26"/>
        </w:rPr>
        <w:t>ti religiosi e laici, che non abbiano nazionalità br</w:t>
      </w:r>
      <w:r>
        <w:rPr>
          <w:rFonts w:asciiTheme="minorHAnsi" w:hAnsiTheme="minorHAnsi"/>
          <w:sz w:val="26"/>
        </w:rPr>
        <w:t>a</w:t>
      </w:r>
      <w:r>
        <w:rPr>
          <w:rFonts w:asciiTheme="minorHAnsi" w:hAnsiTheme="minorHAnsi"/>
          <w:sz w:val="26"/>
        </w:rPr>
        <w:t>siliana, per prestare servizio nel territorio delle l</w:t>
      </w:r>
      <w:r>
        <w:rPr>
          <w:rFonts w:asciiTheme="minorHAnsi" w:hAnsiTheme="minorHAnsi"/>
          <w:sz w:val="26"/>
        </w:rPr>
        <w:t>o</w:t>
      </w:r>
      <w:r>
        <w:rPr>
          <w:rFonts w:asciiTheme="minorHAnsi" w:hAnsiTheme="minorHAnsi"/>
          <w:sz w:val="26"/>
        </w:rPr>
        <w:t>ro Diocesi, e chiedere alle autorità brasiliane, in loro nome, la concessione del visto per svolgere attività pastorale in Brasile.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1º. A seguito della richiesta formale del Vesc</w:t>
      </w:r>
      <w:r>
        <w:rPr>
          <w:rFonts w:asciiTheme="minorHAnsi" w:hAnsiTheme="minorHAnsi"/>
          <w:sz w:val="26"/>
        </w:rPr>
        <w:t>o</w:t>
      </w:r>
      <w:r>
        <w:rPr>
          <w:rFonts w:asciiTheme="minorHAnsi" w:hAnsiTheme="minorHAnsi"/>
          <w:sz w:val="26"/>
        </w:rPr>
        <w:t>vo, in conformità con l’ordinamento giuridico br</w:t>
      </w:r>
      <w:r>
        <w:rPr>
          <w:rFonts w:asciiTheme="minorHAnsi" w:hAnsiTheme="minorHAnsi"/>
          <w:sz w:val="26"/>
        </w:rPr>
        <w:t>a</w:t>
      </w:r>
      <w:r>
        <w:rPr>
          <w:rFonts w:asciiTheme="minorHAnsi" w:hAnsiTheme="minorHAnsi"/>
          <w:sz w:val="26"/>
        </w:rPr>
        <w:t>siliano, potrà essere concesso il visto permanente o temporaneo, secondo il caso, per i motivi sopra esposti.</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18</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Il presente Accordo potrà essere integrato attr</w:t>
      </w:r>
      <w:r>
        <w:rPr>
          <w:rFonts w:asciiTheme="minorHAnsi" w:hAnsiTheme="minorHAnsi"/>
          <w:sz w:val="26"/>
        </w:rPr>
        <w:t>a</w:t>
      </w:r>
      <w:r>
        <w:rPr>
          <w:rFonts w:asciiTheme="minorHAnsi" w:hAnsiTheme="minorHAnsi"/>
          <w:sz w:val="26"/>
        </w:rPr>
        <w:t>verso la stipulazione di accordi complementari tra le Alte Parti Contraenti.</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 xml:space="preserve">§ 1º. Organi del Governo brasiliano, nell’ambito delle rispettive competenze, e </w:t>
      </w:r>
      <w:smartTag w:uri="urn:schemas-microsoft-com:office:smarttags" w:element="PersonName">
        <w:smartTagPr>
          <w:attr w:name="ProductID" w:val="la Conferenza Nazionale"/>
        </w:smartTagPr>
        <w:r>
          <w:rPr>
            <w:rFonts w:asciiTheme="minorHAnsi" w:hAnsiTheme="minorHAnsi"/>
            <w:sz w:val="26"/>
          </w:rPr>
          <w:t>la Conferenza N</w:t>
        </w:r>
        <w:r>
          <w:rPr>
            <w:rFonts w:asciiTheme="minorHAnsi" w:hAnsiTheme="minorHAnsi"/>
            <w:sz w:val="26"/>
          </w:rPr>
          <w:t>a</w:t>
        </w:r>
        <w:r>
          <w:rPr>
            <w:rFonts w:asciiTheme="minorHAnsi" w:hAnsiTheme="minorHAnsi"/>
            <w:sz w:val="26"/>
          </w:rPr>
          <w:t>zionale</w:t>
        </w:r>
      </w:smartTag>
      <w:r>
        <w:rPr>
          <w:rFonts w:asciiTheme="minorHAnsi" w:hAnsiTheme="minorHAnsi"/>
          <w:sz w:val="26"/>
        </w:rPr>
        <w:t xml:space="preserve"> dei Vescovi del Brasile, debitamente aut</w:t>
      </w:r>
      <w:r>
        <w:rPr>
          <w:rFonts w:asciiTheme="minorHAnsi" w:hAnsiTheme="minorHAnsi"/>
          <w:sz w:val="26"/>
        </w:rPr>
        <w:t>o</w:t>
      </w:r>
      <w:r>
        <w:rPr>
          <w:rFonts w:asciiTheme="minorHAnsi" w:hAnsiTheme="minorHAnsi"/>
          <w:sz w:val="26"/>
        </w:rPr>
        <w:t>rizzata dalla Santa Sede, potranno concludere i</w:t>
      </w:r>
      <w:r>
        <w:rPr>
          <w:rFonts w:asciiTheme="minorHAnsi" w:hAnsiTheme="minorHAnsi"/>
          <w:sz w:val="26"/>
        </w:rPr>
        <w:t>n</w:t>
      </w:r>
      <w:r>
        <w:rPr>
          <w:rFonts w:asciiTheme="minorHAnsi" w:hAnsiTheme="minorHAnsi"/>
          <w:sz w:val="26"/>
        </w:rPr>
        <w:t>tese su materie specifiche, per la piena esecuzione del presente Accordo.</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19</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Qualunque divergenza nell’applicazione o inte</w:t>
      </w:r>
      <w:r>
        <w:rPr>
          <w:rFonts w:asciiTheme="minorHAnsi" w:hAnsiTheme="minorHAnsi"/>
          <w:sz w:val="26"/>
        </w:rPr>
        <w:t>r</w:t>
      </w:r>
      <w:r>
        <w:rPr>
          <w:rFonts w:asciiTheme="minorHAnsi" w:hAnsiTheme="minorHAnsi"/>
          <w:sz w:val="26"/>
        </w:rPr>
        <w:t>pretazione del presente Accordo sarà risolta m</w:t>
      </w:r>
      <w:r>
        <w:rPr>
          <w:rFonts w:asciiTheme="minorHAnsi" w:hAnsiTheme="minorHAnsi"/>
          <w:sz w:val="26"/>
        </w:rPr>
        <w:t>e</w:t>
      </w:r>
      <w:r>
        <w:rPr>
          <w:rFonts w:asciiTheme="minorHAnsi" w:hAnsiTheme="minorHAnsi"/>
          <w:sz w:val="26"/>
        </w:rPr>
        <w:t>diante trattative diplomatiche dirette.</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ARTICOLO 20</w:t>
      </w:r>
    </w:p>
    <w:p w:rsidR="00231B91" w:rsidRDefault="0002379D">
      <w:pPr>
        <w:widowControl w:val="0"/>
        <w:spacing w:before="40" w:after="40" w:line="240" w:lineRule="auto"/>
        <w:ind w:firstLine="170"/>
        <w:contextualSpacing/>
        <w:rPr>
          <w:rFonts w:asciiTheme="minorHAnsi" w:hAnsiTheme="minorHAnsi"/>
          <w:sz w:val="26"/>
        </w:rPr>
      </w:pPr>
      <w:r>
        <w:rPr>
          <w:rFonts w:asciiTheme="minorHAnsi" w:hAnsiTheme="minorHAnsi"/>
          <w:sz w:val="26"/>
        </w:rPr>
        <w:t>Il presente Accordo entrerà in vigore al mome</w:t>
      </w:r>
      <w:r>
        <w:rPr>
          <w:rFonts w:asciiTheme="minorHAnsi" w:hAnsiTheme="minorHAnsi"/>
          <w:sz w:val="26"/>
        </w:rPr>
        <w:t>n</w:t>
      </w:r>
      <w:r>
        <w:rPr>
          <w:rFonts w:asciiTheme="minorHAnsi" w:hAnsiTheme="minorHAnsi"/>
          <w:sz w:val="26"/>
        </w:rPr>
        <w:t xml:space="preserve">to dello scambio degli strumenti di ratifica, fatte salve le situazioni giuridiche esistenti e costituite in forza del Decreto n. 119-A, del 7 gennaio 1890, e dell’Accordo tra </w:t>
      </w:r>
      <w:smartTag w:uri="urn:schemas-microsoft-com:office:smarttags" w:element="PersonName">
        <w:smartTagPr>
          <w:attr w:name="ProductID" w:val="la Santa Sede"/>
        </w:smartTagPr>
        <w:r>
          <w:rPr>
            <w:rFonts w:asciiTheme="minorHAnsi" w:hAnsiTheme="minorHAnsi"/>
            <w:sz w:val="26"/>
          </w:rPr>
          <w:t>la Santa Sede</w:t>
        </w:r>
      </w:smartTag>
      <w:r>
        <w:rPr>
          <w:rFonts w:asciiTheme="minorHAnsi" w:hAnsiTheme="minorHAnsi"/>
          <w:sz w:val="26"/>
        </w:rPr>
        <w:t xml:space="preserve"> e </w:t>
      </w:r>
      <w:smartTag w:uri="urn:schemas-microsoft-com:office:smarttags" w:element="PersonName">
        <w:smartTagPr>
          <w:attr w:name="ProductID" w:val="LA REPUBBLICA FEDERATIVA"/>
        </w:smartTagPr>
        <w:r>
          <w:rPr>
            <w:rFonts w:asciiTheme="minorHAnsi" w:hAnsiTheme="minorHAnsi"/>
            <w:sz w:val="26"/>
          </w:rPr>
          <w:t>la Repubblica Federativa</w:t>
        </w:r>
      </w:smartTag>
      <w:r>
        <w:rPr>
          <w:rFonts w:asciiTheme="minorHAnsi" w:hAnsiTheme="minorHAnsi"/>
          <w:sz w:val="26"/>
        </w:rPr>
        <w:t xml:space="preserve"> del Brasile sull’Assistenza Religiosa alle Forze Armate, del 23 ottobre 1989</w:t>
      </w:r>
      <w:r>
        <w:rPr>
          <w:rFonts w:asciiTheme="minorHAnsi" w:hAnsiTheme="minorHAnsi"/>
          <w:b/>
          <w:sz w:val="26"/>
        </w:rPr>
        <w:footnoteReference w:id="2"/>
      </w:r>
      <w:r>
        <w:rPr>
          <w:rFonts w:asciiTheme="minorHAnsi" w:hAnsiTheme="minorHAnsi"/>
          <w:sz w:val="26"/>
        </w:rPr>
        <w:t>.</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xml:space="preserve">Fatto nella Città del Vaticano, nel giorno 13 del mese di novembre dell’anno </w:t>
      </w:r>
      <w:smartTag w:uri="urn:schemas-microsoft-com:office:smarttags" w:element="metricconverter">
        <w:smartTagPr>
          <w:attr w:name="ProductID" w:val="2008, in"/>
        </w:smartTagPr>
        <w:r>
          <w:rPr>
            <w:rFonts w:asciiTheme="minorHAnsi" w:hAnsiTheme="minorHAnsi"/>
            <w:sz w:val="26"/>
            <w:szCs w:val="28"/>
          </w:rPr>
          <w:t>2008, in</w:t>
        </w:r>
      </w:smartTag>
      <w:r>
        <w:rPr>
          <w:rFonts w:asciiTheme="minorHAnsi" w:hAnsiTheme="minorHAnsi"/>
          <w:sz w:val="26"/>
          <w:szCs w:val="28"/>
        </w:rPr>
        <w:t xml:space="preserve"> due originali, nelle lingue italiana e portoghese, essendo e</w:t>
      </w:r>
      <w:r>
        <w:rPr>
          <w:rFonts w:asciiTheme="minorHAnsi" w:hAnsiTheme="minorHAnsi"/>
          <w:sz w:val="26"/>
          <w:szCs w:val="28"/>
        </w:rPr>
        <w:t>n</w:t>
      </w:r>
      <w:r>
        <w:rPr>
          <w:rFonts w:asciiTheme="minorHAnsi" w:hAnsiTheme="minorHAnsi"/>
          <w:sz w:val="26"/>
          <w:szCs w:val="28"/>
        </w:rPr>
        <w:t>trambi i testi ugualmente autentici.</w:t>
      </w:r>
    </w:p>
    <w:p w:rsidR="00231B91" w:rsidRDefault="0002379D">
      <w:pPr>
        <w:widowControl w:val="0"/>
        <w:spacing w:before="40" w:after="40" w:line="240" w:lineRule="auto"/>
        <w:ind w:firstLine="170"/>
        <w:contextualSpacing/>
        <w:rPr>
          <w:rFonts w:asciiTheme="minorHAnsi" w:hAnsiTheme="minorHAnsi"/>
          <w:sz w:val="26"/>
          <w:szCs w:val="28"/>
          <w:lang w:val="pt-PT"/>
        </w:rPr>
      </w:pPr>
      <w:r>
        <w:rPr>
          <w:rFonts w:asciiTheme="minorHAnsi" w:hAnsiTheme="minorHAnsi"/>
          <w:sz w:val="26"/>
          <w:szCs w:val="28"/>
          <w:lang w:val="pt-PT"/>
        </w:rPr>
        <w:t>S.E. Sr. Celso AMORIM Ministro das Relações Exteriores</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S.E.R. Mons. + Dominique MAMBERTI Segretario per i Rapporti con gli Stati</w:t>
      </w:r>
    </w:p>
    <w:p w:rsidR="00231B91" w:rsidRDefault="00231B91">
      <w:pPr>
        <w:widowControl w:val="0"/>
        <w:spacing w:before="40" w:after="40" w:line="240" w:lineRule="auto"/>
        <w:ind w:firstLine="0"/>
        <w:contextualSpacing/>
        <w:rPr>
          <w:rFonts w:asciiTheme="minorHAnsi" w:hAnsiTheme="minorHAnsi"/>
          <w:sz w:val="26"/>
          <w:szCs w:val="28"/>
        </w:rPr>
        <w:sectPr w:rsidR="00231B91" w:rsidSect="005C35A1">
          <w:headerReference w:type="default" r:id="rId13"/>
          <w:footnotePr>
            <w:pos w:val="beneathText"/>
          </w:footnotePr>
          <w:type w:val="continuous"/>
          <w:pgSz w:w="11906" w:h="16838" w:code="9"/>
          <w:pgMar w:top="851" w:right="482" w:bottom="567" w:left="482" w:header="454" w:footer="0" w:gutter="0"/>
          <w:cols w:num="2" w:sep="1" w:space="227"/>
          <w:titlePg/>
          <w:docGrid w:linePitch="360"/>
        </w:sectPr>
      </w:pPr>
    </w:p>
    <w:p w:rsidR="00231B91" w:rsidRDefault="00231B91">
      <w:pPr>
        <w:widowControl w:val="0"/>
        <w:spacing w:before="40" w:after="40" w:line="240" w:lineRule="auto"/>
        <w:ind w:firstLine="0"/>
        <w:contextualSpacing/>
        <w:rPr>
          <w:rFonts w:asciiTheme="minorHAnsi" w:hAnsiTheme="minorHAnsi"/>
          <w:sz w:val="26"/>
          <w:szCs w:val="28"/>
        </w:rPr>
        <w:sectPr w:rsidR="00231B91" w:rsidSect="005C35A1">
          <w:footnotePr>
            <w:pos w:val="beneathText"/>
          </w:footnotePr>
          <w:type w:val="continuous"/>
          <w:pgSz w:w="11906" w:h="16838" w:code="9"/>
          <w:pgMar w:top="851" w:right="482" w:bottom="567" w:left="482" w:header="454" w:footer="0" w:gutter="0"/>
          <w:cols w:num="2" w:sep="1" w:space="227"/>
          <w:titlePg/>
          <w:docGrid w:linePitch="360"/>
        </w:sectPr>
      </w:pPr>
    </w:p>
    <w:p w:rsidR="00231B91" w:rsidRDefault="0002379D">
      <w:pPr>
        <w:pStyle w:val="Titolo1"/>
        <w:keepNext w:val="0"/>
        <w:widowControl w:val="0"/>
        <w:spacing w:before="120" w:after="0"/>
        <w:ind w:firstLine="0"/>
        <w:rPr>
          <w:sz w:val="26"/>
          <w:szCs w:val="28"/>
          <w:lang w:val="pt-PT"/>
        </w:rPr>
      </w:pPr>
      <w:bookmarkStart w:id="3" w:name="_Toc382758671"/>
      <w:bookmarkStart w:id="4" w:name="_Toc447789762"/>
      <w:r>
        <w:rPr>
          <w:sz w:val="26"/>
          <w:szCs w:val="28"/>
          <w:lang w:val="pt-PT"/>
        </w:rPr>
        <w:t>colombia</w:t>
      </w:r>
      <w:bookmarkEnd w:id="3"/>
      <w:bookmarkEnd w:id="4"/>
    </w:p>
    <w:p w:rsidR="00231B91" w:rsidRDefault="0002379D">
      <w:pPr>
        <w:pStyle w:val="canon"/>
        <w:widowControl w:val="0"/>
        <w:spacing w:before="120" w:after="0" w:line="240" w:lineRule="auto"/>
        <w:ind w:firstLine="0"/>
        <w:contextualSpacing/>
        <w:rPr>
          <w:rFonts w:cs="Calibri"/>
          <w:sz w:val="26"/>
          <w:szCs w:val="28"/>
          <w:lang w:val="pt-PT"/>
        </w:rPr>
      </w:pPr>
      <w:r>
        <w:rPr>
          <w:rFonts w:cs="Calibri"/>
          <w:sz w:val="26"/>
          <w:szCs w:val="28"/>
          <w:lang w:val="pt-PT"/>
        </w:rPr>
        <w:t>SOLEMNIS CONVENTIO</w:t>
      </w:r>
    </w:p>
    <w:p w:rsidR="00231B91" w:rsidRDefault="0002379D">
      <w:pPr>
        <w:pStyle w:val="canon"/>
        <w:widowControl w:val="0"/>
        <w:spacing w:before="40" w:line="240" w:lineRule="auto"/>
        <w:ind w:firstLine="0"/>
        <w:contextualSpacing/>
        <w:rPr>
          <w:rFonts w:cs="Calibri"/>
          <w:sz w:val="26"/>
          <w:szCs w:val="28"/>
          <w:lang w:val="pt-BR"/>
        </w:rPr>
      </w:pPr>
      <w:r>
        <w:rPr>
          <w:rFonts w:cs="Calibri"/>
          <w:sz w:val="26"/>
          <w:szCs w:val="28"/>
          <w:lang w:val="pt-PT"/>
        </w:rPr>
        <w:t>INTER SACTAM SEDEM ET REMPUBLICAM COLUMBIANAM</w:t>
      </w:r>
      <w:r>
        <w:rPr>
          <w:rStyle w:val="Rimandonotaapidipagina"/>
          <w:b/>
          <w:sz w:val="18"/>
        </w:rPr>
        <w:footnoteReference w:id="3"/>
      </w:r>
    </w:p>
    <w:p w:rsidR="00231B91" w:rsidRDefault="0002379D">
      <w:pPr>
        <w:widowControl w:val="0"/>
        <w:spacing w:before="40" w:line="240" w:lineRule="auto"/>
        <w:ind w:firstLine="170"/>
        <w:contextualSpacing/>
        <w:rPr>
          <w:rFonts w:cs="Calibri"/>
          <w:sz w:val="26"/>
          <w:szCs w:val="28"/>
        </w:rPr>
      </w:pPr>
      <w:r>
        <w:rPr>
          <w:rFonts w:cs="Calibri"/>
          <w:sz w:val="26"/>
          <w:szCs w:val="28"/>
        </w:rPr>
        <w:t>CONCORDATO FRA LA SANTA SEDE E LA REPU</w:t>
      </w:r>
      <w:r>
        <w:rPr>
          <w:rFonts w:cs="Calibri"/>
          <w:sz w:val="26"/>
          <w:szCs w:val="28"/>
        </w:rPr>
        <w:t>B</w:t>
      </w:r>
      <w:r>
        <w:rPr>
          <w:rFonts w:cs="Calibri"/>
          <w:sz w:val="26"/>
          <w:szCs w:val="28"/>
        </w:rPr>
        <w:t>BLICA DI COLOMBIA</w:t>
      </w:r>
    </w:p>
    <w:p w:rsidR="00231B91" w:rsidRDefault="0002379D">
      <w:pPr>
        <w:widowControl w:val="0"/>
        <w:spacing w:before="40" w:line="240" w:lineRule="auto"/>
        <w:ind w:firstLine="170"/>
        <w:contextualSpacing/>
        <w:rPr>
          <w:rFonts w:cs="Calibri"/>
          <w:sz w:val="26"/>
          <w:szCs w:val="28"/>
        </w:rPr>
      </w:pPr>
      <w:r>
        <w:rPr>
          <w:rFonts w:cs="Calibri"/>
          <w:sz w:val="26"/>
          <w:szCs w:val="28"/>
        </w:rPr>
        <w:t>La Santa Sede e la Repubblica di Colombia, con il proposito di assicurare una feconda collaborazi</w:t>
      </w:r>
      <w:r>
        <w:rPr>
          <w:rFonts w:cs="Calibri"/>
          <w:sz w:val="26"/>
          <w:szCs w:val="28"/>
        </w:rPr>
        <w:t>o</w:t>
      </w:r>
      <w:r>
        <w:rPr>
          <w:rFonts w:cs="Calibri"/>
          <w:sz w:val="26"/>
          <w:szCs w:val="28"/>
        </w:rPr>
        <w:t>ne per il maggior bene della Nazione Colombiana, animate dal desiderio di tener conto delle nuove circostanze che si sono verificate tanto per la Chiesa Cattolica Apostolica e Romana quanto per la Repubblica di Colombia dopo il 1887, data del Concordato da esse sottoscritto, hanno determ</w:t>
      </w:r>
      <w:r>
        <w:rPr>
          <w:rFonts w:cs="Calibri"/>
          <w:sz w:val="26"/>
          <w:szCs w:val="28"/>
        </w:rPr>
        <w:t>i</w:t>
      </w:r>
      <w:r>
        <w:rPr>
          <w:rFonts w:cs="Calibri"/>
          <w:sz w:val="26"/>
          <w:szCs w:val="28"/>
        </w:rPr>
        <w:t>nato di stipulare un nuovo Concordato, il quale costituisce la norma che regolerà per l'avvenire, su basi di reciproca deferenza e mutuo rispetto, le r</w:t>
      </w:r>
      <w:r>
        <w:rPr>
          <w:rFonts w:cs="Calibri"/>
          <w:sz w:val="26"/>
          <w:szCs w:val="28"/>
        </w:rPr>
        <w:t>e</w:t>
      </w:r>
      <w:r>
        <w:rPr>
          <w:rFonts w:cs="Calibri"/>
          <w:sz w:val="26"/>
          <w:szCs w:val="28"/>
        </w:rPr>
        <w:t>lazioni fra la Chiesa Cattolica e lo Stato.</w:t>
      </w:r>
    </w:p>
    <w:p w:rsidR="00231B91" w:rsidRDefault="0002379D">
      <w:pPr>
        <w:widowControl w:val="0"/>
        <w:spacing w:before="40" w:line="240" w:lineRule="auto"/>
        <w:ind w:firstLine="170"/>
        <w:contextualSpacing/>
        <w:rPr>
          <w:rFonts w:cs="Calibri"/>
          <w:sz w:val="26"/>
          <w:szCs w:val="28"/>
        </w:rPr>
      </w:pPr>
      <w:r>
        <w:rPr>
          <w:rFonts w:cs="Calibri"/>
          <w:sz w:val="26"/>
          <w:szCs w:val="28"/>
        </w:rPr>
        <w:t>A tal fine Sua Santità Paolo Vl ha nominato Suo Plenipotenziario: Sua Eccellenza Mons. Angelo Palmas, Arcivescovo titolare di Vibiana, Nunzio Apostolico in Bogotà e Sua Eccellenza il Presidente di Colombia, Signor Dottor Misael Pastrana Borr</w:t>
      </w:r>
      <w:r>
        <w:rPr>
          <w:rFonts w:cs="Calibri"/>
          <w:sz w:val="26"/>
          <w:szCs w:val="28"/>
        </w:rPr>
        <w:t>e</w:t>
      </w:r>
      <w:r>
        <w:rPr>
          <w:rFonts w:cs="Calibri"/>
          <w:sz w:val="26"/>
          <w:szCs w:val="28"/>
        </w:rPr>
        <w:t>ro, ha nominato Suo Plenipotenziario:</w:t>
      </w:r>
    </w:p>
    <w:p w:rsidR="00231B91" w:rsidRDefault="0002379D">
      <w:pPr>
        <w:widowControl w:val="0"/>
        <w:spacing w:before="40" w:line="240" w:lineRule="auto"/>
        <w:ind w:firstLine="170"/>
        <w:contextualSpacing/>
        <w:rPr>
          <w:rFonts w:cs="Calibri"/>
          <w:sz w:val="26"/>
          <w:szCs w:val="28"/>
        </w:rPr>
      </w:pPr>
      <w:r>
        <w:rPr>
          <w:rFonts w:cs="Calibri"/>
          <w:sz w:val="26"/>
          <w:szCs w:val="28"/>
        </w:rPr>
        <w:t>Sua Eccellenza Dott. Alfredo Vázquez Carrizosa, Ministro degli Affari Esteri,</w:t>
      </w:r>
    </w:p>
    <w:p w:rsidR="00231B91" w:rsidRDefault="0002379D">
      <w:pPr>
        <w:widowControl w:val="0"/>
        <w:spacing w:before="40" w:line="240" w:lineRule="auto"/>
        <w:ind w:firstLine="170"/>
        <w:contextualSpacing/>
        <w:rPr>
          <w:rFonts w:cs="Calibri"/>
          <w:sz w:val="26"/>
          <w:szCs w:val="28"/>
        </w:rPr>
      </w:pPr>
      <w:r>
        <w:rPr>
          <w:rFonts w:cs="Calibri"/>
          <w:sz w:val="26"/>
          <w:szCs w:val="28"/>
        </w:rPr>
        <w:t>i quali, scambiati loro Pleni Poteri trovatili in buona e dovuta forma, anno convenuto negli art</w:t>
      </w:r>
      <w:r>
        <w:rPr>
          <w:rFonts w:cs="Calibri"/>
          <w:sz w:val="26"/>
          <w:szCs w:val="28"/>
        </w:rPr>
        <w:t>i</w:t>
      </w:r>
      <w:r>
        <w:rPr>
          <w:rFonts w:cs="Calibri"/>
          <w:sz w:val="26"/>
          <w:szCs w:val="28"/>
        </w:rPr>
        <w:t>coli seguenti:</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I</w:t>
      </w:r>
    </w:p>
    <w:p w:rsidR="00231B91" w:rsidRDefault="0002379D">
      <w:pPr>
        <w:widowControl w:val="0"/>
        <w:spacing w:before="40" w:line="240" w:lineRule="auto"/>
        <w:ind w:firstLine="170"/>
        <w:contextualSpacing/>
        <w:rPr>
          <w:rFonts w:cs="Calibri"/>
          <w:sz w:val="26"/>
          <w:szCs w:val="28"/>
        </w:rPr>
      </w:pPr>
      <w:r>
        <w:rPr>
          <w:rFonts w:cs="Calibri"/>
          <w:sz w:val="26"/>
          <w:szCs w:val="28"/>
        </w:rPr>
        <w:t>Lo Stato, in ossequio al tradizionale sentimento cattolico della Nazione Colombiana, considera la Religione Cattolica, Apostolica e Romana come elemento fondamentale del bene comune e dello sviluppo integrale della comunità nazionale.</w:t>
      </w:r>
    </w:p>
    <w:p w:rsidR="00231B91" w:rsidRDefault="0002379D">
      <w:pPr>
        <w:widowControl w:val="0"/>
        <w:spacing w:before="40" w:line="240" w:lineRule="auto"/>
        <w:ind w:firstLine="170"/>
        <w:contextualSpacing/>
        <w:rPr>
          <w:rFonts w:cs="Calibri"/>
          <w:sz w:val="26"/>
          <w:szCs w:val="28"/>
        </w:rPr>
      </w:pPr>
      <w:r>
        <w:rPr>
          <w:rFonts w:cs="Calibri"/>
          <w:sz w:val="26"/>
          <w:szCs w:val="28"/>
        </w:rPr>
        <w:t>Lo Stato garantisce alla Chiesa Cattolica e a quanti appartengono ad essa il pieno godimento dei loro diritti religiosi, senza pregiudizio della gi</w:t>
      </w:r>
      <w:r>
        <w:rPr>
          <w:rFonts w:cs="Calibri"/>
          <w:sz w:val="26"/>
          <w:szCs w:val="28"/>
        </w:rPr>
        <w:t>u</w:t>
      </w:r>
      <w:r>
        <w:rPr>
          <w:rFonts w:cs="Calibri"/>
          <w:sz w:val="26"/>
          <w:szCs w:val="28"/>
        </w:rPr>
        <w:t>sta libertà religiosa delle altre confessioni e dei r</w:t>
      </w:r>
      <w:r>
        <w:rPr>
          <w:rFonts w:cs="Calibri"/>
          <w:sz w:val="26"/>
          <w:szCs w:val="28"/>
        </w:rPr>
        <w:t>i</w:t>
      </w:r>
      <w:r>
        <w:rPr>
          <w:rFonts w:cs="Calibri"/>
          <w:sz w:val="26"/>
          <w:szCs w:val="28"/>
        </w:rPr>
        <w:t>spettivi membri, come pure di tutti i cittadini.</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II</w:t>
      </w:r>
    </w:p>
    <w:p w:rsidR="00231B91" w:rsidRDefault="0002379D">
      <w:pPr>
        <w:widowControl w:val="0"/>
        <w:spacing w:before="40" w:line="240" w:lineRule="auto"/>
        <w:ind w:firstLine="170"/>
        <w:contextualSpacing/>
        <w:rPr>
          <w:rFonts w:cs="Calibri"/>
          <w:sz w:val="26"/>
          <w:szCs w:val="28"/>
        </w:rPr>
      </w:pPr>
      <w:r>
        <w:rPr>
          <w:rFonts w:cs="Calibri"/>
          <w:sz w:val="26"/>
          <w:szCs w:val="28"/>
        </w:rPr>
        <w:t>La Chiesa Cattolica conserverà la sua piena libe</w:t>
      </w:r>
      <w:r>
        <w:rPr>
          <w:rFonts w:cs="Calibri"/>
          <w:sz w:val="26"/>
          <w:szCs w:val="28"/>
        </w:rPr>
        <w:t>r</w:t>
      </w:r>
      <w:r>
        <w:rPr>
          <w:rFonts w:cs="Calibri"/>
          <w:sz w:val="26"/>
          <w:szCs w:val="28"/>
        </w:rPr>
        <w:t>tà e indipendenza dal potere civile e di cons</w:t>
      </w:r>
      <w:r>
        <w:rPr>
          <w:rFonts w:cs="Calibri"/>
          <w:sz w:val="26"/>
          <w:szCs w:val="28"/>
        </w:rPr>
        <w:t>e</w:t>
      </w:r>
      <w:r>
        <w:rPr>
          <w:rFonts w:cs="Calibri"/>
          <w:sz w:val="26"/>
          <w:szCs w:val="28"/>
        </w:rPr>
        <w:t>guenza potrà esercitare liberamente e integra</w:t>
      </w:r>
      <w:r>
        <w:rPr>
          <w:rFonts w:cs="Calibri"/>
          <w:sz w:val="26"/>
          <w:szCs w:val="28"/>
        </w:rPr>
        <w:t>l</w:t>
      </w:r>
      <w:r>
        <w:rPr>
          <w:rFonts w:cs="Calibri"/>
          <w:sz w:val="26"/>
          <w:szCs w:val="28"/>
        </w:rPr>
        <w:t>mente la sua autorità spirituale e la sua giurisd</w:t>
      </w:r>
      <w:r>
        <w:rPr>
          <w:rFonts w:cs="Calibri"/>
          <w:sz w:val="26"/>
          <w:szCs w:val="28"/>
        </w:rPr>
        <w:t>i</w:t>
      </w:r>
      <w:r>
        <w:rPr>
          <w:rFonts w:cs="Calibri"/>
          <w:sz w:val="26"/>
          <w:szCs w:val="28"/>
        </w:rPr>
        <w:t>zione ecclesiastica, governandosi e amministra</w:t>
      </w:r>
      <w:r>
        <w:rPr>
          <w:rFonts w:cs="Calibri"/>
          <w:sz w:val="26"/>
          <w:szCs w:val="28"/>
        </w:rPr>
        <w:t>n</w:t>
      </w:r>
      <w:r>
        <w:rPr>
          <w:rFonts w:cs="Calibri"/>
          <w:sz w:val="26"/>
          <w:szCs w:val="28"/>
        </w:rPr>
        <w:t>dosi in conformità alle sue proprie leggi.</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III</w:t>
      </w:r>
    </w:p>
    <w:p w:rsidR="00231B91" w:rsidRDefault="0002379D">
      <w:pPr>
        <w:widowControl w:val="0"/>
        <w:spacing w:before="40" w:line="240" w:lineRule="auto"/>
        <w:ind w:firstLine="170"/>
        <w:contextualSpacing/>
        <w:rPr>
          <w:rFonts w:cs="Calibri"/>
          <w:sz w:val="26"/>
          <w:szCs w:val="28"/>
        </w:rPr>
      </w:pPr>
      <w:r>
        <w:rPr>
          <w:rFonts w:cs="Calibri"/>
          <w:sz w:val="26"/>
          <w:szCs w:val="28"/>
        </w:rPr>
        <w:t>La legislazione canonica è indipendente da que</w:t>
      </w:r>
      <w:r>
        <w:rPr>
          <w:rFonts w:cs="Calibri"/>
          <w:sz w:val="26"/>
          <w:szCs w:val="28"/>
        </w:rPr>
        <w:t>l</w:t>
      </w:r>
      <w:r>
        <w:rPr>
          <w:rFonts w:cs="Calibri"/>
          <w:sz w:val="26"/>
          <w:szCs w:val="28"/>
        </w:rPr>
        <w:t>la civile e non ne costituisce parte, però sarà r</w:t>
      </w:r>
      <w:r>
        <w:rPr>
          <w:rFonts w:cs="Calibri"/>
          <w:sz w:val="26"/>
          <w:szCs w:val="28"/>
        </w:rPr>
        <w:t>i</w:t>
      </w:r>
      <w:r>
        <w:rPr>
          <w:rFonts w:cs="Calibri"/>
          <w:sz w:val="26"/>
          <w:szCs w:val="28"/>
        </w:rPr>
        <w:t>spettata dalle Autorità della Repubblica.</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IV</w:t>
      </w:r>
    </w:p>
    <w:p w:rsidR="00231B91" w:rsidRDefault="0002379D">
      <w:pPr>
        <w:widowControl w:val="0"/>
        <w:spacing w:before="40" w:line="240" w:lineRule="auto"/>
        <w:ind w:firstLine="170"/>
        <w:contextualSpacing/>
        <w:rPr>
          <w:rFonts w:cs="Calibri"/>
          <w:sz w:val="26"/>
          <w:szCs w:val="28"/>
        </w:rPr>
      </w:pPr>
      <w:r>
        <w:rPr>
          <w:rFonts w:cs="Calibri"/>
          <w:sz w:val="26"/>
          <w:szCs w:val="28"/>
        </w:rPr>
        <w:t>Alla Chiesa Cattolica, come anche alle Diocesi, a</w:t>
      </w:r>
      <w:r>
        <w:rPr>
          <w:rFonts w:cs="Calibri"/>
          <w:sz w:val="26"/>
          <w:szCs w:val="28"/>
        </w:rPr>
        <w:t>l</w:t>
      </w:r>
      <w:r>
        <w:rPr>
          <w:rFonts w:cs="Calibri"/>
          <w:sz w:val="26"/>
          <w:szCs w:val="28"/>
        </w:rPr>
        <w:t>le Comunità Religiose e agli altri enti ecclesiastici ai quali la legge canonica concede personalità gi</w:t>
      </w:r>
      <w:r>
        <w:rPr>
          <w:rFonts w:cs="Calibri"/>
          <w:sz w:val="26"/>
          <w:szCs w:val="28"/>
        </w:rPr>
        <w:t>u</w:t>
      </w:r>
      <w:r>
        <w:rPr>
          <w:rFonts w:cs="Calibri"/>
          <w:sz w:val="26"/>
          <w:szCs w:val="28"/>
        </w:rPr>
        <w:t>ridica, rappresentati dalle rispettive legittime a</w:t>
      </w:r>
      <w:r>
        <w:rPr>
          <w:rFonts w:cs="Calibri"/>
          <w:sz w:val="26"/>
          <w:szCs w:val="28"/>
        </w:rPr>
        <w:t>u</w:t>
      </w:r>
      <w:r>
        <w:rPr>
          <w:rFonts w:cs="Calibri"/>
          <w:sz w:val="26"/>
          <w:szCs w:val="28"/>
        </w:rPr>
        <w:t>torità, lo Stato riconosce vera e propria personal</w:t>
      </w:r>
      <w:r>
        <w:rPr>
          <w:rFonts w:cs="Calibri"/>
          <w:sz w:val="26"/>
          <w:szCs w:val="28"/>
        </w:rPr>
        <w:t>i</w:t>
      </w:r>
      <w:r>
        <w:rPr>
          <w:rFonts w:cs="Calibri"/>
          <w:sz w:val="26"/>
          <w:szCs w:val="28"/>
        </w:rPr>
        <w:t>tà giuridica.</w:t>
      </w:r>
    </w:p>
    <w:p w:rsidR="00231B91" w:rsidRDefault="0002379D">
      <w:pPr>
        <w:widowControl w:val="0"/>
        <w:spacing w:before="40" w:line="240" w:lineRule="auto"/>
        <w:ind w:firstLine="170"/>
        <w:contextualSpacing/>
        <w:rPr>
          <w:rFonts w:cs="Calibri"/>
          <w:sz w:val="26"/>
          <w:szCs w:val="28"/>
        </w:rPr>
      </w:pPr>
      <w:r>
        <w:rPr>
          <w:rFonts w:cs="Calibri"/>
          <w:sz w:val="26"/>
          <w:szCs w:val="28"/>
        </w:rPr>
        <w:t>Di uguale riconoscimento godranno gli enti e</w:t>
      </w:r>
      <w:r>
        <w:rPr>
          <w:rFonts w:cs="Calibri"/>
          <w:sz w:val="26"/>
          <w:szCs w:val="28"/>
        </w:rPr>
        <w:t>c</w:t>
      </w:r>
      <w:r>
        <w:rPr>
          <w:rFonts w:cs="Calibri"/>
          <w:sz w:val="26"/>
          <w:szCs w:val="28"/>
        </w:rPr>
        <w:t>clesiastici che abbiano ricevuto personalità giur</w:t>
      </w:r>
      <w:r>
        <w:rPr>
          <w:rFonts w:cs="Calibri"/>
          <w:sz w:val="26"/>
          <w:szCs w:val="28"/>
        </w:rPr>
        <w:t>i</w:t>
      </w:r>
      <w:r>
        <w:rPr>
          <w:rFonts w:cs="Calibri"/>
          <w:sz w:val="26"/>
          <w:szCs w:val="28"/>
        </w:rPr>
        <w:t>dica mediante un atto della legittima autorità, in conformità alle leggi canoniche. Affinchè il ricon</w:t>
      </w:r>
      <w:r>
        <w:rPr>
          <w:rFonts w:cs="Calibri"/>
          <w:sz w:val="26"/>
          <w:szCs w:val="28"/>
        </w:rPr>
        <w:t>o</w:t>
      </w:r>
      <w:r>
        <w:rPr>
          <w:rFonts w:cs="Calibri"/>
          <w:sz w:val="26"/>
          <w:szCs w:val="28"/>
        </w:rPr>
        <w:t>scimento civile di questi ultimi divenga effettivo è sufficiente che essi comprovino con certificato la propria esistenza canonica.</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V</w:t>
      </w:r>
    </w:p>
    <w:p w:rsidR="00231B91" w:rsidRDefault="0002379D">
      <w:pPr>
        <w:widowControl w:val="0"/>
        <w:spacing w:before="40" w:line="240" w:lineRule="auto"/>
        <w:ind w:firstLine="170"/>
        <w:contextualSpacing/>
        <w:rPr>
          <w:rFonts w:cs="Calibri"/>
          <w:sz w:val="26"/>
          <w:szCs w:val="28"/>
        </w:rPr>
      </w:pPr>
      <w:r>
        <w:rPr>
          <w:rFonts w:cs="Calibri"/>
          <w:sz w:val="26"/>
          <w:szCs w:val="28"/>
        </w:rPr>
        <w:t>La Chiesa, cosciente della missione che le spetta di servire alla persona umana, continuerà a co</w:t>
      </w:r>
      <w:r>
        <w:rPr>
          <w:rFonts w:cs="Calibri"/>
          <w:sz w:val="26"/>
          <w:szCs w:val="28"/>
        </w:rPr>
        <w:t>o</w:t>
      </w:r>
      <w:r>
        <w:rPr>
          <w:rFonts w:cs="Calibri"/>
          <w:sz w:val="26"/>
          <w:szCs w:val="28"/>
        </w:rPr>
        <w:t>perare per lo sviluppo della medesima e della c</w:t>
      </w:r>
      <w:r>
        <w:rPr>
          <w:rFonts w:cs="Calibri"/>
          <w:sz w:val="26"/>
          <w:szCs w:val="28"/>
        </w:rPr>
        <w:t>o</w:t>
      </w:r>
      <w:r>
        <w:rPr>
          <w:rFonts w:cs="Calibri"/>
          <w:sz w:val="26"/>
          <w:szCs w:val="28"/>
        </w:rPr>
        <w:t>munità per mezzo delle sue istituzioni e servizi p</w:t>
      </w:r>
      <w:r>
        <w:rPr>
          <w:rFonts w:cs="Calibri"/>
          <w:sz w:val="26"/>
          <w:szCs w:val="28"/>
        </w:rPr>
        <w:t>a</w:t>
      </w:r>
      <w:r>
        <w:rPr>
          <w:rFonts w:cs="Calibri"/>
          <w:sz w:val="26"/>
          <w:szCs w:val="28"/>
        </w:rPr>
        <w:t>storali, in particolare mediante l'educazione, l'i</w:t>
      </w:r>
      <w:r>
        <w:rPr>
          <w:rFonts w:cs="Calibri"/>
          <w:sz w:val="26"/>
          <w:szCs w:val="28"/>
        </w:rPr>
        <w:t>n</w:t>
      </w:r>
      <w:r>
        <w:rPr>
          <w:rFonts w:cs="Calibri"/>
          <w:sz w:val="26"/>
          <w:szCs w:val="28"/>
        </w:rPr>
        <w:t>segnamento, la promozione sociale ed altre attiv</w:t>
      </w:r>
      <w:r>
        <w:rPr>
          <w:rFonts w:cs="Calibri"/>
          <w:sz w:val="26"/>
          <w:szCs w:val="28"/>
        </w:rPr>
        <w:t>i</w:t>
      </w:r>
      <w:r>
        <w:rPr>
          <w:rFonts w:cs="Calibri"/>
          <w:sz w:val="26"/>
          <w:szCs w:val="28"/>
        </w:rPr>
        <w:t>tà di pubblico beneficio.</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VI</w:t>
      </w:r>
    </w:p>
    <w:p w:rsidR="00231B91" w:rsidRDefault="0002379D">
      <w:pPr>
        <w:widowControl w:val="0"/>
        <w:spacing w:before="40" w:line="240" w:lineRule="auto"/>
        <w:ind w:firstLine="170"/>
        <w:contextualSpacing/>
        <w:rPr>
          <w:rFonts w:cs="Calibri"/>
          <w:sz w:val="26"/>
          <w:szCs w:val="28"/>
        </w:rPr>
      </w:pPr>
      <w:r>
        <w:rPr>
          <w:rFonts w:cs="Calibri"/>
          <w:sz w:val="26"/>
          <w:szCs w:val="28"/>
        </w:rPr>
        <w:t>Lo Stato e la Chiesa collaboreranno alla sollecita ed efficace promozione delle condizioni umane e sociali degli indigeni e della popolazione residente in zone marginali suscettibili di un regime canon</w:t>
      </w:r>
      <w:r>
        <w:rPr>
          <w:rFonts w:cs="Calibri"/>
          <w:sz w:val="26"/>
          <w:szCs w:val="28"/>
        </w:rPr>
        <w:t>i</w:t>
      </w:r>
      <w:r>
        <w:rPr>
          <w:rFonts w:cs="Calibri"/>
          <w:sz w:val="26"/>
          <w:szCs w:val="28"/>
        </w:rPr>
        <w:t>co speciale. Una Commissione Permanente co</w:t>
      </w:r>
      <w:r>
        <w:rPr>
          <w:rFonts w:cs="Calibri"/>
          <w:sz w:val="26"/>
          <w:szCs w:val="28"/>
        </w:rPr>
        <w:t>m</w:t>
      </w:r>
      <w:r>
        <w:rPr>
          <w:rFonts w:cs="Calibri"/>
          <w:sz w:val="26"/>
          <w:szCs w:val="28"/>
        </w:rPr>
        <w:t>posta di funzionari designati dal Governo Nazion</w:t>
      </w:r>
      <w:r>
        <w:rPr>
          <w:rFonts w:cs="Calibri"/>
          <w:sz w:val="26"/>
          <w:szCs w:val="28"/>
        </w:rPr>
        <w:t>a</w:t>
      </w:r>
      <w:r>
        <w:rPr>
          <w:rFonts w:cs="Calibri"/>
          <w:sz w:val="26"/>
          <w:szCs w:val="28"/>
        </w:rPr>
        <w:t>le e di prelati scelti dalla Conferenza Episcopale, regolata di comune accordo, progetterà piani di sviluppo e vigilerà sulla graduale esecuzione di quelli adottati.</w:t>
      </w:r>
    </w:p>
    <w:p w:rsidR="00231B91" w:rsidRDefault="0002379D">
      <w:pPr>
        <w:widowControl w:val="0"/>
        <w:spacing w:before="40" w:line="240" w:lineRule="auto"/>
        <w:ind w:firstLine="170"/>
        <w:contextualSpacing/>
        <w:rPr>
          <w:rFonts w:cs="Calibri"/>
          <w:sz w:val="26"/>
          <w:szCs w:val="28"/>
        </w:rPr>
      </w:pPr>
      <w:r>
        <w:rPr>
          <w:rFonts w:cs="Calibri"/>
          <w:sz w:val="26"/>
          <w:szCs w:val="28"/>
        </w:rPr>
        <w:t>Le funzioni della Commissione Permanente s</w:t>
      </w:r>
      <w:r>
        <w:rPr>
          <w:rFonts w:cs="Calibri"/>
          <w:sz w:val="26"/>
          <w:szCs w:val="28"/>
        </w:rPr>
        <w:t>a</w:t>
      </w:r>
      <w:r>
        <w:rPr>
          <w:rFonts w:cs="Calibri"/>
          <w:sz w:val="26"/>
          <w:szCs w:val="28"/>
        </w:rPr>
        <w:t>ranno esercitate senza pregiudizio dell'autorità che è propria della pianificazione dello Stato e senza che la Chiesa debba assumere attività aliene dalla sua natura e missione.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VII</w:t>
      </w:r>
    </w:p>
    <w:p w:rsidR="00231B91" w:rsidRDefault="0002379D">
      <w:pPr>
        <w:widowControl w:val="0"/>
        <w:spacing w:before="40" w:line="240" w:lineRule="auto"/>
        <w:ind w:firstLine="170"/>
        <w:contextualSpacing/>
        <w:rPr>
          <w:rFonts w:cs="Calibri"/>
          <w:sz w:val="26"/>
          <w:szCs w:val="28"/>
        </w:rPr>
      </w:pPr>
      <w:r>
        <w:rPr>
          <w:rFonts w:cs="Calibri"/>
          <w:sz w:val="26"/>
          <w:szCs w:val="28"/>
        </w:rPr>
        <w:t>Lo Stato riconosce pieni effetti civili al matrim</w:t>
      </w:r>
      <w:r>
        <w:rPr>
          <w:rFonts w:cs="Calibri"/>
          <w:sz w:val="26"/>
          <w:szCs w:val="28"/>
        </w:rPr>
        <w:t>o</w:t>
      </w:r>
      <w:r>
        <w:rPr>
          <w:rFonts w:cs="Calibri"/>
          <w:sz w:val="26"/>
          <w:szCs w:val="28"/>
        </w:rPr>
        <w:t>nio celebrato conformemente alle norme del diri</w:t>
      </w:r>
      <w:r>
        <w:rPr>
          <w:rFonts w:cs="Calibri"/>
          <w:sz w:val="26"/>
          <w:szCs w:val="28"/>
        </w:rPr>
        <w:t>t</w:t>
      </w:r>
      <w:r>
        <w:rPr>
          <w:rFonts w:cs="Calibri"/>
          <w:sz w:val="26"/>
          <w:szCs w:val="28"/>
        </w:rPr>
        <w:t>to canonico. Per rendere effettivo tale riconosc</w:t>
      </w:r>
      <w:r>
        <w:rPr>
          <w:rFonts w:cs="Calibri"/>
          <w:sz w:val="26"/>
          <w:szCs w:val="28"/>
        </w:rPr>
        <w:t>i</w:t>
      </w:r>
      <w:r>
        <w:rPr>
          <w:rFonts w:cs="Calibri"/>
          <w:sz w:val="26"/>
          <w:szCs w:val="28"/>
        </w:rPr>
        <w:t>mento, la competente autorità ecclesiastica tr</w:t>
      </w:r>
      <w:r>
        <w:rPr>
          <w:rFonts w:cs="Calibri"/>
          <w:sz w:val="26"/>
          <w:szCs w:val="28"/>
        </w:rPr>
        <w:t>a</w:t>
      </w:r>
      <w:r>
        <w:rPr>
          <w:rFonts w:cs="Calibri"/>
          <w:sz w:val="26"/>
          <w:szCs w:val="28"/>
        </w:rPr>
        <w:t>smetterà copia autentica dell'Atto al rispettivo funzionario dello Stato il quale dovrà trascriverlo nel registro civile.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VIII</w:t>
      </w:r>
    </w:p>
    <w:p w:rsidR="00231B91" w:rsidRDefault="0002379D">
      <w:pPr>
        <w:widowControl w:val="0"/>
        <w:spacing w:before="40" w:line="240" w:lineRule="auto"/>
        <w:ind w:firstLine="170"/>
        <w:contextualSpacing/>
        <w:rPr>
          <w:rFonts w:cs="Calibri"/>
          <w:sz w:val="26"/>
          <w:szCs w:val="28"/>
        </w:rPr>
      </w:pPr>
      <w:r>
        <w:rPr>
          <w:rFonts w:cs="Calibri"/>
          <w:sz w:val="26"/>
          <w:szCs w:val="28"/>
        </w:rPr>
        <w:t>Le cause relative alla nullità e allo scioglimento del vincolo dei matrimoni canonici, comprese quelle che si riferiscono alla dispensa del matr</w:t>
      </w:r>
      <w:r>
        <w:rPr>
          <w:rFonts w:cs="Calibri"/>
          <w:sz w:val="26"/>
          <w:szCs w:val="28"/>
        </w:rPr>
        <w:t>i</w:t>
      </w:r>
      <w:r>
        <w:rPr>
          <w:rFonts w:cs="Calibri"/>
          <w:sz w:val="26"/>
          <w:szCs w:val="28"/>
        </w:rPr>
        <w:t>monio rato e non consumato, sono di competenza esclusiva dei Tribunali Ecclesiastici e delle Congr</w:t>
      </w:r>
      <w:r>
        <w:rPr>
          <w:rFonts w:cs="Calibri"/>
          <w:sz w:val="26"/>
          <w:szCs w:val="28"/>
        </w:rPr>
        <w:t>e</w:t>
      </w:r>
      <w:r>
        <w:rPr>
          <w:rFonts w:cs="Calibri"/>
          <w:sz w:val="26"/>
          <w:szCs w:val="28"/>
        </w:rPr>
        <w:t>gazioni della Sede Apostolica.</w:t>
      </w:r>
    </w:p>
    <w:p w:rsidR="00231B91" w:rsidRDefault="0002379D">
      <w:pPr>
        <w:widowControl w:val="0"/>
        <w:spacing w:before="40" w:line="240" w:lineRule="auto"/>
        <w:ind w:firstLine="170"/>
        <w:contextualSpacing/>
        <w:rPr>
          <w:rFonts w:cs="Calibri"/>
          <w:sz w:val="26"/>
          <w:szCs w:val="28"/>
        </w:rPr>
      </w:pPr>
      <w:r>
        <w:rPr>
          <w:rFonts w:cs="Calibri"/>
          <w:sz w:val="26"/>
          <w:szCs w:val="28"/>
        </w:rPr>
        <w:t>Le decisioni e le sentenze di queste cause, qua</w:t>
      </w:r>
      <w:r>
        <w:rPr>
          <w:rFonts w:cs="Calibri"/>
          <w:sz w:val="26"/>
          <w:szCs w:val="28"/>
        </w:rPr>
        <w:t>n</w:t>
      </w:r>
      <w:r>
        <w:rPr>
          <w:rFonts w:cs="Calibri"/>
          <w:sz w:val="26"/>
          <w:szCs w:val="28"/>
        </w:rPr>
        <w:t>do siano divenute definitive ed esecutive, secondo il diritto canonico, saranno trasmesse al Tribunale Superiore del distretto giudiziario territorialmente competente, il quale emanerà i decreti per la loro esecuzione quanto agli effeti civili e ordinerà la l</w:t>
      </w:r>
      <w:r>
        <w:rPr>
          <w:rFonts w:cs="Calibri"/>
          <w:sz w:val="26"/>
          <w:szCs w:val="28"/>
        </w:rPr>
        <w:t>o</w:t>
      </w:r>
      <w:r>
        <w:rPr>
          <w:rFonts w:cs="Calibri"/>
          <w:sz w:val="26"/>
          <w:szCs w:val="28"/>
        </w:rPr>
        <w:t>ro iscrizione nel registro civile.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IX</w:t>
      </w:r>
    </w:p>
    <w:p w:rsidR="00231B91" w:rsidRDefault="0002379D">
      <w:pPr>
        <w:widowControl w:val="0"/>
        <w:spacing w:before="40" w:line="240" w:lineRule="auto"/>
        <w:ind w:firstLine="170"/>
        <w:contextualSpacing/>
        <w:rPr>
          <w:rFonts w:cs="Calibri"/>
          <w:sz w:val="26"/>
          <w:szCs w:val="28"/>
        </w:rPr>
      </w:pPr>
      <w:r>
        <w:rPr>
          <w:rFonts w:cs="Calibri"/>
          <w:sz w:val="26"/>
          <w:szCs w:val="28"/>
        </w:rPr>
        <w:t>Le Alte Parti Contraenti convengono che le cause di separazione dei coniugi legati da matrimoni c</w:t>
      </w:r>
      <w:r>
        <w:rPr>
          <w:rFonts w:cs="Calibri"/>
          <w:sz w:val="26"/>
          <w:szCs w:val="28"/>
        </w:rPr>
        <w:t>a</w:t>
      </w:r>
      <w:r>
        <w:rPr>
          <w:rFonts w:cs="Calibri"/>
          <w:sz w:val="26"/>
          <w:szCs w:val="28"/>
        </w:rPr>
        <w:t>nonici siano trattate dai Giudici dello Stato, in prima istanza presso il Tribunale Superiore rispe</w:t>
      </w:r>
      <w:r>
        <w:rPr>
          <w:rFonts w:cs="Calibri"/>
          <w:sz w:val="26"/>
          <w:szCs w:val="28"/>
        </w:rPr>
        <w:t>t</w:t>
      </w:r>
      <w:r>
        <w:rPr>
          <w:rFonts w:cs="Calibri"/>
          <w:sz w:val="26"/>
          <w:szCs w:val="28"/>
        </w:rPr>
        <w:t>tivo ed in seconda istanza presso la Corte Suprema di Giustizia.</w:t>
      </w:r>
    </w:p>
    <w:p w:rsidR="00231B91" w:rsidRDefault="0002379D">
      <w:pPr>
        <w:widowControl w:val="0"/>
        <w:spacing w:before="40" w:line="240" w:lineRule="auto"/>
        <w:ind w:firstLine="170"/>
        <w:contextualSpacing/>
        <w:rPr>
          <w:rFonts w:cs="Calibri"/>
          <w:sz w:val="26"/>
          <w:szCs w:val="28"/>
        </w:rPr>
      </w:pPr>
      <w:r>
        <w:rPr>
          <w:rFonts w:cs="Calibri"/>
          <w:sz w:val="26"/>
          <w:szCs w:val="28"/>
        </w:rPr>
        <w:t>A richiesta di uno dei coniugi la causa relativa si sospenderà in prima istanza e per una volta sola, durante trenta giorni, per rendere possibile l'azi</w:t>
      </w:r>
      <w:r>
        <w:rPr>
          <w:rFonts w:cs="Calibri"/>
          <w:sz w:val="26"/>
          <w:szCs w:val="28"/>
        </w:rPr>
        <w:t>o</w:t>
      </w:r>
      <w:r>
        <w:rPr>
          <w:rFonts w:cs="Calibri"/>
          <w:sz w:val="26"/>
          <w:szCs w:val="28"/>
        </w:rPr>
        <w:t>ne conciliatrice e pastorale della Chiesa, salva la competenza del Tribunale per adottare i provv</w:t>
      </w:r>
      <w:r>
        <w:rPr>
          <w:rFonts w:cs="Calibri"/>
          <w:sz w:val="26"/>
          <w:szCs w:val="28"/>
        </w:rPr>
        <w:t>e</w:t>
      </w:r>
      <w:r>
        <w:rPr>
          <w:rFonts w:cs="Calibri"/>
          <w:sz w:val="26"/>
          <w:szCs w:val="28"/>
        </w:rPr>
        <w:t>dimenti cautelativi che stimi convenienti. Trasco</w:t>
      </w:r>
      <w:r>
        <w:rPr>
          <w:rFonts w:cs="Calibri"/>
          <w:sz w:val="26"/>
          <w:szCs w:val="28"/>
        </w:rPr>
        <w:t>r</w:t>
      </w:r>
      <w:r>
        <w:rPr>
          <w:rFonts w:cs="Calibri"/>
          <w:sz w:val="26"/>
          <w:szCs w:val="28"/>
        </w:rPr>
        <w:t>so tale termine il rispettivo Tribunale riprenderà la relativa trattazione.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w:t>
      </w:r>
    </w:p>
    <w:p w:rsidR="00231B91" w:rsidRDefault="0002379D">
      <w:pPr>
        <w:widowControl w:val="0"/>
        <w:spacing w:before="40" w:line="240" w:lineRule="auto"/>
        <w:ind w:firstLine="170"/>
        <w:contextualSpacing/>
        <w:rPr>
          <w:rFonts w:cs="Calibri"/>
          <w:sz w:val="26"/>
          <w:szCs w:val="28"/>
        </w:rPr>
      </w:pPr>
      <w:r>
        <w:rPr>
          <w:rFonts w:cs="Calibri"/>
          <w:sz w:val="26"/>
          <w:szCs w:val="28"/>
        </w:rPr>
        <w:t>1. Lo Stato garantisce alla Chiesa Cattolica la l</w:t>
      </w:r>
      <w:r>
        <w:rPr>
          <w:rFonts w:cs="Calibri"/>
          <w:sz w:val="26"/>
          <w:szCs w:val="28"/>
        </w:rPr>
        <w:t>i</w:t>
      </w:r>
      <w:r>
        <w:rPr>
          <w:rFonts w:cs="Calibri"/>
          <w:sz w:val="26"/>
          <w:szCs w:val="28"/>
        </w:rPr>
        <w:t>bertà di fondare, organizzare e dirigere sotto la dipendenza dell'autorità ecclesiastica centri di educazione di qualsiasi livello e di qualsiasi speci</w:t>
      </w:r>
      <w:r>
        <w:rPr>
          <w:rFonts w:cs="Calibri"/>
          <w:sz w:val="26"/>
          <w:szCs w:val="28"/>
        </w:rPr>
        <w:t>a</w:t>
      </w:r>
      <w:r>
        <w:rPr>
          <w:rFonts w:cs="Calibri"/>
          <w:sz w:val="26"/>
          <w:szCs w:val="28"/>
        </w:rPr>
        <w:t>lità e ramo dell'insegnamento, senza pregiudizio del diritto d'ispezione e vigilanza che spetta allo Stato.</w:t>
      </w:r>
    </w:p>
    <w:p w:rsidR="00231B91" w:rsidRDefault="0002379D">
      <w:pPr>
        <w:widowControl w:val="0"/>
        <w:spacing w:before="40" w:line="240" w:lineRule="auto"/>
        <w:ind w:firstLine="170"/>
        <w:contextualSpacing/>
        <w:rPr>
          <w:rFonts w:cs="Calibri"/>
          <w:sz w:val="26"/>
          <w:szCs w:val="28"/>
        </w:rPr>
      </w:pPr>
      <w:r>
        <w:rPr>
          <w:rFonts w:cs="Calibri"/>
          <w:sz w:val="26"/>
          <w:szCs w:val="28"/>
        </w:rPr>
        <w:t>2. La Chiesa Cattolica conserverà la sua auton</w:t>
      </w:r>
      <w:r>
        <w:rPr>
          <w:rFonts w:cs="Calibri"/>
          <w:sz w:val="26"/>
          <w:szCs w:val="28"/>
        </w:rPr>
        <w:t>o</w:t>
      </w:r>
      <w:r>
        <w:rPr>
          <w:rFonts w:cs="Calibri"/>
          <w:sz w:val="26"/>
          <w:szCs w:val="28"/>
        </w:rPr>
        <w:t>mia per fondare, organizzare e dirigere facoltà, istituti di scienze ecclesiastiche, seminari e case di formazione di religiosi. Il riconoscimento da parte dello Stato degli studi e dei titoli concessi da qu</w:t>
      </w:r>
      <w:r>
        <w:rPr>
          <w:rFonts w:cs="Calibri"/>
          <w:sz w:val="26"/>
          <w:szCs w:val="28"/>
        </w:rPr>
        <w:t>e</w:t>
      </w:r>
      <w:r>
        <w:rPr>
          <w:rFonts w:cs="Calibri"/>
          <w:sz w:val="26"/>
          <w:szCs w:val="28"/>
        </w:rPr>
        <w:t>sti centri sarà oggetto di regolarnentazione su</w:t>
      </w:r>
      <w:r>
        <w:rPr>
          <w:rFonts w:cs="Calibri"/>
          <w:sz w:val="26"/>
          <w:szCs w:val="28"/>
        </w:rPr>
        <w:t>c</w:t>
      </w:r>
      <w:r>
        <w:rPr>
          <w:rFonts w:cs="Calibri"/>
          <w:sz w:val="26"/>
          <w:szCs w:val="28"/>
        </w:rPr>
        <w:t>cessiva.</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XI</w:t>
      </w:r>
    </w:p>
    <w:p w:rsidR="00231B91" w:rsidRDefault="0002379D">
      <w:pPr>
        <w:widowControl w:val="0"/>
        <w:spacing w:before="40" w:line="240" w:lineRule="auto"/>
        <w:ind w:firstLine="170"/>
        <w:contextualSpacing/>
        <w:rPr>
          <w:rFonts w:cs="Calibri"/>
          <w:sz w:val="26"/>
          <w:szCs w:val="28"/>
        </w:rPr>
      </w:pPr>
      <w:r>
        <w:rPr>
          <w:rFonts w:cs="Calibri"/>
          <w:sz w:val="26"/>
          <w:szCs w:val="28"/>
        </w:rPr>
        <w:t>Al fine di rendere effettivo il diritto che hanno le famiglie di scegliere liberamente centri di educ</w:t>
      </w:r>
      <w:r>
        <w:rPr>
          <w:rFonts w:cs="Calibri"/>
          <w:sz w:val="26"/>
          <w:szCs w:val="28"/>
        </w:rPr>
        <w:t>a</w:t>
      </w:r>
      <w:r>
        <w:rPr>
          <w:rFonts w:cs="Calibri"/>
          <w:sz w:val="26"/>
          <w:szCs w:val="28"/>
        </w:rPr>
        <w:t>zione per i propri figli, lo Stato contribuirà in mis</w:t>
      </w:r>
      <w:r>
        <w:rPr>
          <w:rFonts w:cs="Calibri"/>
          <w:sz w:val="26"/>
          <w:szCs w:val="28"/>
        </w:rPr>
        <w:t>u</w:t>
      </w:r>
      <w:r>
        <w:rPr>
          <w:rFonts w:cs="Calibri"/>
          <w:sz w:val="26"/>
          <w:szCs w:val="28"/>
        </w:rPr>
        <w:t>ra equa, con fondi del Bilancio Nazionale, al s</w:t>
      </w:r>
      <w:r>
        <w:rPr>
          <w:rFonts w:cs="Calibri"/>
          <w:sz w:val="26"/>
          <w:szCs w:val="28"/>
        </w:rPr>
        <w:t>o</w:t>
      </w:r>
      <w:r>
        <w:rPr>
          <w:rFonts w:cs="Calibri"/>
          <w:sz w:val="26"/>
          <w:szCs w:val="28"/>
        </w:rPr>
        <w:t>stentamento delle istituzioni cattoliche.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XII</w:t>
      </w:r>
    </w:p>
    <w:p w:rsidR="00231B91" w:rsidRDefault="0002379D">
      <w:pPr>
        <w:widowControl w:val="0"/>
        <w:spacing w:before="40" w:line="240" w:lineRule="auto"/>
        <w:ind w:firstLine="170"/>
        <w:contextualSpacing/>
        <w:rPr>
          <w:rFonts w:cs="Calibri"/>
          <w:sz w:val="26"/>
          <w:szCs w:val="28"/>
        </w:rPr>
      </w:pPr>
      <w:r>
        <w:rPr>
          <w:rFonts w:cs="Calibri"/>
          <w:sz w:val="26"/>
          <w:szCs w:val="28"/>
        </w:rPr>
        <w:t>Per l'attuazione del diritto che hanno le famiglie cattoliche di dare ai propri figli un'educazione rel</w:t>
      </w:r>
      <w:r>
        <w:rPr>
          <w:rFonts w:cs="Calibri"/>
          <w:sz w:val="26"/>
          <w:szCs w:val="28"/>
        </w:rPr>
        <w:t>i</w:t>
      </w:r>
      <w:r>
        <w:rPr>
          <w:rFonts w:cs="Calibri"/>
          <w:sz w:val="26"/>
          <w:szCs w:val="28"/>
        </w:rPr>
        <w:t>giosa corrispondente alla loro fede, i programmi educativi, a livello di grado primario e secondario, comprenderanno negli istituti scolastici ufficiali l'insegnamento della religione e la formazione r</w:t>
      </w:r>
      <w:r>
        <w:rPr>
          <w:rFonts w:cs="Calibri"/>
          <w:sz w:val="26"/>
          <w:szCs w:val="28"/>
        </w:rPr>
        <w:t>e</w:t>
      </w:r>
      <w:r>
        <w:rPr>
          <w:rFonts w:cs="Calibri"/>
          <w:sz w:val="26"/>
          <w:szCs w:val="28"/>
        </w:rPr>
        <w:t>ligiosa secondo il Magistero della Chiesa. Al fine di rendere effettivo tale diritto, spetta alla comp</w:t>
      </w:r>
      <w:r>
        <w:rPr>
          <w:rFonts w:cs="Calibri"/>
          <w:sz w:val="26"/>
          <w:szCs w:val="28"/>
        </w:rPr>
        <w:t>e</w:t>
      </w:r>
      <w:r>
        <w:rPr>
          <w:rFonts w:cs="Calibri"/>
          <w:sz w:val="26"/>
          <w:szCs w:val="28"/>
        </w:rPr>
        <w:t>tente autorità ecclesiastica fornire i programmi, approvare i testi dell'insegnamento religioso e v</w:t>
      </w:r>
      <w:r>
        <w:rPr>
          <w:rFonts w:cs="Calibri"/>
          <w:sz w:val="26"/>
          <w:szCs w:val="28"/>
        </w:rPr>
        <w:t>e</w:t>
      </w:r>
      <w:r>
        <w:rPr>
          <w:rFonts w:cs="Calibri"/>
          <w:sz w:val="26"/>
          <w:szCs w:val="28"/>
        </w:rPr>
        <w:t>rificare come si imparte detto insegnamento. L'a</w:t>
      </w:r>
      <w:r>
        <w:rPr>
          <w:rFonts w:cs="Calibri"/>
          <w:sz w:val="26"/>
          <w:szCs w:val="28"/>
        </w:rPr>
        <w:t>u</w:t>
      </w:r>
      <w:r>
        <w:rPr>
          <w:rFonts w:cs="Calibri"/>
          <w:sz w:val="26"/>
          <w:szCs w:val="28"/>
        </w:rPr>
        <w:t>torità civile terrà conto dei certificati di idoneità per insegnare la religione, rilasciati dalla comp</w:t>
      </w:r>
      <w:r>
        <w:rPr>
          <w:rFonts w:cs="Calibri"/>
          <w:sz w:val="26"/>
          <w:szCs w:val="28"/>
        </w:rPr>
        <w:t>e</w:t>
      </w:r>
      <w:r>
        <w:rPr>
          <w:rFonts w:cs="Calibri"/>
          <w:sz w:val="26"/>
          <w:szCs w:val="28"/>
        </w:rPr>
        <w:t>tente autorità ecclesiastica.</w:t>
      </w:r>
    </w:p>
    <w:p w:rsidR="00231B91" w:rsidRDefault="0002379D">
      <w:pPr>
        <w:widowControl w:val="0"/>
        <w:spacing w:before="40" w:line="240" w:lineRule="auto"/>
        <w:ind w:firstLine="170"/>
        <w:contextualSpacing/>
        <w:rPr>
          <w:rFonts w:cs="Calibri"/>
          <w:sz w:val="26"/>
          <w:szCs w:val="28"/>
        </w:rPr>
      </w:pPr>
      <w:r>
        <w:rPr>
          <w:rFonts w:cs="Calibri"/>
          <w:sz w:val="26"/>
          <w:szCs w:val="28"/>
        </w:rPr>
        <w:t>Lo Stato favorirà nei gradi superiori dell'ins</w:t>
      </w:r>
      <w:r>
        <w:rPr>
          <w:rFonts w:cs="Calibri"/>
          <w:sz w:val="26"/>
          <w:szCs w:val="28"/>
        </w:rPr>
        <w:t>e</w:t>
      </w:r>
      <w:r>
        <w:rPr>
          <w:rFonts w:cs="Calibri"/>
          <w:sz w:val="26"/>
          <w:szCs w:val="28"/>
        </w:rPr>
        <w:t>gnamento la creazione di istituti o dipartimenti di scienze superiori religiose, dove gli studenti catt</w:t>
      </w:r>
      <w:r>
        <w:rPr>
          <w:rFonts w:cs="Calibri"/>
          <w:sz w:val="26"/>
          <w:szCs w:val="28"/>
        </w:rPr>
        <w:t>o</w:t>
      </w:r>
      <w:r>
        <w:rPr>
          <w:rFonts w:cs="Calibri"/>
          <w:sz w:val="26"/>
          <w:szCs w:val="28"/>
        </w:rPr>
        <w:t>lici abbiano la possibilità di perfezionare la loro cultura in armonia con la propria fede.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XIII</w:t>
      </w:r>
    </w:p>
    <w:p w:rsidR="00231B91" w:rsidRDefault="0002379D">
      <w:pPr>
        <w:rPr>
          <w:sz w:val="26"/>
        </w:rPr>
      </w:pPr>
      <w:r>
        <w:rPr>
          <w:sz w:val="26"/>
        </w:rPr>
        <w:t>Come servizio della comunità nelle zone marg</w:t>
      </w:r>
      <w:r>
        <w:rPr>
          <w:sz w:val="26"/>
        </w:rPr>
        <w:t>i</w:t>
      </w:r>
      <w:r>
        <w:rPr>
          <w:sz w:val="26"/>
        </w:rPr>
        <w:t>nali, che hanno bisogno temporaneamente di un regime canonico speciale, la Chiesa collaborerà nel settore dell'educazione ufficiale mediante co</w:t>
      </w:r>
      <w:r>
        <w:rPr>
          <w:sz w:val="26"/>
        </w:rPr>
        <w:t>n</w:t>
      </w:r>
      <w:r>
        <w:rPr>
          <w:sz w:val="26"/>
        </w:rPr>
        <w:t>tratti che svolgano i relativi programmi ufficiali e contemplino le circostanze e le esigenze specifiche di ciascun luogo. Tali contratti stipulati col Gove</w:t>
      </w:r>
      <w:r>
        <w:rPr>
          <w:sz w:val="26"/>
        </w:rPr>
        <w:t>r</w:t>
      </w:r>
      <w:r>
        <w:rPr>
          <w:sz w:val="26"/>
        </w:rPr>
        <w:t>no nazionale si adatteranno a criteri previamente concordati fra questo e la Conferenza Episcopale, conformemente alle disposizioni dell'Articolo VI.</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XIV</w:t>
      </w:r>
    </w:p>
    <w:p w:rsidR="00231B91" w:rsidRDefault="0002379D">
      <w:pPr>
        <w:widowControl w:val="0"/>
        <w:spacing w:before="40" w:line="240" w:lineRule="auto"/>
        <w:ind w:firstLine="170"/>
        <w:contextualSpacing/>
        <w:rPr>
          <w:rFonts w:cs="Calibri"/>
          <w:sz w:val="26"/>
          <w:szCs w:val="28"/>
        </w:rPr>
      </w:pPr>
      <w:r>
        <w:rPr>
          <w:rFonts w:cs="Calibri"/>
          <w:sz w:val="26"/>
          <w:szCs w:val="28"/>
        </w:rPr>
        <w:t>Il diritto di nominare Arcivescovi e Vescovi spe</w:t>
      </w:r>
      <w:r>
        <w:rPr>
          <w:rFonts w:cs="Calibri"/>
          <w:sz w:val="26"/>
          <w:szCs w:val="28"/>
        </w:rPr>
        <w:t>t</w:t>
      </w:r>
      <w:r>
        <w:rPr>
          <w:rFonts w:cs="Calibri"/>
          <w:sz w:val="26"/>
          <w:szCs w:val="28"/>
        </w:rPr>
        <w:t>ta esclusivamente al Romano Pontefice. Prima di procedere alla nomina di un Arcivescovo o di un Vescovo residenziali, e di un Coadiutore con diri</w:t>
      </w:r>
      <w:r>
        <w:rPr>
          <w:rFonts w:cs="Calibri"/>
          <w:sz w:val="26"/>
          <w:szCs w:val="28"/>
        </w:rPr>
        <w:t>t</w:t>
      </w:r>
      <w:r>
        <w:rPr>
          <w:rFonts w:cs="Calibri"/>
          <w:sz w:val="26"/>
          <w:szCs w:val="28"/>
        </w:rPr>
        <w:t>to di successione, nomina che dovrà ricadere su cittadini colombiani, la Santa Sede comunicherà al Presidente della Repubblica il nome della persona prescelta, al fine di sapere se ha obiezioni di cara</w:t>
      </w:r>
      <w:r>
        <w:rPr>
          <w:rFonts w:cs="Calibri"/>
          <w:sz w:val="26"/>
          <w:szCs w:val="28"/>
        </w:rPr>
        <w:t>t</w:t>
      </w:r>
      <w:r>
        <w:rPr>
          <w:rFonts w:cs="Calibri"/>
          <w:sz w:val="26"/>
          <w:szCs w:val="28"/>
        </w:rPr>
        <w:t>tere civile o politico. Si intenderà che esse non es</w:t>
      </w:r>
      <w:r>
        <w:rPr>
          <w:rFonts w:cs="Calibri"/>
          <w:sz w:val="26"/>
          <w:szCs w:val="28"/>
        </w:rPr>
        <w:t>i</w:t>
      </w:r>
      <w:r>
        <w:rPr>
          <w:rFonts w:cs="Calibri"/>
          <w:sz w:val="26"/>
          <w:szCs w:val="28"/>
        </w:rPr>
        <w:t>stono se egli non le manifesta entro trenta giorni. Queste pratiche si svolgeranno da entrambe le parti con la maggiore sollecitudine e riserva.</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XV</w:t>
      </w:r>
    </w:p>
    <w:p w:rsidR="00231B91" w:rsidRDefault="0002379D">
      <w:pPr>
        <w:widowControl w:val="0"/>
        <w:spacing w:before="40" w:line="240" w:lineRule="auto"/>
        <w:ind w:firstLine="170"/>
        <w:contextualSpacing/>
        <w:rPr>
          <w:rFonts w:cs="Calibri"/>
          <w:sz w:val="26"/>
          <w:szCs w:val="28"/>
        </w:rPr>
      </w:pPr>
      <w:r>
        <w:rPr>
          <w:rFonts w:cs="Calibri"/>
          <w:sz w:val="26"/>
          <w:szCs w:val="28"/>
        </w:rPr>
        <w:t>La Santa Sede potrà erigere nuove circoscrizioni ecclesiastiche e modificare i confini di quelle es</w:t>
      </w:r>
      <w:r>
        <w:rPr>
          <w:rFonts w:cs="Calibri"/>
          <w:sz w:val="26"/>
          <w:szCs w:val="28"/>
        </w:rPr>
        <w:t>i</w:t>
      </w:r>
      <w:r>
        <w:rPr>
          <w:rFonts w:cs="Calibri"/>
          <w:sz w:val="26"/>
          <w:szCs w:val="28"/>
        </w:rPr>
        <w:t>stenti, quando lo stimi opportuno, per il miglior compimento della missione della Chiesa. A tale scopo informerà previamente il Governo, acc</w:t>
      </w:r>
      <w:r>
        <w:rPr>
          <w:rFonts w:cs="Calibri"/>
          <w:sz w:val="26"/>
          <w:szCs w:val="28"/>
        </w:rPr>
        <w:t>o</w:t>
      </w:r>
      <w:r>
        <w:rPr>
          <w:rFonts w:cs="Calibri"/>
          <w:sz w:val="26"/>
          <w:szCs w:val="28"/>
        </w:rPr>
        <w:t>gliendo le indicazioni giuste e convenienti che da esso riceva.</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XVI</w:t>
      </w:r>
    </w:p>
    <w:p w:rsidR="00231B91" w:rsidRDefault="0002379D">
      <w:pPr>
        <w:widowControl w:val="0"/>
        <w:spacing w:before="40" w:line="240" w:lineRule="auto"/>
        <w:ind w:firstLine="170"/>
        <w:contextualSpacing/>
        <w:rPr>
          <w:rFonts w:cs="Calibri"/>
          <w:sz w:val="26"/>
          <w:szCs w:val="28"/>
        </w:rPr>
      </w:pPr>
      <w:r>
        <w:rPr>
          <w:rFonts w:cs="Calibri"/>
          <w:sz w:val="26"/>
          <w:szCs w:val="28"/>
        </w:rPr>
        <w:t>La Santa Sede è d'accordo per elevare con la maggior sollecitudine possibile le giurisdizioni mi</w:t>
      </w:r>
      <w:r>
        <w:rPr>
          <w:rFonts w:cs="Calibri"/>
          <w:sz w:val="26"/>
          <w:szCs w:val="28"/>
        </w:rPr>
        <w:t>s</w:t>
      </w:r>
      <w:r>
        <w:rPr>
          <w:rFonts w:cs="Calibri"/>
          <w:sz w:val="26"/>
          <w:szCs w:val="28"/>
        </w:rPr>
        <w:t>sionarie alla categoria di diocesi, nella misura in cui lo sviluppo delle regioni sia in armonia con le esigenze pastorali diocesane.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XVII</w:t>
      </w:r>
    </w:p>
    <w:p w:rsidR="00231B91" w:rsidRDefault="0002379D">
      <w:pPr>
        <w:widowControl w:val="0"/>
        <w:spacing w:before="40" w:line="240" w:lineRule="auto"/>
        <w:ind w:firstLine="170"/>
        <w:contextualSpacing/>
        <w:rPr>
          <w:rFonts w:cs="Calibri"/>
          <w:sz w:val="26"/>
          <w:szCs w:val="28"/>
        </w:rPr>
      </w:pPr>
      <w:r>
        <w:rPr>
          <w:rFonts w:cs="Calibri"/>
          <w:sz w:val="26"/>
          <w:szCs w:val="28"/>
        </w:rPr>
        <w:t>L'assistenza spirituale e pastorale dei membri delle Forze Armate si effettuerà per mezzo del V</w:t>
      </w:r>
      <w:r>
        <w:rPr>
          <w:rFonts w:cs="Calibri"/>
          <w:sz w:val="26"/>
          <w:szCs w:val="28"/>
        </w:rPr>
        <w:t>i</w:t>
      </w:r>
      <w:r>
        <w:rPr>
          <w:rFonts w:cs="Calibri"/>
          <w:sz w:val="26"/>
          <w:szCs w:val="28"/>
        </w:rPr>
        <w:t>cariato Castrense, secondo le norme e i regol</w:t>
      </w:r>
      <w:r>
        <w:rPr>
          <w:rFonts w:cs="Calibri"/>
          <w:sz w:val="26"/>
          <w:szCs w:val="28"/>
        </w:rPr>
        <w:t>a</w:t>
      </w:r>
      <w:r>
        <w:rPr>
          <w:rFonts w:cs="Calibri"/>
          <w:sz w:val="26"/>
          <w:szCs w:val="28"/>
        </w:rPr>
        <w:t>menti emanati al riguardo dalla Santa Sede, d'a</w:t>
      </w:r>
      <w:r>
        <w:rPr>
          <w:rFonts w:cs="Calibri"/>
          <w:sz w:val="26"/>
          <w:szCs w:val="28"/>
        </w:rPr>
        <w:t>c</w:t>
      </w:r>
      <w:r>
        <w:rPr>
          <w:rFonts w:cs="Calibri"/>
          <w:sz w:val="26"/>
          <w:szCs w:val="28"/>
        </w:rPr>
        <w:t>cordo col Governo.</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XVIII</w:t>
      </w:r>
    </w:p>
    <w:p w:rsidR="00231B91" w:rsidRDefault="0002379D">
      <w:pPr>
        <w:widowControl w:val="0"/>
        <w:spacing w:before="40" w:line="240" w:lineRule="auto"/>
        <w:ind w:firstLine="170"/>
        <w:contextualSpacing/>
        <w:rPr>
          <w:rFonts w:cs="Calibri"/>
          <w:sz w:val="26"/>
          <w:szCs w:val="28"/>
        </w:rPr>
      </w:pPr>
      <w:r>
        <w:rPr>
          <w:rFonts w:cs="Calibri"/>
          <w:sz w:val="26"/>
          <w:szCs w:val="28"/>
        </w:rPr>
        <w:t>I chierici e religiosi non potranno essere obbligati ad assumere pubblici incarichi incompatibili col l</w:t>
      </w:r>
      <w:r>
        <w:rPr>
          <w:rFonts w:cs="Calibri"/>
          <w:sz w:val="26"/>
          <w:szCs w:val="28"/>
        </w:rPr>
        <w:t>o</w:t>
      </w:r>
      <w:r>
        <w:rPr>
          <w:rFonts w:cs="Calibri"/>
          <w:sz w:val="26"/>
          <w:szCs w:val="28"/>
        </w:rPr>
        <w:t>ro ministero e professione religiosa e saranno inoltre esenti dal servizio militare.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XIX</w:t>
      </w:r>
    </w:p>
    <w:p w:rsidR="00231B91" w:rsidRDefault="0002379D">
      <w:pPr>
        <w:widowControl w:val="0"/>
        <w:spacing w:before="40" w:line="240" w:lineRule="auto"/>
        <w:ind w:firstLine="170"/>
        <w:contextualSpacing/>
        <w:rPr>
          <w:rFonts w:cs="Calibri"/>
          <w:sz w:val="26"/>
          <w:szCs w:val="28"/>
        </w:rPr>
      </w:pPr>
      <w:r>
        <w:rPr>
          <w:rFonts w:cs="Calibri"/>
          <w:sz w:val="26"/>
          <w:szCs w:val="28"/>
        </w:rPr>
        <w:t>Continueranno ad essere deferite ai Tribunali dello Stato le cause civili dei chierici e dei religiosi e quelle che si riferiscono alla proprietà e ai diritti temporali delle persone giuridiche ecclesiastiche, come pure i processi penali contro le suddette persone per contravvenzioni e delitti estranei al ministero ecclesiastico, sanzionati dalle leggi della Repubblica. Si eccettuano, tuttavia, i processi p</w:t>
      </w:r>
      <w:r>
        <w:rPr>
          <w:rFonts w:cs="Calibri"/>
          <w:sz w:val="26"/>
          <w:szCs w:val="28"/>
        </w:rPr>
        <w:t>e</w:t>
      </w:r>
      <w:r>
        <w:rPr>
          <w:rFonts w:cs="Calibri"/>
          <w:sz w:val="26"/>
          <w:szCs w:val="28"/>
        </w:rPr>
        <w:t>nali contro i Vescovi e quanti ad essi sono equip</w:t>
      </w:r>
      <w:r>
        <w:rPr>
          <w:rFonts w:cs="Calibri"/>
          <w:sz w:val="26"/>
          <w:szCs w:val="28"/>
        </w:rPr>
        <w:t>a</w:t>
      </w:r>
      <w:r>
        <w:rPr>
          <w:rFonts w:cs="Calibri"/>
          <w:sz w:val="26"/>
          <w:szCs w:val="28"/>
        </w:rPr>
        <w:t>rati nel diritto ecclesiastico, i quali sono di comp</w:t>
      </w:r>
      <w:r>
        <w:rPr>
          <w:rFonts w:cs="Calibri"/>
          <w:sz w:val="26"/>
          <w:szCs w:val="28"/>
        </w:rPr>
        <w:t>e</w:t>
      </w:r>
      <w:r>
        <w:rPr>
          <w:rFonts w:cs="Calibri"/>
          <w:sz w:val="26"/>
          <w:szCs w:val="28"/>
        </w:rPr>
        <w:t>tenza esclusiva della Sede Apostolica.</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w:t>
      </w:r>
    </w:p>
    <w:p w:rsidR="00231B91" w:rsidRDefault="0002379D">
      <w:pPr>
        <w:widowControl w:val="0"/>
        <w:spacing w:before="40" w:line="240" w:lineRule="auto"/>
        <w:ind w:firstLine="170"/>
        <w:contextualSpacing/>
        <w:rPr>
          <w:rFonts w:cs="Calibri"/>
          <w:sz w:val="26"/>
          <w:szCs w:val="28"/>
        </w:rPr>
      </w:pPr>
      <w:r>
        <w:rPr>
          <w:rFonts w:cs="Calibri"/>
          <w:sz w:val="26"/>
          <w:szCs w:val="28"/>
        </w:rPr>
        <w:t>In caso di processi penali contro chierici e rel</w:t>
      </w:r>
      <w:r>
        <w:rPr>
          <w:rFonts w:cs="Calibri"/>
          <w:sz w:val="26"/>
          <w:szCs w:val="28"/>
        </w:rPr>
        <w:t>i</w:t>
      </w:r>
      <w:r>
        <w:rPr>
          <w:rFonts w:cs="Calibri"/>
          <w:sz w:val="26"/>
          <w:szCs w:val="28"/>
        </w:rPr>
        <w:t>giosi, la competenza sarà in prima istanza, senza intervento della giuria, dei Giudici Superiori o di chi li sostituisca ed in seconda istanza dei Tribunali Superiori. All'inizio del processo, si comunicherà il fatto all'Ordinario proprio, il quale non porrà ost</w:t>
      </w:r>
      <w:r>
        <w:rPr>
          <w:rFonts w:cs="Calibri"/>
          <w:sz w:val="26"/>
          <w:szCs w:val="28"/>
        </w:rPr>
        <w:t>a</w:t>
      </w:r>
      <w:r>
        <w:rPr>
          <w:rFonts w:cs="Calibri"/>
          <w:sz w:val="26"/>
          <w:szCs w:val="28"/>
        </w:rPr>
        <w:t>colo alla procedura giudiziaria. I giudizi non sara</w:t>
      </w:r>
      <w:r>
        <w:rPr>
          <w:rFonts w:cs="Calibri"/>
          <w:sz w:val="26"/>
          <w:szCs w:val="28"/>
        </w:rPr>
        <w:t>n</w:t>
      </w:r>
      <w:r>
        <w:rPr>
          <w:rFonts w:cs="Calibri"/>
          <w:sz w:val="26"/>
          <w:szCs w:val="28"/>
        </w:rPr>
        <w:t>no pubblici. Nella detenzione e nell'arresto, prima e durante il processo, essi non potranno essere rinchiusi in carceri comuni; ma se poi fossero co</w:t>
      </w:r>
      <w:r>
        <w:rPr>
          <w:rFonts w:cs="Calibri"/>
          <w:sz w:val="26"/>
          <w:szCs w:val="28"/>
        </w:rPr>
        <w:t>n</w:t>
      </w:r>
      <w:r>
        <w:rPr>
          <w:rFonts w:cs="Calibri"/>
          <w:sz w:val="26"/>
          <w:szCs w:val="28"/>
        </w:rPr>
        <w:t>dannati in ultima istanza verrà loro applicato il r</w:t>
      </w:r>
      <w:r>
        <w:rPr>
          <w:rFonts w:cs="Calibri"/>
          <w:sz w:val="26"/>
          <w:szCs w:val="28"/>
        </w:rPr>
        <w:t>e</w:t>
      </w:r>
      <w:r>
        <w:rPr>
          <w:rFonts w:cs="Calibri"/>
          <w:sz w:val="26"/>
          <w:szCs w:val="28"/>
        </w:rPr>
        <w:t>gime ordinario relativo alla esecuzione delle pene.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XXI</w:t>
      </w:r>
    </w:p>
    <w:p w:rsidR="00231B91" w:rsidRDefault="0002379D">
      <w:pPr>
        <w:widowControl w:val="0"/>
        <w:spacing w:before="40" w:line="240" w:lineRule="auto"/>
        <w:ind w:firstLine="170"/>
        <w:contextualSpacing/>
        <w:rPr>
          <w:rFonts w:cs="Calibri"/>
          <w:sz w:val="26"/>
          <w:szCs w:val="28"/>
        </w:rPr>
      </w:pPr>
      <w:r>
        <w:rPr>
          <w:rFonts w:cs="Calibri"/>
          <w:sz w:val="26"/>
          <w:szCs w:val="28"/>
        </w:rPr>
        <w:t>I funzionari dei settori giurisdizionale ed esecut</w:t>
      </w:r>
      <w:r>
        <w:rPr>
          <w:rFonts w:cs="Calibri"/>
          <w:sz w:val="26"/>
          <w:szCs w:val="28"/>
        </w:rPr>
        <w:t>i</w:t>
      </w:r>
      <w:r>
        <w:rPr>
          <w:rFonts w:cs="Calibri"/>
          <w:sz w:val="26"/>
          <w:szCs w:val="28"/>
        </w:rPr>
        <w:t>vo dello Stato, presteranno, se necessario, propria collaborazione nelle esecuzione dei provvedimenti dei Tribunali Ecclesiastici, al fine di proteggere i d</w:t>
      </w:r>
      <w:r>
        <w:rPr>
          <w:rFonts w:cs="Calibri"/>
          <w:sz w:val="26"/>
          <w:szCs w:val="28"/>
        </w:rPr>
        <w:t>i</w:t>
      </w:r>
      <w:r>
        <w:rPr>
          <w:rFonts w:cs="Calibri"/>
          <w:sz w:val="26"/>
          <w:szCs w:val="28"/>
        </w:rPr>
        <w:t>ritti delle persone che potrebbero essere lesi dalla esecuzione incompleta o mancata di tali provv</w:t>
      </w:r>
      <w:r>
        <w:rPr>
          <w:rFonts w:cs="Calibri"/>
          <w:sz w:val="26"/>
          <w:szCs w:val="28"/>
        </w:rPr>
        <w:t>e</w:t>
      </w:r>
      <w:r>
        <w:rPr>
          <w:rFonts w:cs="Calibri"/>
          <w:sz w:val="26"/>
          <w:szCs w:val="28"/>
        </w:rPr>
        <w:t>dimenti.</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XXII</w:t>
      </w:r>
    </w:p>
    <w:p w:rsidR="00231B91" w:rsidRDefault="0002379D">
      <w:pPr>
        <w:widowControl w:val="0"/>
        <w:spacing w:before="40" w:line="240" w:lineRule="auto"/>
        <w:ind w:firstLine="170"/>
        <w:contextualSpacing/>
        <w:rPr>
          <w:rFonts w:cs="Calibri"/>
          <w:sz w:val="26"/>
          <w:szCs w:val="28"/>
        </w:rPr>
      </w:pPr>
      <w:r>
        <w:rPr>
          <w:rFonts w:cs="Calibri"/>
          <w:sz w:val="26"/>
          <w:szCs w:val="28"/>
        </w:rPr>
        <w:t>L'esercizio illegittimo di giurisdizione o di funzi</w:t>
      </w:r>
      <w:r>
        <w:rPr>
          <w:rFonts w:cs="Calibri"/>
          <w:sz w:val="26"/>
          <w:szCs w:val="28"/>
        </w:rPr>
        <w:t>o</w:t>
      </w:r>
      <w:r>
        <w:rPr>
          <w:rFonts w:cs="Calibri"/>
          <w:sz w:val="26"/>
          <w:szCs w:val="28"/>
        </w:rPr>
        <w:t>ni ecclesiastiche da parte di chi è privo di missione canonica per compierle, comunicato ufficialmente dall'autorità ecclesiastica al competente funzion</w:t>
      </w:r>
      <w:r>
        <w:rPr>
          <w:rFonts w:cs="Calibri"/>
          <w:sz w:val="26"/>
          <w:szCs w:val="28"/>
        </w:rPr>
        <w:t>a</w:t>
      </w:r>
      <w:r>
        <w:rPr>
          <w:rFonts w:cs="Calibri"/>
          <w:sz w:val="26"/>
          <w:szCs w:val="28"/>
        </w:rPr>
        <w:t>rio dello Stato, sarà considerato da questo come usurpazione di funzioni pubbliche.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XXIII</w:t>
      </w:r>
    </w:p>
    <w:p w:rsidR="00231B91" w:rsidRDefault="0002379D">
      <w:pPr>
        <w:widowControl w:val="0"/>
        <w:spacing w:before="40" w:line="240" w:lineRule="auto"/>
        <w:ind w:firstLine="170"/>
        <w:contextualSpacing/>
        <w:rPr>
          <w:rFonts w:cs="Calibri"/>
          <w:sz w:val="26"/>
          <w:szCs w:val="28"/>
        </w:rPr>
      </w:pPr>
      <w:r>
        <w:rPr>
          <w:rFonts w:cs="Calibri"/>
          <w:sz w:val="26"/>
          <w:szCs w:val="28"/>
        </w:rPr>
        <w:t>La Chiesa Cattolica e le altre persone giuridiche di cui all'articolo IV del presente Concordato ha</w:t>
      </w:r>
      <w:r>
        <w:rPr>
          <w:rFonts w:cs="Calibri"/>
          <w:sz w:val="26"/>
          <w:szCs w:val="28"/>
        </w:rPr>
        <w:t>n</w:t>
      </w:r>
      <w:r>
        <w:rPr>
          <w:rFonts w:cs="Calibri"/>
          <w:sz w:val="26"/>
          <w:szCs w:val="28"/>
        </w:rPr>
        <w:t>no facoltà di acquistare, possedere, alienare e amministrare liberamente beni mobili e immobili nella forma stabilita dalla legislazione colombiana per tutti i cittadini, e le loro proprietà, fondazioni e diritti saranno non meno inviolabili di quelli che appartengono alle altre persone naturali e giurid</w:t>
      </w:r>
      <w:r>
        <w:rPr>
          <w:rFonts w:cs="Calibri"/>
          <w:sz w:val="26"/>
          <w:szCs w:val="28"/>
        </w:rPr>
        <w:t>i</w:t>
      </w:r>
      <w:r>
        <w:rPr>
          <w:rFonts w:cs="Calibri"/>
          <w:sz w:val="26"/>
          <w:szCs w:val="28"/>
        </w:rPr>
        <w:t>che.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XXIV</w:t>
      </w:r>
    </w:p>
    <w:p w:rsidR="00231B91" w:rsidRDefault="0002379D">
      <w:pPr>
        <w:widowControl w:val="0"/>
        <w:spacing w:before="40" w:line="240" w:lineRule="auto"/>
        <w:ind w:firstLine="170"/>
        <w:contextualSpacing/>
        <w:rPr>
          <w:rFonts w:cs="Calibri"/>
          <w:sz w:val="26"/>
          <w:szCs w:val="28"/>
        </w:rPr>
      </w:pPr>
      <w:r>
        <w:rPr>
          <w:rFonts w:cs="Calibri"/>
          <w:sz w:val="26"/>
          <w:szCs w:val="28"/>
        </w:rPr>
        <w:t>Le proprietà ecclesiastiche potranno essere a</w:t>
      </w:r>
      <w:r>
        <w:rPr>
          <w:rFonts w:cs="Calibri"/>
          <w:sz w:val="26"/>
          <w:szCs w:val="28"/>
        </w:rPr>
        <w:t>s</w:t>
      </w:r>
      <w:r>
        <w:rPr>
          <w:rFonts w:cs="Calibri"/>
          <w:sz w:val="26"/>
          <w:szCs w:val="28"/>
        </w:rPr>
        <w:t>soggettate a tributi nella stessa forma ed este</w:t>
      </w:r>
      <w:r>
        <w:rPr>
          <w:rFonts w:cs="Calibri"/>
          <w:sz w:val="26"/>
          <w:szCs w:val="28"/>
        </w:rPr>
        <w:t>n</w:t>
      </w:r>
      <w:r>
        <w:rPr>
          <w:rFonts w:cs="Calibri"/>
          <w:sz w:val="26"/>
          <w:szCs w:val="28"/>
        </w:rPr>
        <w:t>sione di quelle dei privati. Tuttavia, in consider</w:t>
      </w:r>
      <w:r>
        <w:rPr>
          <w:rFonts w:cs="Calibri"/>
          <w:sz w:val="26"/>
          <w:szCs w:val="28"/>
        </w:rPr>
        <w:t>a</w:t>
      </w:r>
      <w:r>
        <w:rPr>
          <w:rFonts w:cs="Calibri"/>
          <w:sz w:val="26"/>
          <w:szCs w:val="28"/>
        </w:rPr>
        <w:t>zione della loro peculiare finalità, si eccettuano gli edifici destinati al culto, le curie diocesane, le case vescovili e parrocchiali ed i seminari.</w:t>
      </w:r>
    </w:p>
    <w:p w:rsidR="00231B91" w:rsidRDefault="0002379D">
      <w:pPr>
        <w:widowControl w:val="0"/>
        <w:spacing w:before="40" w:line="240" w:lineRule="auto"/>
        <w:ind w:firstLine="170"/>
        <w:contextualSpacing/>
        <w:rPr>
          <w:rFonts w:cs="Calibri"/>
          <w:sz w:val="26"/>
          <w:szCs w:val="28"/>
        </w:rPr>
      </w:pPr>
      <w:r>
        <w:rPr>
          <w:rFonts w:cs="Calibri"/>
          <w:sz w:val="26"/>
          <w:szCs w:val="28"/>
        </w:rPr>
        <w:t>Ai beni di utilità comune senza fine di lucro, a</w:t>
      </w:r>
      <w:r>
        <w:rPr>
          <w:rFonts w:cs="Calibri"/>
          <w:sz w:val="26"/>
          <w:szCs w:val="28"/>
        </w:rPr>
        <w:t>p</w:t>
      </w:r>
      <w:r>
        <w:rPr>
          <w:rFonts w:cs="Calibri"/>
          <w:sz w:val="26"/>
          <w:szCs w:val="28"/>
        </w:rPr>
        <w:t>partenenti alla Chiesa e alle altre persone giurid</w:t>
      </w:r>
      <w:r>
        <w:rPr>
          <w:rFonts w:cs="Calibri"/>
          <w:sz w:val="26"/>
          <w:szCs w:val="28"/>
        </w:rPr>
        <w:t>i</w:t>
      </w:r>
      <w:r>
        <w:rPr>
          <w:rFonts w:cs="Calibri"/>
          <w:sz w:val="26"/>
          <w:szCs w:val="28"/>
        </w:rPr>
        <w:t>che di cui all'articolo IV del presente Concordato, come quelli destinati a opere di culto, di educ</w:t>
      </w:r>
      <w:r>
        <w:rPr>
          <w:rFonts w:cs="Calibri"/>
          <w:sz w:val="26"/>
          <w:szCs w:val="28"/>
        </w:rPr>
        <w:t>a</w:t>
      </w:r>
      <w:r>
        <w:rPr>
          <w:rFonts w:cs="Calibri"/>
          <w:sz w:val="26"/>
          <w:szCs w:val="28"/>
        </w:rPr>
        <w:t>zione o beneficenza, si applicheranno in materia tributaria le disposizioni di legge stabilite per le a</w:t>
      </w:r>
      <w:r>
        <w:rPr>
          <w:rFonts w:cs="Calibri"/>
          <w:sz w:val="26"/>
          <w:szCs w:val="28"/>
        </w:rPr>
        <w:t>l</w:t>
      </w:r>
      <w:r>
        <w:rPr>
          <w:rFonts w:cs="Calibri"/>
          <w:sz w:val="26"/>
          <w:szCs w:val="28"/>
        </w:rPr>
        <w:t>tre istituzioni della stessa natura.</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XXV</w:t>
      </w:r>
    </w:p>
    <w:p w:rsidR="00231B91" w:rsidRDefault="0002379D">
      <w:pPr>
        <w:widowControl w:val="0"/>
        <w:spacing w:before="40" w:line="240" w:lineRule="auto"/>
        <w:ind w:firstLine="170"/>
        <w:contextualSpacing/>
        <w:rPr>
          <w:rFonts w:cs="Calibri"/>
          <w:sz w:val="26"/>
          <w:szCs w:val="28"/>
        </w:rPr>
      </w:pPr>
      <w:r>
        <w:rPr>
          <w:rFonts w:cs="Calibri"/>
          <w:sz w:val="26"/>
          <w:szCs w:val="28"/>
        </w:rPr>
        <w:t>Lo Stato riconosce il diritto della Chiesa di richi</w:t>
      </w:r>
      <w:r>
        <w:rPr>
          <w:rFonts w:cs="Calibri"/>
          <w:sz w:val="26"/>
          <w:szCs w:val="28"/>
        </w:rPr>
        <w:t>e</w:t>
      </w:r>
      <w:r>
        <w:rPr>
          <w:rFonts w:cs="Calibri"/>
          <w:sz w:val="26"/>
          <w:szCs w:val="28"/>
        </w:rPr>
        <w:t>dere liberamente ai fedeli contributi ed offerte per il culto divino, il sostentamento di suoi ministri ed altri fini propri della sua missione.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XXVI</w:t>
      </w:r>
    </w:p>
    <w:p w:rsidR="00231B91" w:rsidRDefault="0002379D">
      <w:pPr>
        <w:widowControl w:val="0"/>
        <w:spacing w:before="40" w:line="240" w:lineRule="auto"/>
        <w:ind w:firstLine="170"/>
        <w:contextualSpacing/>
        <w:rPr>
          <w:rFonts w:cs="Calibri"/>
          <w:sz w:val="26"/>
          <w:szCs w:val="28"/>
        </w:rPr>
      </w:pPr>
      <w:r>
        <w:rPr>
          <w:rFonts w:cs="Calibri"/>
          <w:sz w:val="26"/>
          <w:szCs w:val="28"/>
        </w:rPr>
        <w:t>Le Alte Parti Contraenti unificano le obbligazioni finanziarie assunte dallo Stato in virtù del Conco</w:t>
      </w:r>
      <w:r>
        <w:rPr>
          <w:rFonts w:cs="Calibri"/>
          <w:sz w:val="26"/>
          <w:szCs w:val="28"/>
        </w:rPr>
        <w:t>r</w:t>
      </w:r>
      <w:r>
        <w:rPr>
          <w:rFonts w:cs="Calibri"/>
          <w:sz w:val="26"/>
          <w:szCs w:val="28"/>
        </w:rPr>
        <w:t>dato del 1887 e della convenzione sulle Missioni del 1953. Di conseguenza regoleranno il loro a</w:t>
      </w:r>
      <w:r>
        <w:rPr>
          <w:rFonts w:cs="Calibri"/>
          <w:sz w:val="26"/>
          <w:szCs w:val="28"/>
        </w:rPr>
        <w:t>m</w:t>
      </w:r>
      <w:r>
        <w:rPr>
          <w:rFonts w:cs="Calibri"/>
          <w:sz w:val="26"/>
          <w:szCs w:val="28"/>
        </w:rPr>
        <w:t>montare in forma che consenta di adempiere d</w:t>
      </w:r>
      <w:r>
        <w:rPr>
          <w:rFonts w:cs="Calibri"/>
          <w:sz w:val="26"/>
          <w:szCs w:val="28"/>
        </w:rPr>
        <w:t>e</w:t>
      </w:r>
      <w:r>
        <w:rPr>
          <w:rFonts w:cs="Calibri"/>
          <w:sz w:val="26"/>
          <w:szCs w:val="28"/>
        </w:rPr>
        <w:t>bitamente dette obbligazioni. Sarà ugualmente regolato il contributo dello Stato per la creazione di nuove diocesi e per il sostentamento di quelle che si trovano nei territori anteriormente chiamati di missione. Agli enti che ricevono la cosiddetta rendita nominale lo Stato darà la possibilità di r</w:t>
      </w:r>
      <w:r>
        <w:rPr>
          <w:rFonts w:cs="Calibri"/>
          <w:sz w:val="26"/>
          <w:szCs w:val="28"/>
        </w:rPr>
        <w:t>i</w:t>
      </w:r>
      <w:r>
        <w:rPr>
          <w:rFonts w:cs="Calibri"/>
          <w:sz w:val="26"/>
          <w:szCs w:val="28"/>
        </w:rPr>
        <w:t>scattarla.</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XXVII</w:t>
      </w:r>
    </w:p>
    <w:p w:rsidR="00231B91" w:rsidRDefault="0002379D">
      <w:pPr>
        <w:widowControl w:val="0"/>
        <w:spacing w:before="40" w:line="240" w:lineRule="auto"/>
        <w:ind w:firstLine="170"/>
        <w:contextualSpacing/>
        <w:rPr>
          <w:rFonts w:cs="Calibri"/>
          <w:sz w:val="26"/>
          <w:szCs w:val="28"/>
        </w:rPr>
      </w:pPr>
      <w:r>
        <w:rPr>
          <w:rFonts w:cs="Calibri"/>
          <w:sz w:val="26"/>
          <w:szCs w:val="28"/>
        </w:rPr>
        <w:t>Lo Stato garantisce alla Chiesa il diritto di poss</w:t>
      </w:r>
      <w:r>
        <w:rPr>
          <w:rFonts w:cs="Calibri"/>
          <w:sz w:val="26"/>
          <w:szCs w:val="28"/>
        </w:rPr>
        <w:t>e</w:t>
      </w:r>
      <w:r>
        <w:rPr>
          <w:rFonts w:cs="Calibri"/>
          <w:sz w:val="26"/>
          <w:szCs w:val="28"/>
        </w:rPr>
        <w:t>dere e amministrare propri cimiteri, i quali sara</w:t>
      </w:r>
      <w:r>
        <w:rPr>
          <w:rFonts w:cs="Calibri"/>
          <w:sz w:val="26"/>
          <w:szCs w:val="28"/>
        </w:rPr>
        <w:t>n</w:t>
      </w:r>
      <w:r>
        <w:rPr>
          <w:rFonts w:cs="Calibri"/>
          <w:sz w:val="26"/>
          <w:szCs w:val="28"/>
        </w:rPr>
        <w:t>no sottoposti alla vigilanza ufficiale per quanto si riferisce all'igiene e all'ordine pubblico. Nei cimit</w:t>
      </w:r>
      <w:r>
        <w:rPr>
          <w:rFonts w:cs="Calibri"/>
          <w:sz w:val="26"/>
          <w:szCs w:val="28"/>
        </w:rPr>
        <w:t>e</w:t>
      </w:r>
      <w:r>
        <w:rPr>
          <w:rFonts w:cs="Calibri"/>
          <w:sz w:val="26"/>
          <w:szCs w:val="28"/>
        </w:rPr>
        <w:t>ri dipendenti dall'autorità civile la Chiesa potrà esercitare il suo ministero nella inumazione dei cattolici.</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XXVIII</w:t>
      </w:r>
    </w:p>
    <w:p w:rsidR="00231B91" w:rsidRDefault="0002379D">
      <w:pPr>
        <w:widowControl w:val="0"/>
        <w:spacing w:before="40" w:line="240" w:lineRule="auto"/>
        <w:ind w:firstLine="170"/>
        <w:contextualSpacing/>
        <w:rPr>
          <w:rFonts w:cs="Calibri"/>
          <w:sz w:val="26"/>
          <w:szCs w:val="28"/>
        </w:rPr>
      </w:pPr>
      <w:r>
        <w:rPr>
          <w:rFonts w:cs="Calibri"/>
          <w:sz w:val="26"/>
          <w:szCs w:val="28"/>
        </w:rPr>
        <w:t>Per la difesa e la promozione del patrimonio cu</w:t>
      </w:r>
      <w:r>
        <w:rPr>
          <w:rFonts w:cs="Calibri"/>
          <w:sz w:val="26"/>
          <w:szCs w:val="28"/>
        </w:rPr>
        <w:t>l</w:t>
      </w:r>
      <w:r>
        <w:rPr>
          <w:rFonts w:cs="Calibri"/>
          <w:sz w:val="26"/>
          <w:szCs w:val="28"/>
        </w:rPr>
        <w:t>turale colombiano la Chiesa e lo Stato collabor</w:t>
      </w:r>
      <w:r>
        <w:rPr>
          <w:rFonts w:cs="Calibri"/>
          <w:sz w:val="26"/>
          <w:szCs w:val="28"/>
        </w:rPr>
        <w:t>e</w:t>
      </w:r>
      <w:r>
        <w:rPr>
          <w:rFonts w:cs="Calibri"/>
          <w:sz w:val="26"/>
          <w:szCs w:val="28"/>
        </w:rPr>
        <w:t>ranno nell'inventario dell'arte religiosa nazionale, il quale comprenderà monumenti, oggetti di culto, archivi, biblioteche ed altri oggetti che per il loro valore storico o estetico siano degni di un'atte</w:t>
      </w:r>
      <w:r>
        <w:rPr>
          <w:rFonts w:cs="Calibri"/>
          <w:sz w:val="26"/>
          <w:szCs w:val="28"/>
        </w:rPr>
        <w:t>n</w:t>
      </w:r>
      <w:r>
        <w:rPr>
          <w:rFonts w:cs="Calibri"/>
          <w:sz w:val="26"/>
          <w:szCs w:val="28"/>
        </w:rPr>
        <w:t>zione congiunta affinchè siano conservati, resta</w:t>
      </w:r>
      <w:r>
        <w:rPr>
          <w:rFonts w:cs="Calibri"/>
          <w:sz w:val="26"/>
          <w:szCs w:val="28"/>
        </w:rPr>
        <w:t>u</w:t>
      </w:r>
      <w:r>
        <w:rPr>
          <w:rFonts w:cs="Calibri"/>
          <w:sz w:val="26"/>
          <w:szCs w:val="28"/>
        </w:rPr>
        <w:t>rati ed esposti, ai fini della educazione sociale.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XXIX</w:t>
      </w:r>
    </w:p>
    <w:p w:rsidR="00231B91" w:rsidRDefault="0002379D">
      <w:pPr>
        <w:widowControl w:val="0"/>
        <w:spacing w:before="40" w:line="240" w:lineRule="auto"/>
        <w:ind w:firstLine="170"/>
        <w:contextualSpacing/>
        <w:rPr>
          <w:rFonts w:cs="Calibri"/>
          <w:sz w:val="26"/>
          <w:szCs w:val="28"/>
        </w:rPr>
      </w:pPr>
      <w:r>
        <w:rPr>
          <w:rFonts w:cs="Calibri"/>
          <w:sz w:val="26"/>
          <w:szCs w:val="28"/>
        </w:rPr>
        <w:t>Nella esecuzione delle disposizioni contenute in questo Concordato, come pure nelle sue regol</w:t>
      </w:r>
      <w:r>
        <w:rPr>
          <w:rFonts w:cs="Calibri"/>
          <w:sz w:val="26"/>
          <w:szCs w:val="28"/>
        </w:rPr>
        <w:t>a</w:t>
      </w:r>
      <w:r>
        <w:rPr>
          <w:rFonts w:cs="Calibri"/>
          <w:sz w:val="26"/>
          <w:szCs w:val="28"/>
        </w:rPr>
        <w:t>mentazioni e per risolvere amichevolmente eve</w:t>
      </w:r>
      <w:r>
        <w:rPr>
          <w:rFonts w:cs="Calibri"/>
          <w:sz w:val="26"/>
          <w:szCs w:val="28"/>
        </w:rPr>
        <w:t>n</w:t>
      </w:r>
      <w:r>
        <w:rPr>
          <w:rFonts w:cs="Calibri"/>
          <w:sz w:val="26"/>
          <w:szCs w:val="28"/>
        </w:rPr>
        <w:t>tuali difficoltà relative alla sua interpretazione ed applicazione, le Alte Parti Contraenti procedera</w:t>
      </w:r>
      <w:r>
        <w:rPr>
          <w:rFonts w:cs="Calibri"/>
          <w:sz w:val="26"/>
          <w:szCs w:val="28"/>
        </w:rPr>
        <w:t>n</w:t>
      </w:r>
      <w:r>
        <w:rPr>
          <w:rFonts w:cs="Calibri"/>
          <w:sz w:val="26"/>
          <w:szCs w:val="28"/>
        </w:rPr>
        <w:t>no di comune accordo.</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XXX</w:t>
      </w:r>
    </w:p>
    <w:p w:rsidR="00231B91" w:rsidRDefault="0002379D">
      <w:pPr>
        <w:widowControl w:val="0"/>
        <w:spacing w:before="40" w:line="240" w:lineRule="auto"/>
        <w:ind w:firstLine="170"/>
        <w:contextualSpacing/>
        <w:rPr>
          <w:rFonts w:cs="Calibri"/>
          <w:sz w:val="26"/>
          <w:szCs w:val="28"/>
        </w:rPr>
      </w:pPr>
      <w:r>
        <w:rPr>
          <w:rFonts w:cs="Calibri"/>
          <w:sz w:val="26"/>
          <w:szCs w:val="28"/>
        </w:rPr>
        <w:t>Il presente Concordato, salvo quanto è stabilito nell'Articolo XXVI, lascia senza vigore ed effetto quello che le Alte Parti Contraenti firmarono in Roma il 31 dicembre 1887, approvato con la Legge 35 del 1888, ed i seguenti accordi: la Convenzione addizionale al Concordato, firmata a Roma il 20 luglio 1892, approvata con la Legge 34 del 1892; gli accordi derivati dallo scambio di note numero 27643 del 27 febbraio 1924 diretta dal Segretario di Stato di Sua Santità al Ministro Straordinario e Plenipotenziario di Colombia presso la Santa Sede e la risposta di questo del 10 giugno 1924, le quali diedero origine alla Legge 54 del 1924; e la Co</w:t>
      </w:r>
      <w:r>
        <w:rPr>
          <w:rFonts w:cs="Calibri"/>
          <w:sz w:val="26"/>
          <w:szCs w:val="28"/>
        </w:rPr>
        <w:t>n</w:t>
      </w:r>
      <w:r>
        <w:rPr>
          <w:rFonts w:cs="Calibri"/>
          <w:sz w:val="26"/>
          <w:szCs w:val="28"/>
        </w:rPr>
        <w:t>venzione sulle Missioni, firmata a Bogotà il 29 gennaio 1953.</w:t>
      </w:r>
    </w:p>
    <w:p w:rsidR="00231B91" w:rsidRDefault="0002379D">
      <w:pPr>
        <w:widowControl w:val="0"/>
        <w:spacing w:before="40" w:line="240" w:lineRule="auto"/>
        <w:ind w:firstLine="170"/>
        <w:contextualSpacing/>
        <w:rPr>
          <w:rFonts w:cs="Calibri"/>
          <w:sz w:val="26"/>
          <w:szCs w:val="28"/>
        </w:rPr>
      </w:pPr>
      <w:r>
        <w:rPr>
          <w:rFonts w:cs="Calibri"/>
          <w:sz w:val="26"/>
          <w:szCs w:val="28"/>
        </w:rPr>
        <w:t>Allo stesso tempo sono derogate tutte le disp</w:t>
      </w:r>
      <w:r>
        <w:rPr>
          <w:rFonts w:cs="Calibri"/>
          <w:sz w:val="26"/>
          <w:szCs w:val="28"/>
        </w:rPr>
        <w:t>o</w:t>
      </w:r>
      <w:r>
        <w:rPr>
          <w:rFonts w:cs="Calibri"/>
          <w:sz w:val="26"/>
          <w:szCs w:val="28"/>
        </w:rPr>
        <w:t>sizioni di leggi e di decreti che in qualsiasi maniera siano incompatibili con questo Concordato.</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XXXI</w:t>
      </w:r>
    </w:p>
    <w:p w:rsidR="00231B91" w:rsidRDefault="0002379D">
      <w:pPr>
        <w:widowControl w:val="0"/>
        <w:spacing w:before="40" w:line="240" w:lineRule="auto"/>
        <w:ind w:firstLine="170"/>
        <w:contextualSpacing/>
        <w:rPr>
          <w:rFonts w:cs="Calibri"/>
          <w:sz w:val="26"/>
          <w:szCs w:val="28"/>
        </w:rPr>
      </w:pPr>
      <w:r>
        <w:rPr>
          <w:rFonts w:cs="Calibri"/>
          <w:sz w:val="26"/>
          <w:szCs w:val="28"/>
        </w:rPr>
        <w:t>Il presente Concordato viene firmato in doppio esemplare e in lingua italiana e spagnuola, i cui t</w:t>
      </w:r>
      <w:r>
        <w:rPr>
          <w:rFonts w:cs="Calibri"/>
          <w:sz w:val="26"/>
          <w:szCs w:val="28"/>
        </w:rPr>
        <w:t>e</w:t>
      </w:r>
      <w:r>
        <w:rPr>
          <w:rFonts w:cs="Calibri"/>
          <w:sz w:val="26"/>
          <w:szCs w:val="28"/>
        </w:rPr>
        <w:t>sti sono ugualmente autentici e fanno ugualmente fede.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Articolo XXXII</w:t>
      </w:r>
    </w:p>
    <w:p w:rsidR="00231B91" w:rsidRDefault="0002379D">
      <w:pPr>
        <w:widowControl w:val="0"/>
        <w:spacing w:before="40" w:line="240" w:lineRule="auto"/>
        <w:ind w:firstLine="170"/>
        <w:contextualSpacing/>
        <w:rPr>
          <w:rFonts w:cs="Calibri"/>
          <w:sz w:val="26"/>
          <w:szCs w:val="28"/>
        </w:rPr>
      </w:pPr>
      <w:r>
        <w:rPr>
          <w:rFonts w:cs="Calibri"/>
          <w:sz w:val="26"/>
          <w:szCs w:val="28"/>
        </w:rPr>
        <w:t>Questo Concordato entrerà in vigore alla data dello scambio dei rispettivi strumenti di ratifica delle Alte Parti Contraenti.</w:t>
      </w:r>
    </w:p>
    <w:p w:rsidR="00231B91" w:rsidRDefault="0002379D">
      <w:pPr>
        <w:widowControl w:val="0"/>
        <w:spacing w:before="40" w:line="240" w:lineRule="auto"/>
        <w:ind w:firstLine="170"/>
        <w:contextualSpacing/>
        <w:rPr>
          <w:rFonts w:cs="Calibri"/>
          <w:sz w:val="26"/>
          <w:szCs w:val="28"/>
        </w:rPr>
      </w:pPr>
      <w:r>
        <w:rPr>
          <w:rFonts w:cs="Calibri"/>
          <w:sz w:val="26"/>
          <w:szCs w:val="28"/>
        </w:rPr>
        <w:t>In fede di che i sottoscritti Plenipotenziari firm</w:t>
      </w:r>
      <w:r>
        <w:rPr>
          <w:rFonts w:cs="Calibri"/>
          <w:sz w:val="26"/>
          <w:szCs w:val="28"/>
        </w:rPr>
        <w:t>a</w:t>
      </w:r>
      <w:r>
        <w:rPr>
          <w:rFonts w:cs="Calibri"/>
          <w:sz w:val="26"/>
          <w:szCs w:val="28"/>
        </w:rPr>
        <w:t>no questo Concordato, nella città di Bogotà, R</w:t>
      </w:r>
      <w:r>
        <w:rPr>
          <w:rFonts w:cs="Calibri"/>
          <w:sz w:val="26"/>
          <w:szCs w:val="28"/>
        </w:rPr>
        <w:t>e</w:t>
      </w:r>
      <w:r>
        <w:rPr>
          <w:rFonts w:cs="Calibri"/>
          <w:sz w:val="26"/>
          <w:szCs w:val="28"/>
        </w:rPr>
        <w:t>pubblica di Colombia, il dodici luglio millenovece</w:t>
      </w:r>
      <w:r>
        <w:rPr>
          <w:rFonts w:cs="Calibri"/>
          <w:sz w:val="26"/>
          <w:szCs w:val="28"/>
        </w:rPr>
        <w:t>n</w:t>
      </w:r>
      <w:r>
        <w:rPr>
          <w:rFonts w:cs="Calibri"/>
          <w:sz w:val="26"/>
          <w:szCs w:val="28"/>
        </w:rPr>
        <w:t>tosettantatrè.</w:t>
      </w:r>
    </w:p>
    <w:p w:rsidR="00231B91" w:rsidRPr="0002379D" w:rsidRDefault="0002379D">
      <w:pPr>
        <w:widowControl w:val="0"/>
        <w:spacing w:before="40" w:line="240" w:lineRule="auto"/>
        <w:ind w:firstLine="170"/>
        <w:contextualSpacing/>
        <w:rPr>
          <w:rFonts w:cs="Calibri"/>
          <w:sz w:val="26"/>
          <w:szCs w:val="28"/>
          <w:lang w:val="es-ES"/>
        </w:rPr>
      </w:pPr>
      <w:r w:rsidRPr="0002379D">
        <w:rPr>
          <w:rFonts w:cs="Calibri"/>
          <w:sz w:val="26"/>
          <w:szCs w:val="28"/>
          <w:lang w:val="es-ES"/>
        </w:rPr>
        <w:t>+ Angelo Palmas Nunzio Apostolico</w:t>
      </w:r>
    </w:p>
    <w:p w:rsidR="00231B91" w:rsidRPr="0002379D" w:rsidRDefault="0002379D">
      <w:pPr>
        <w:widowControl w:val="0"/>
        <w:spacing w:before="40" w:line="240" w:lineRule="auto"/>
        <w:ind w:firstLine="170"/>
        <w:contextualSpacing/>
        <w:rPr>
          <w:rFonts w:cs="Calibri"/>
          <w:sz w:val="26"/>
          <w:szCs w:val="28"/>
          <w:lang w:val="es-ES"/>
        </w:rPr>
      </w:pPr>
      <w:r w:rsidRPr="0002379D">
        <w:rPr>
          <w:rFonts w:cs="Calibri"/>
          <w:sz w:val="26"/>
          <w:szCs w:val="28"/>
          <w:lang w:val="es-ES"/>
        </w:rPr>
        <w:t>Alfredo Vázquez Carrizosa Ministro de Relaciones Exteriores</w:t>
      </w:r>
    </w:p>
    <w:p w:rsidR="00231B91" w:rsidRDefault="0002379D">
      <w:pPr>
        <w:widowControl w:val="0"/>
        <w:spacing w:before="40" w:line="240" w:lineRule="auto"/>
        <w:ind w:firstLine="170"/>
        <w:contextualSpacing/>
        <w:rPr>
          <w:rFonts w:cs="Calibri"/>
          <w:sz w:val="26"/>
          <w:szCs w:val="28"/>
        </w:rPr>
      </w:pPr>
      <w:r>
        <w:rPr>
          <w:rFonts w:cs="Calibri"/>
          <w:sz w:val="26"/>
          <w:szCs w:val="28"/>
        </w:rPr>
        <w:t>PROTOCOLLO FINALE</w:t>
      </w:r>
    </w:p>
    <w:p w:rsidR="00231B91" w:rsidRDefault="0002379D">
      <w:pPr>
        <w:widowControl w:val="0"/>
        <w:spacing w:before="40" w:line="240" w:lineRule="auto"/>
        <w:ind w:firstLine="170"/>
        <w:contextualSpacing/>
        <w:rPr>
          <w:rFonts w:cs="Calibri"/>
          <w:sz w:val="26"/>
          <w:szCs w:val="28"/>
        </w:rPr>
      </w:pPr>
      <w:r>
        <w:rPr>
          <w:rFonts w:cs="Calibri"/>
          <w:sz w:val="26"/>
          <w:szCs w:val="28"/>
        </w:rPr>
        <w:t>Al momento di procedere alla firma del Conco</w:t>
      </w:r>
      <w:r>
        <w:rPr>
          <w:rFonts w:cs="Calibri"/>
          <w:sz w:val="26"/>
          <w:szCs w:val="28"/>
        </w:rPr>
        <w:t>r</w:t>
      </w:r>
      <w:r>
        <w:rPr>
          <w:rFonts w:cs="Calibri"/>
          <w:sz w:val="26"/>
          <w:szCs w:val="28"/>
        </w:rPr>
        <w:t>dato oggi sottoscritto fra la Santa Sede e la R</w:t>
      </w:r>
      <w:r>
        <w:rPr>
          <w:rFonts w:cs="Calibri"/>
          <w:sz w:val="26"/>
          <w:szCs w:val="28"/>
        </w:rPr>
        <w:t>e</w:t>
      </w:r>
      <w:r>
        <w:rPr>
          <w:rFonts w:cs="Calibri"/>
          <w:sz w:val="26"/>
          <w:szCs w:val="28"/>
        </w:rPr>
        <w:t>pubblica di Colombia, i Plenipotenziari delle Alte Parti Contraenti fanno le seguenti dichiarazioni che formano parte integrante del Concordato m</w:t>
      </w:r>
      <w:r>
        <w:rPr>
          <w:rFonts w:cs="Calibri"/>
          <w:sz w:val="26"/>
          <w:szCs w:val="28"/>
        </w:rPr>
        <w:t>e</w:t>
      </w:r>
      <w:r>
        <w:rPr>
          <w:rFonts w:cs="Calibri"/>
          <w:sz w:val="26"/>
          <w:szCs w:val="28"/>
        </w:rPr>
        <w:t>desimo:</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Circa l’Articolo VII</w:t>
      </w:r>
    </w:p>
    <w:p w:rsidR="00231B91" w:rsidRDefault="0002379D">
      <w:pPr>
        <w:widowControl w:val="0"/>
        <w:spacing w:before="40" w:line="240" w:lineRule="auto"/>
        <w:ind w:firstLine="170"/>
        <w:contextualSpacing/>
        <w:rPr>
          <w:rFonts w:cs="Calibri"/>
          <w:sz w:val="26"/>
          <w:szCs w:val="28"/>
        </w:rPr>
      </w:pPr>
      <w:r>
        <w:rPr>
          <w:rFonts w:cs="Calibri"/>
          <w:sz w:val="26"/>
          <w:szCs w:val="28"/>
        </w:rPr>
        <w:t>1. D'accordo con la legislazione vigente nello St</w:t>
      </w:r>
      <w:r>
        <w:rPr>
          <w:rFonts w:cs="Calibri"/>
          <w:sz w:val="26"/>
          <w:szCs w:val="28"/>
        </w:rPr>
        <w:t>a</w:t>
      </w:r>
      <w:r>
        <w:rPr>
          <w:rFonts w:cs="Calibri"/>
          <w:sz w:val="26"/>
          <w:szCs w:val="28"/>
        </w:rPr>
        <w:t>to colombiano l'iscrizione di un matrimonio can</w:t>
      </w:r>
      <w:r>
        <w:rPr>
          <w:rFonts w:cs="Calibri"/>
          <w:sz w:val="26"/>
          <w:szCs w:val="28"/>
        </w:rPr>
        <w:t>o</w:t>
      </w:r>
      <w:r>
        <w:rPr>
          <w:rFonts w:cs="Calibri"/>
          <w:sz w:val="26"/>
          <w:szCs w:val="28"/>
        </w:rPr>
        <w:t>nico che non sia stato annotato nel registro civile al tempo della sua celebrazione, potrà sempre fa</w:t>
      </w:r>
      <w:r>
        <w:rPr>
          <w:rFonts w:cs="Calibri"/>
          <w:sz w:val="26"/>
          <w:szCs w:val="28"/>
        </w:rPr>
        <w:t>r</w:t>
      </w:r>
      <w:r>
        <w:rPr>
          <w:rFonts w:cs="Calibri"/>
          <w:sz w:val="26"/>
          <w:szCs w:val="28"/>
        </w:rPr>
        <w:t>si a richiesta di qualsiasi dei coniugi o di chi abbia interesse legittimo a detto matrimonio. A tale scopo, sarà sufficiente la presentazione di una c</w:t>
      </w:r>
      <w:r>
        <w:rPr>
          <w:rFonts w:cs="Calibri"/>
          <w:sz w:val="26"/>
          <w:szCs w:val="28"/>
        </w:rPr>
        <w:t>o</w:t>
      </w:r>
      <w:r>
        <w:rPr>
          <w:rFonts w:cs="Calibri"/>
          <w:sz w:val="26"/>
          <w:szCs w:val="28"/>
        </w:rPr>
        <w:t>pia autentica del relativo atto ecclesiastico. La morte di uno o di entrambi i coniugi non sarà di ostacolo a detta iscrizione.</w:t>
      </w:r>
    </w:p>
    <w:p w:rsidR="00231B91" w:rsidRDefault="0002379D">
      <w:pPr>
        <w:widowControl w:val="0"/>
        <w:spacing w:before="40" w:line="240" w:lineRule="auto"/>
        <w:ind w:firstLine="170"/>
        <w:contextualSpacing/>
        <w:rPr>
          <w:rFonts w:cs="Calibri"/>
          <w:sz w:val="26"/>
          <w:szCs w:val="28"/>
        </w:rPr>
      </w:pPr>
      <w:r>
        <w:rPr>
          <w:rFonts w:cs="Calibri"/>
          <w:sz w:val="26"/>
          <w:szCs w:val="28"/>
        </w:rPr>
        <w:t>2. Gli effetti civili del matrimonio canonico, deb</w:t>
      </w:r>
      <w:r>
        <w:rPr>
          <w:rFonts w:cs="Calibri"/>
          <w:sz w:val="26"/>
          <w:szCs w:val="28"/>
        </w:rPr>
        <w:t>i</w:t>
      </w:r>
      <w:r>
        <w:rPr>
          <w:rFonts w:cs="Calibri"/>
          <w:sz w:val="26"/>
          <w:szCs w:val="28"/>
        </w:rPr>
        <w:t>tamente iscritto nel registro civile, decorreranno dalla data della celebrazione di detto matrimonio.</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Circa l’Articolo VIII</w:t>
      </w:r>
    </w:p>
    <w:p w:rsidR="00231B91" w:rsidRDefault="0002379D">
      <w:pPr>
        <w:widowControl w:val="0"/>
        <w:spacing w:before="40" w:line="240" w:lineRule="auto"/>
        <w:ind w:firstLine="170"/>
        <w:contextualSpacing/>
        <w:rPr>
          <w:rFonts w:cs="Calibri"/>
          <w:sz w:val="26"/>
          <w:szCs w:val="28"/>
        </w:rPr>
      </w:pPr>
      <w:r>
        <w:rPr>
          <w:rFonts w:cs="Calibri"/>
          <w:sz w:val="26"/>
          <w:szCs w:val="28"/>
        </w:rPr>
        <w:t>La Repubblica di Colombia riconosce la comp</w:t>
      </w:r>
      <w:r>
        <w:rPr>
          <w:rFonts w:cs="Calibri"/>
          <w:sz w:val="26"/>
          <w:szCs w:val="28"/>
        </w:rPr>
        <w:t>e</w:t>
      </w:r>
      <w:r>
        <w:rPr>
          <w:rFonts w:cs="Calibri"/>
          <w:sz w:val="26"/>
          <w:szCs w:val="28"/>
        </w:rPr>
        <w:t>tenza esclusiva dell'autorità ecclesiastica per quanto si riferisce agli aspetti canonici del Privil</w:t>
      </w:r>
      <w:r>
        <w:rPr>
          <w:rFonts w:cs="Calibri"/>
          <w:sz w:val="26"/>
          <w:szCs w:val="28"/>
        </w:rPr>
        <w:t>e</w:t>
      </w:r>
      <w:r>
        <w:rPr>
          <w:rFonts w:cs="Calibri"/>
          <w:sz w:val="26"/>
          <w:szCs w:val="28"/>
        </w:rPr>
        <w:t>gio della Fede.</w:t>
      </w:r>
    </w:p>
    <w:p w:rsidR="00231B91" w:rsidRDefault="0002379D">
      <w:pPr>
        <w:widowControl w:val="0"/>
        <w:spacing w:before="40" w:line="240" w:lineRule="auto"/>
        <w:ind w:firstLine="170"/>
        <w:contextualSpacing/>
        <w:rPr>
          <w:rFonts w:cs="Calibri"/>
          <w:sz w:val="26"/>
          <w:szCs w:val="28"/>
        </w:rPr>
      </w:pPr>
      <w:r>
        <w:rPr>
          <w:rFonts w:cs="Calibri"/>
          <w:sz w:val="26"/>
          <w:szCs w:val="28"/>
        </w:rPr>
        <w:t>Per quanto si riferisce ai relativi effetti civili si terrà conto delle disposizioni della giurisprudenza e della legislazione civile colombiane in modo che siano rispettati tanto i diritti acquisiti dai coniugi quanto i diritti delle persone legalmente protette nella società coniugale.</w:t>
      </w:r>
    </w:p>
    <w:p w:rsidR="00231B91" w:rsidRDefault="0002379D">
      <w:pPr>
        <w:pStyle w:val="centrato"/>
        <w:keepNext w:val="0"/>
        <w:widowControl w:val="0"/>
        <w:spacing w:before="40" w:line="240" w:lineRule="auto"/>
        <w:ind w:firstLine="170"/>
        <w:contextualSpacing/>
        <w:rPr>
          <w:rFonts w:cs="Calibri"/>
          <w:sz w:val="26"/>
          <w:szCs w:val="28"/>
        </w:rPr>
      </w:pPr>
      <w:r>
        <w:rPr>
          <w:rFonts w:cs="Calibri"/>
          <w:sz w:val="26"/>
          <w:szCs w:val="28"/>
        </w:rPr>
        <w:t>Circa l’Articolo IX</w:t>
      </w:r>
    </w:p>
    <w:p w:rsidR="00231B91" w:rsidRDefault="0002379D">
      <w:pPr>
        <w:widowControl w:val="0"/>
        <w:spacing w:before="40" w:line="240" w:lineRule="auto"/>
        <w:ind w:firstLine="170"/>
        <w:contextualSpacing/>
        <w:rPr>
          <w:rFonts w:cs="Calibri"/>
          <w:sz w:val="26"/>
          <w:szCs w:val="28"/>
        </w:rPr>
      </w:pPr>
      <w:r>
        <w:rPr>
          <w:rFonts w:cs="Calibri"/>
          <w:sz w:val="26"/>
          <w:szCs w:val="28"/>
        </w:rPr>
        <w:t>La disposizione di questo articolo che le cause di separazione del matrimonio canonico saranno d</w:t>
      </w:r>
      <w:r>
        <w:rPr>
          <w:rFonts w:cs="Calibri"/>
          <w:sz w:val="26"/>
          <w:szCs w:val="28"/>
        </w:rPr>
        <w:t>e</w:t>
      </w:r>
      <w:r>
        <w:rPr>
          <w:rFonts w:cs="Calibri"/>
          <w:sz w:val="26"/>
          <w:szCs w:val="28"/>
        </w:rPr>
        <w:t>cise nel Tribunale Superiore e nella Corte Suprema di Giustizia di Colombia, non impedirà che, nel f</w:t>
      </w:r>
      <w:r>
        <w:rPr>
          <w:rFonts w:cs="Calibri"/>
          <w:sz w:val="26"/>
          <w:szCs w:val="28"/>
        </w:rPr>
        <w:t>u</w:t>
      </w:r>
      <w:r>
        <w:rPr>
          <w:rFonts w:cs="Calibri"/>
          <w:sz w:val="26"/>
          <w:szCs w:val="28"/>
        </w:rPr>
        <w:t>turo, lo Stato Colombiano possa stabilire un'ista</w:t>
      </w:r>
      <w:r>
        <w:rPr>
          <w:rFonts w:cs="Calibri"/>
          <w:sz w:val="26"/>
          <w:szCs w:val="28"/>
        </w:rPr>
        <w:t>n</w:t>
      </w:r>
      <w:r>
        <w:rPr>
          <w:rFonts w:cs="Calibri"/>
          <w:sz w:val="26"/>
          <w:szCs w:val="28"/>
        </w:rPr>
        <w:t>za speciale per esaminare e giudicare le cause r</w:t>
      </w:r>
      <w:r>
        <w:rPr>
          <w:rFonts w:cs="Calibri"/>
          <w:sz w:val="26"/>
          <w:szCs w:val="28"/>
        </w:rPr>
        <w:t>e</w:t>
      </w:r>
      <w:r>
        <w:rPr>
          <w:rFonts w:cs="Calibri"/>
          <w:sz w:val="26"/>
          <w:szCs w:val="28"/>
        </w:rPr>
        <w:t>lative al diritto di famiglia e che abbia un grado equivalente a quello degli organi menzionati.</w:t>
      </w:r>
    </w:p>
    <w:p w:rsidR="00231B91" w:rsidRDefault="0002379D">
      <w:pPr>
        <w:widowControl w:val="0"/>
        <w:spacing w:before="40" w:line="240" w:lineRule="auto"/>
        <w:ind w:firstLine="170"/>
        <w:contextualSpacing/>
        <w:rPr>
          <w:rFonts w:cs="Calibri"/>
          <w:sz w:val="26"/>
          <w:szCs w:val="28"/>
        </w:rPr>
      </w:pPr>
      <w:r>
        <w:rPr>
          <w:rFonts w:cs="Calibri"/>
          <w:sz w:val="26"/>
          <w:szCs w:val="28"/>
        </w:rPr>
        <w:t>Il presente Protocollo si firma nella città di Bog</w:t>
      </w:r>
      <w:r>
        <w:rPr>
          <w:rFonts w:cs="Calibri"/>
          <w:sz w:val="26"/>
          <w:szCs w:val="28"/>
        </w:rPr>
        <w:t>o</w:t>
      </w:r>
      <w:r>
        <w:rPr>
          <w:rFonts w:cs="Calibri"/>
          <w:sz w:val="26"/>
          <w:szCs w:val="28"/>
        </w:rPr>
        <w:t>tà, Repubblica di Colombia, il dodici luglio mill</w:t>
      </w:r>
      <w:r>
        <w:rPr>
          <w:rFonts w:cs="Calibri"/>
          <w:sz w:val="26"/>
          <w:szCs w:val="28"/>
        </w:rPr>
        <w:t>e</w:t>
      </w:r>
      <w:r>
        <w:rPr>
          <w:rFonts w:cs="Calibri"/>
          <w:sz w:val="26"/>
          <w:szCs w:val="28"/>
        </w:rPr>
        <w:t>novecentosettantatrè.</w:t>
      </w:r>
    </w:p>
    <w:p w:rsidR="00231B91" w:rsidRDefault="0002379D">
      <w:pPr>
        <w:widowControl w:val="0"/>
        <w:spacing w:before="40" w:line="240" w:lineRule="auto"/>
        <w:ind w:firstLine="170"/>
        <w:contextualSpacing/>
        <w:rPr>
          <w:rFonts w:cs="Calibri"/>
          <w:i/>
          <w:sz w:val="26"/>
          <w:szCs w:val="28"/>
        </w:rPr>
      </w:pPr>
      <w:r>
        <w:rPr>
          <w:rFonts w:cs="Calibri"/>
          <w:b/>
          <w:sz w:val="26"/>
          <w:szCs w:val="28"/>
        </w:rPr>
        <w:t>+</w:t>
      </w:r>
      <w:r>
        <w:rPr>
          <w:rFonts w:cs="Calibri"/>
          <w:i/>
          <w:sz w:val="26"/>
          <w:szCs w:val="28"/>
        </w:rPr>
        <w:t xml:space="preserve"> Angelo Palmas</w:t>
      </w:r>
    </w:p>
    <w:p w:rsidR="00231B91" w:rsidRDefault="0002379D">
      <w:pPr>
        <w:widowControl w:val="0"/>
        <w:spacing w:before="40" w:line="240" w:lineRule="auto"/>
        <w:ind w:firstLine="170"/>
        <w:contextualSpacing/>
        <w:rPr>
          <w:rFonts w:cs="Calibri"/>
          <w:sz w:val="26"/>
          <w:szCs w:val="28"/>
        </w:rPr>
      </w:pPr>
      <w:r>
        <w:rPr>
          <w:rFonts w:cs="Calibri"/>
          <w:sz w:val="26"/>
          <w:szCs w:val="28"/>
        </w:rPr>
        <w:t>Nunzio Apostolico</w:t>
      </w:r>
    </w:p>
    <w:p w:rsidR="00231B91" w:rsidRDefault="0002379D">
      <w:pPr>
        <w:widowControl w:val="0"/>
        <w:spacing w:before="40" w:line="240" w:lineRule="auto"/>
        <w:ind w:firstLine="170"/>
        <w:contextualSpacing/>
        <w:rPr>
          <w:rFonts w:cs="Calibri"/>
          <w:sz w:val="26"/>
          <w:szCs w:val="28"/>
        </w:rPr>
      </w:pPr>
      <w:r>
        <w:rPr>
          <w:rFonts w:cs="Calibri"/>
          <w:i/>
          <w:sz w:val="26"/>
          <w:szCs w:val="28"/>
        </w:rPr>
        <w:t>Solemni Conventione inter Apostolicam Sedem et Rempublicam Columbianam rata habita, die 2 mensis Iulii anno MDCCCCLXXV in Aedibus Vatic</w:t>
      </w:r>
      <w:r>
        <w:rPr>
          <w:rFonts w:cs="Calibri"/>
          <w:i/>
          <w:sz w:val="26"/>
          <w:szCs w:val="28"/>
        </w:rPr>
        <w:t>a</w:t>
      </w:r>
      <w:r>
        <w:rPr>
          <w:rFonts w:cs="Calibri"/>
          <w:i/>
          <w:sz w:val="26"/>
          <w:szCs w:val="28"/>
        </w:rPr>
        <w:t>nis Ratihabitionis Instrumenta accepta et reddita mutuo fuerunt. Exinde, i. e. a die 2 mensis Iulii a</w:t>
      </w:r>
      <w:r>
        <w:rPr>
          <w:rFonts w:cs="Calibri"/>
          <w:i/>
          <w:sz w:val="26"/>
          <w:szCs w:val="28"/>
        </w:rPr>
        <w:t>n</w:t>
      </w:r>
      <w:r>
        <w:rPr>
          <w:rFonts w:cs="Calibri"/>
          <w:i/>
          <w:sz w:val="26"/>
          <w:szCs w:val="28"/>
        </w:rPr>
        <w:t>no MDCCCCLXXV, eadem Conventio vigere coepit.</w:t>
      </w:r>
    </w:p>
    <w:p w:rsidR="00231B91" w:rsidRDefault="0002379D">
      <w:pPr>
        <w:widowControl w:val="0"/>
        <w:spacing w:before="40" w:line="240" w:lineRule="auto"/>
        <w:ind w:firstLine="170"/>
        <w:contextualSpacing/>
        <w:rPr>
          <w:rFonts w:cs="Calibri"/>
          <w:b/>
          <w:sz w:val="26"/>
          <w:szCs w:val="28"/>
        </w:rPr>
      </w:pPr>
      <w:r>
        <w:rPr>
          <w:rFonts w:cs="Calibri"/>
          <w:b/>
          <w:sz w:val="26"/>
          <w:szCs w:val="28"/>
        </w:rPr>
        <w:t>Scambio di note.</w:t>
      </w:r>
    </w:p>
    <w:p w:rsidR="00231B91" w:rsidRDefault="0002379D">
      <w:pPr>
        <w:widowControl w:val="0"/>
        <w:spacing w:before="40" w:line="240" w:lineRule="auto"/>
        <w:ind w:firstLine="170"/>
        <w:contextualSpacing/>
        <w:rPr>
          <w:rFonts w:cs="Calibri"/>
          <w:sz w:val="26"/>
          <w:szCs w:val="28"/>
        </w:rPr>
      </w:pPr>
      <w:r>
        <w:rPr>
          <w:rFonts w:cs="Calibri"/>
          <w:sz w:val="26"/>
          <w:szCs w:val="28"/>
        </w:rPr>
        <w:t>(17 e 18 luglio 1974)</w:t>
      </w:r>
    </w:p>
    <w:p w:rsidR="00231B91" w:rsidRDefault="00231B91">
      <w:pPr>
        <w:widowControl w:val="0"/>
        <w:spacing w:before="40" w:line="240" w:lineRule="auto"/>
        <w:ind w:firstLine="170"/>
        <w:contextualSpacing/>
        <w:rPr>
          <w:rFonts w:cs="Calibri"/>
          <w:sz w:val="26"/>
          <w:szCs w:val="28"/>
        </w:rPr>
      </w:pP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D.M. 583</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_tradnl"/>
        </w:rPr>
        <w:t>Bogotá, 17 de julio de 1974</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A su Excelencia reverendísima monseñor Angelo Palmas nuncio apostólico, Bogotá.</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Excelentisimo señor:</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Como vuestra excelencia está informada, el Concordato suscrito el 12 de julio de 1973 entre la República de Colombia y la Santa Sede fue ya objeto de la aprobación impartida por el Senado de la República y deberá ser discutido también en las próximas sesiones ordinarias del Congreso Nacional por la Cámara de Representantes, para los efectos del artículo 120, numeral 20 de la Constitución Nacional.</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El Gobierno Nacional, teniendo en cuenta las circunstancias que se han manifestado posteriormente y el vivo deseo de coadyuvar a su propia aprobación, estima oportuno sugerir a la Santa Sede, como por la presente lo hago, que las dos altas partes contratantes acuerden fijar un término de diez años contados a partir de la fecha de ratificación del concordato, para determinar la revisión y eventual modificación del mismo instrumento dentro de la armonía que debe reinar entre la Iglesia Católica y el Estado Colombiano.</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Ruego de manera muy atenta a vuestra excelencia se sirva transmitir a la Santa Sede los anteriores puntos de vista de mi Gobierno, en el sentido de que la respuesta favorable de vuestra excelencia y la nota que ahora le dirijo, constituirán, llegado el caso, una expresión de su recíproca voluntad de proceder de la manera indicada en el plazo señalado anteriormente.</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Aprovecho la oportunidad para suscribirme de vuestra excelencia con el testimonio de mi más alta y distinguida consideración.</w:t>
      </w:r>
    </w:p>
    <w:p w:rsidR="00231B91" w:rsidRDefault="0002379D">
      <w:pPr>
        <w:widowControl w:val="0"/>
        <w:spacing w:before="40" w:line="240" w:lineRule="auto"/>
        <w:ind w:firstLine="170"/>
        <w:contextualSpacing/>
        <w:rPr>
          <w:rFonts w:cs="Calibri"/>
          <w:sz w:val="26"/>
          <w:szCs w:val="28"/>
          <w:lang w:val="es-ES"/>
        </w:rPr>
      </w:pPr>
      <w:r>
        <w:rPr>
          <w:rFonts w:cs="Calibri"/>
          <w:i/>
          <w:sz w:val="26"/>
          <w:szCs w:val="28"/>
          <w:lang w:val="es-ES"/>
        </w:rPr>
        <w:t>Alfredo Vázquez Carrizosa</w:t>
      </w:r>
      <w:r>
        <w:rPr>
          <w:rFonts w:cs="Calibri"/>
          <w:sz w:val="26"/>
          <w:szCs w:val="28"/>
          <w:lang w:val="es-ES"/>
        </w:rPr>
        <w:t>,  Ministro de Relaciones Exteriores.</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____________</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_tradnl"/>
        </w:rPr>
        <w:t>Bogotá, 18 de julio de 1974</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Excelentísimo señor:</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Tengo el honor de avisar recibo de la nota de vuestra excelencia, distinguida con el Nº DM-583 del 17 de julio de 1974, que a la letra dice:</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“Excelentísimo señor: Como vuestra excelencia está informada, el concordato suscrito el 12 de julio de 1973 entre la República de Colombia y la Santa Sede fue ya objeto de la aprobación impartida por el Senado de la República y deberá ser discutido también en las próximas sesiones ordinarias del Congreso Nacional por la Cámara de Representantes, para los efectos del artículo 120, numeral 20 de la Constitución Nacional.</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El Gobierno Nacional, teniendo en cuenta las circunstancias que se han manifestado posteriormente y el vivo deseo de coadyuvar a su pronta aprobación, estima oportuno sugerir a la Santa Sede, como por la presente lo hago, que las dos altas partes contratantes acuerden fijar un término de diez años contados a partir de la fecha de ratificación del Concordato, para determinar la revisión y eventual modificación del mismo instrumento dentro de la armonía que debe reinar entre la Iglesia Católica y el Estado Colombiano.</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Ruego de manera muy atenta a vuestra excelencia se sirva transmitir a la Santa Sede los anteriores puntos de vista de mi Gobierno, en el entendido de que la respuesta favorable de vuestra excelencia y la nota que ahora le dirijo, constituirán, llegado el caso, una expresión de su recíproca voluntad de proceder de la manera indicada en el plazo señalado anteriormente.</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 xml:space="preserve">Aprovecho la oportunidad para suscribirme de vuestra excelencia con el testimonio de mi más alta y distinguida consideración. </w:t>
      </w:r>
      <w:r>
        <w:rPr>
          <w:rFonts w:cs="Calibri"/>
          <w:i/>
          <w:sz w:val="26"/>
          <w:szCs w:val="28"/>
          <w:lang w:val="es-ES"/>
        </w:rPr>
        <w:t>Alfredo Vázquez Carrizosa</w:t>
      </w:r>
      <w:r>
        <w:rPr>
          <w:rFonts w:cs="Calibri"/>
          <w:sz w:val="26"/>
          <w:szCs w:val="28"/>
          <w:lang w:val="es-ES"/>
        </w:rPr>
        <w:t>, Ministro de Relaciones Exteriores.”</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En consecuencia, me complazco en informar a vuestra excelencia que la Santa Sede acepta las propuestas contenidas en la citada nota y que, de acuerdo con la sugerencia allí incluida, la nota referida y ésta de respuesta constituyen una expresión de la recíproca voluntad de la misma Santa Sede y del Gobierno Nacional de Colombia, de proceder de la manera indicada en el plazo señalado anteriormente.</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Aprovecho la oportunidad para reiterar a vuestra excelencia los sentimientos de mi más alta y distinguida consideración.</w:t>
      </w:r>
    </w:p>
    <w:p w:rsidR="00231B91" w:rsidRDefault="0002379D">
      <w:pPr>
        <w:widowControl w:val="0"/>
        <w:spacing w:before="40" w:line="240" w:lineRule="auto"/>
        <w:ind w:firstLine="170"/>
        <w:contextualSpacing/>
        <w:rPr>
          <w:rFonts w:cs="Calibri"/>
          <w:sz w:val="26"/>
          <w:szCs w:val="28"/>
          <w:lang w:val="pt-BR"/>
        </w:rPr>
      </w:pPr>
      <w:r>
        <w:rPr>
          <w:rFonts w:cs="Calibri"/>
          <w:sz w:val="26"/>
          <w:szCs w:val="28"/>
          <w:lang w:val="pt-BR"/>
        </w:rPr>
        <w:t xml:space="preserve">Mons. </w:t>
      </w:r>
      <w:r>
        <w:rPr>
          <w:rFonts w:cs="Calibri"/>
          <w:i/>
          <w:sz w:val="26"/>
          <w:szCs w:val="28"/>
          <w:lang w:val="pt-BR"/>
        </w:rPr>
        <w:t>Angelo Palmas</w:t>
      </w:r>
      <w:r>
        <w:rPr>
          <w:rFonts w:cs="Calibri"/>
          <w:sz w:val="26"/>
          <w:szCs w:val="28"/>
          <w:lang w:val="pt-BR"/>
        </w:rPr>
        <w:t>, Nuncio Apostólico.</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_______________</w:t>
      </w:r>
    </w:p>
    <w:p w:rsidR="00231B91" w:rsidRDefault="0002379D">
      <w:pPr>
        <w:widowControl w:val="0"/>
        <w:spacing w:before="40" w:line="240" w:lineRule="auto"/>
        <w:ind w:firstLine="170"/>
        <w:contextualSpacing/>
        <w:rPr>
          <w:rFonts w:cs="Calibri"/>
          <w:sz w:val="26"/>
          <w:szCs w:val="28"/>
          <w:lang w:val="es-ES_tradnl"/>
        </w:rPr>
      </w:pPr>
      <w:r>
        <w:rPr>
          <w:rFonts w:cs="Calibri"/>
          <w:b/>
          <w:sz w:val="26"/>
          <w:szCs w:val="28"/>
          <w:lang w:val="es-ES_tradnl"/>
        </w:rPr>
        <w:t>ACTA DE CANJE</w:t>
      </w:r>
      <w:r>
        <w:rPr>
          <w:rStyle w:val="Rimandonotaapidipagina"/>
          <w:sz w:val="26"/>
          <w:szCs w:val="28"/>
        </w:rPr>
        <w:footnoteReference w:id="4"/>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Reunidos…</w:t>
      </w:r>
      <w:r>
        <w:rPr>
          <w:rFonts w:cs="Calibri"/>
          <w:i/>
          <w:sz w:val="26"/>
          <w:szCs w:val="28"/>
          <w:lang w:val="es-ES_tradnl"/>
        </w:rPr>
        <w:t>(Omissis)</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f) Que de acuerdo con lo dispuesto en el artículo noveno del Concordato de 1973, las causas de separación de cuerpos de los matrimonios canónicos, a partir de la fecha de entrada en vigor del tratado, deberán ser presentadas ante los jueces del Estado; sin embargo, se entiende que las causas introducidas ante las autoridades eclesiásticas con anterioridad a la entrada en vigor del tratado, seguirán su trámite ordinario ante dichas autoridades, en virtud del principio de los derechos adquiridos, a menos que las partes soliciten que la causa pase a consideración de la autoridad judicial competente del Estado colombiano;</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g) Que, en relación con el párrafo segundo del Protocolo Final referente al artículo octavo, el Gobierno de Colombia declara y la Santa Sede toma nota de ello, que los matrimonios católicos celebrados con dispensa basada en el Privilegio de la Fe no podrán surtir efectos civiles, mientras no medie el estado de libertad civil de los contrayentes, de conformidad con las disposiciones de la legislación civil y de la jurisprudencia colombianas. El Tribunal Superior del Distrito Judicial territorialmente competente, una vez comprobado el estado de libertad de los cónyuges, ordenará la inscripción del matrimonio canónico en el registro civil con el fin de que surta plenos efectos civiles.</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Los infrascritos reafirman la recíproca voluntad de la Santa Sede y de la República de Colombia que los condujo a señalar el curso de los próximos diez años, contados a partir de la fecha de entrada en vigor del Concordato, para determinar la revisión y eventual modificación del mismo instrumento dentro de la armonía que debe reinar entre la Iglesia Católica y el Estado colombiano, acuerdo que figura en el canje de notas realizado en julio de 1974 entre el Excelentísimo señor Ministro de Relaciones Exteriores de Colombia, señor doctor Alfredo Vázquez Carrizosa, y Su Excelencia Reverendísima Monseñor Angelo Palmas, Nuncio Apostólico de Su Santidad en Bogotá.</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En fe de lo cual se extiende por duplicado la presente diligencia, que firman y sellan con sus sellos particulares, en el Palacio Apostólico del Vaticano, a los dos días del mes de julio de mil novecientos setenta y cinco.</w:t>
      </w:r>
    </w:p>
    <w:p w:rsidR="00231B91" w:rsidRPr="0002379D" w:rsidRDefault="0002379D">
      <w:pPr>
        <w:widowControl w:val="0"/>
        <w:spacing w:before="40" w:line="240" w:lineRule="auto"/>
        <w:ind w:firstLine="170"/>
        <w:contextualSpacing/>
        <w:rPr>
          <w:rFonts w:cs="Calibri"/>
          <w:sz w:val="26"/>
          <w:szCs w:val="28"/>
          <w:lang w:val="es-ES"/>
        </w:rPr>
      </w:pPr>
      <w:r w:rsidRPr="0002379D">
        <w:rPr>
          <w:rFonts w:cs="Calibri"/>
          <w:sz w:val="26"/>
          <w:szCs w:val="28"/>
          <w:lang w:val="es-ES"/>
        </w:rPr>
        <w:t xml:space="preserve">+ </w:t>
      </w:r>
      <w:r w:rsidRPr="0002379D">
        <w:rPr>
          <w:rFonts w:cs="Calibri"/>
          <w:i/>
          <w:sz w:val="26"/>
          <w:szCs w:val="28"/>
          <w:lang w:val="es-ES"/>
        </w:rPr>
        <w:t>Jean Cardenal Villot</w:t>
      </w:r>
      <w:r w:rsidRPr="0002379D">
        <w:rPr>
          <w:rFonts w:cs="Calibri"/>
          <w:sz w:val="26"/>
          <w:szCs w:val="28"/>
          <w:lang w:val="es-ES"/>
        </w:rPr>
        <w:t xml:space="preserve"> Secretario de Estado</w:t>
      </w:r>
    </w:p>
    <w:p w:rsidR="00231B91" w:rsidRPr="0002379D" w:rsidRDefault="0002379D">
      <w:pPr>
        <w:widowControl w:val="0"/>
        <w:spacing w:before="40" w:line="240" w:lineRule="auto"/>
        <w:ind w:firstLine="170"/>
        <w:contextualSpacing/>
        <w:rPr>
          <w:rFonts w:cs="Calibri"/>
          <w:sz w:val="26"/>
          <w:szCs w:val="28"/>
          <w:lang w:val="es-ES"/>
        </w:rPr>
      </w:pPr>
      <w:r w:rsidRPr="0002379D">
        <w:rPr>
          <w:rFonts w:cs="Calibri"/>
          <w:i/>
          <w:sz w:val="26"/>
          <w:szCs w:val="28"/>
          <w:lang w:val="es-ES"/>
        </w:rPr>
        <w:t>Antonio Rocha Alvira</w:t>
      </w:r>
      <w:r w:rsidRPr="0002379D">
        <w:rPr>
          <w:rFonts w:cs="Calibri"/>
          <w:sz w:val="26"/>
          <w:szCs w:val="28"/>
          <w:lang w:val="es-ES"/>
        </w:rPr>
        <w:t xml:space="preserve"> Embajador de Colombia</w:t>
      </w:r>
    </w:p>
    <w:p w:rsidR="00231B91" w:rsidRDefault="0002379D">
      <w:pPr>
        <w:widowControl w:val="0"/>
        <w:spacing w:before="40" w:line="240" w:lineRule="auto"/>
        <w:ind w:firstLine="170"/>
        <w:contextualSpacing/>
        <w:rPr>
          <w:rFonts w:cs="Calibri"/>
          <w:sz w:val="26"/>
          <w:szCs w:val="28"/>
        </w:rPr>
      </w:pPr>
      <w:r>
        <w:rPr>
          <w:rFonts w:cs="Calibri"/>
          <w:sz w:val="26"/>
          <w:szCs w:val="28"/>
        </w:rPr>
        <w:t>_____________</w:t>
      </w:r>
    </w:p>
    <w:p w:rsidR="00231B91" w:rsidRDefault="0002379D">
      <w:pPr>
        <w:widowControl w:val="0"/>
        <w:spacing w:before="40" w:line="240" w:lineRule="auto"/>
        <w:ind w:firstLine="170"/>
        <w:contextualSpacing/>
        <w:rPr>
          <w:rFonts w:cs="Calibri"/>
          <w:sz w:val="26"/>
          <w:szCs w:val="28"/>
        </w:rPr>
      </w:pPr>
      <w:r>
        <w:rPr>
          <w:rFonts w:cs="Calibri"/>
          <w:sz w:val="26"/>
          <w:szCs w:val="28"/>
        </w:rPr>
        <w:t>Scambio di Note ai dieci anni del Concordato del 1973</w:t>
      </w:r>
      <w:r>
        <w:rPr>
          <w:rStyle w:val="Rimandonotaapidipagina"/>
          <w:sz w:val="26"/>
          <w:szCs w:val="28"/>
        </w:rPr>
        <w:footnoteReference w:id="5"/>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(2 de julio de 1985)</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REPÚBLICA DE COLOMBIA</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MINISTERIO DE RELACIONES EXTERIORES</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DM. 00869</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Bogotá, julio 2 de 1985</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Excelencia:</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Al terminarse el 2 de julio del presente año el curso de los diez años previsto en el último párrafo del Acta de Canje de los Instrumentos de Ratificación del Concordato vigente suscrito el 12 de julio de 1973, dentro de la armonía que debe reinar entre la Iglesia Católica y el Estado Colombiano, a tenor del artículo XXIX del mismo Concordato, y con el propósito de interpretar y aplicar algunas de sus disposiciones, propongo a Vuestra Excelencia lo que sigue:</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a) En cuanto a lo acordado acerca del Privilegio de la Fe en el Protocolo Final en relación con el artículo VIII del Concordato, es entendido que el estado de libertad civil de los cónyuges de que habla el documento de ratificación del Concordato, implica la disolución del vínculo civil por las causas y procedimientos establecidos por la legislación civil colombiana.</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b) En vista de las instancias de familia que el Estado Colombiano estudia crear, la declaración del Protocolo Final en relación con el artículo IX se interpreta en el sentido de que los futuros jueces civiles de familia y las salas de familia que sean establecidas en los Tribunales Superiores puedan ser -en razón de sus características y especialización- respectivamente primera y segunda instancia para la tramitación de las causas de separación de cuerpos de los matrimonios canónicos.</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Mientras se establecen dichas instancias de familia, las causas de separación de cuerpos de los matrimonios canónicos podrán ser provisionalmente tramitadas ante los Jueces Civiles de Circuito en primera instancia y en segunda ante los Tribunales Superiores de Distrito Judicial.</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En consecuencia tengo el honor de proponer que lo expuesto en la presente nota, así como la respuesta que en idénticos términos tenga a bien darme Vuestra Excelencia, constituya la interpretación y aplicación dadas de común acuerdo a las disposiciones concordatarias.</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Queda evidentemente entendido que el Concordato, como Tratado Internacional, continúa regido para todos sus efectos por las normas del Derecho Internacional General y por la Convención de Viena sobre el Derecho de los Tratados.</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Me valgo de la oportunidad para renovar a Vuestra Excelencia las seguridades de mi más alta y distinguida consideración.</w:t>
      </w:r>
    </w:p>
    <w:p w:rsidR="00231B91" w:rsidRDefault="0002379D">
      <w:pPr>
        <w:widowControl w:val="0"/>
        <w:spacing w:before="40" w:line="240" w:lineRule="auto"/>
        <w:ind w:firstLine="170"/>
        <w:contextualSpacing/>
        <w:rPr>
          <w:rFonts w:cs="Calibri"/>
          <w:sz w:val="26"/>
          <w:szCs w:val="28"/>
          <w:lang w:val="es-ES_tradnl"/>
        </w:rPr>
      </w:pPr>
      <w:r>
        <w:rPr>
          <w:rFonts w:cs="Calibri"/>
          <w:i/>
          <w:sz w:val="26"/>
          <w:szCs w:val="28"/>
          <w:lang w:val="es-ES_tradnl"/>
        </w:rPr>
        <w:t>Augusto Ramírez Ocampo</w:t>
      </w:r>
      <w:r>
        <w:rPr>
          <w:rFonts w:cs="Calibri"/>
          <w:sz w:val="26"/>
          <w:szCs w:val="28"/>
          <w:lang w:val="es-ES_tradnl"/>
        </w:rPr>
        <w:t xml:space="preserve"> Ministro de Relaciones Exteriores</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A Su Excelencia</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 xml:space="preserve">Monseñor </w:t>
      </w:r>
      <w:r>
        <w:rPr>
          <w:rFonts w:cs="Calibri"/>
          <w:i/>
          <w:sz w:val="26"/>
          <w:szCs w:val="28"/>
          <w:lang w:val="es-ES"/>
        </w:rPr>
        <w:t>Angelo Acerbi</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Nuncio Apostólico</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Ciudad.</w:t>
      </w:r>
    </w:p>
    <w:p w:rsidR="00231B91" w:rsidRDefault="0002379D">
      <w:pPr>
        <w:widowControl w:val="0"/>
        <w:spacing w:before="40" w:line="240" w:lineRule="auto"/>
        <w:ind w:firstLine="170"/>
        <w:contextualSpacing/>
        <w:rPr>
          <w:rFonts w:cs="Calibri"/>
          <w:sz w:val="26"/>
          <w:szCs w:val="28"/>
          <w:lang w:val="pt-BR"/>
        </w:rPr>
      </w:pPr>
      <w:r>
        <w:rPr>
          <w:rFonts w:cs="Calibri"/>
          <w:sz w:val="26"/>
          <w:szCs w:val="28"/>
          <w:lang w:val="pt-BR"/>
        </w:rPr>
        <w:t>---------</w:t>
      </w:r>
    </w:p>
    <w:p w:rsidR="00231B91" w:rsidRDefault="0002379D">
      <w:pPr>
        <w:widowControl w:val="0"/>
        <w:spacing w:before="40" w:line="240" w:lineRule="auto"/>
        <w:ind w:firstLine="170"/>
        <w:contextualSpacing/>
        <w:rPr>
          <w:rFonts w:cs="Calibri"/>
          <w:sz w:val="26"/>
          <w:szCs w:val="28"/>
          <w:lang w:val="pt-BR"/>
        </w:rPr>
      </w:pPr>
      <w:r>
        <w:rPr>
          <w:rFonts w:cs="Calibri"/>
          <w:sz w:val="26"/>
          <w:szCs w:val="28"/>
          <w:lang w:val="pt-BR"/>
        </w:rPr>
        <w:t>Prot. Nº 7088</w:t>
      </w:r>
    </w:p>
    <w:p w:rsidR="00231B91" w:rsidRDefault="0002379D">
      <w:pPr>
        <w:widowControl w:val="0"/>
        <w:spacing w:before="40" w:line="240" w:lineRule="auto"/>
        <w:ind w:firstLine="170"/>
        <w:contextualSpacing/>
        <w:rPr>
          <w:rFonts w:cs="Calibri"/>
          <w:sz w:val="26"/>
          <w:szCs w:val="28"/>
          <w:lang w:val="pt-BR"/>
        </w:rPr>
      </w:pPr>
      <w:r>
        <w:rPr>
          <w:rFonts w:cs="Calibri"/>
          <w:sz w:val="26"/>
          <w:szCs w:val="28"/>
          <w:lang w:val="pt-BR"/>
        </w:rPr>
        <w:t>Bogotá, julio 2 de 1985</w:t>
      </w:r>
    </w:p>
    <w:p w:rsidR="00231B91" w:rsidRDefault="00231B91">
      <w:pPr>
        <w:widowControl w:val="0"/>
        <w:spacing w:before="40" w:line="240" w:lineRule="auto"/>
        <w:ind w:firstLine="170"/>
        <w:contextualSpacing/>
        <w:rPr>
          <w:rFonts w:cs="Calibri"/>
          <w:sz w:val="26"/>
          <w:szCs w:val="28"/>
          <w:lang w:val="pt-BR"/>
        </w:rPr>
      </w:pP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Excelentísimo Señor Ministro:</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Tengo el honor de acusar recibo de la Nota de Vuestra Excelencia distinguida con el N° D.M. 0089 de la fecha, que a la letra dice:</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“Al terminarse el 2 de julio del presente año</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Convención de Viena sobre el Derecho de los Tratados”.</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Tengo el honor de comunicar a Vuestra Excelencia que la Santa Sede está de acuerdo sobre cuanto precede.</w:t>
      </w:r>
    </w:p>
    <w:p w:rsidR="00231B91" w:rsidRDefault="0002379D">
      <w:pPr>
        <w:widowControl w:val="0"/>
        <w:spacing w:before="40" w:line="240" w:lineRule="auto"/>
        <w:ind w:firstLine="170"/>
        <w:contextualSpacing/>
        <w:rPr>
          <w:rFonts w:cs="Calibri"/>
          <w:sz w:val="26"/>
          <w:szCs w:val="28"/>
          <w:lang w:val="es-ES_tradnl"/>
        </w:rPr>
      </w:pPr>
      <w:r>
        <w:rPr>
          <w:rFonts w:cs="Calibri"/>
          <w:sz w:val="26"/>
          <w:szCs w:val="28"/>
          <w:lang w:val="es-ES_tradnl"/>
        </w:rPr>
        <w:t>Aprovecho la ocasión para reiterar a Vuestra Excelencia los sentimientos de mi más alta y distinguida consideración.</w:t>
      </w:r>
    </w:p>
    <w:p w:rsidR="00231B91" w:rsidRDefault="0002379D">
      <w:pPr>
        <w:widowControl w:val="0"/>
        <w:spacing w:before="40" w:line="240" w:lineRule="auto"/>
        <w:ind w:firstLine="170"/>
        <w:contextualSpacing/>
        <w:rPr>
          <w:rFonts w:cs="Calibri"/>
          <w:sz w:val="26"/>
          <w:szCs w:val="28"/>
          <w:lang w:val="es-ES_tradnl"/>
        </w:rPr>
      </w:pPr>
      <w:r>
        <w:rPr>
          <w:rFonts w:cs="Calibri"/>
          <w:b/>
          <w:sz w:val="26"/>
          <w:szCs w:val="28"/>
          <w:lang w:val="es-ES_tradnl"/>
        </w:rPr>
        <w:t>+</w:t>
      </w:r>
      <w:r>
        <w:rPr>
          <w:rFonts w:cs="Calibri"/>
          <w:i/>
          <w:sz w:val="26"/>
          <w:szCs w:val="28"/>
          <w:lang w:val="es-ES_tradnl"/>
        </w:rPr>
        <w:t>Angelo Acerbi</w:t>
      </w:r>
      <w:r>
        <w:rPr>
          <w:rFonts w:cs="Calibri"/>
          <w:sz w:val="26"/>
          <w:szCs w:val="28"/>
          <w:lang w:val="es-ES_tradnl"/>
        </w:rPr>
        <w:t xml:space="preserve"> Nuncio Apostólico</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A Su Excelencia</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 xml:space="preserve">Señor </w:t>
      </w:r>
      <w:r>
        <w:rPr>
          <w:rFonts w:cs="Calibri"/>
          <w:i/>
          <w:sz w:val="26"/>
          <w:szCs w:val="28"/>
          <w:lang w:val="es-ES"/>
        </w:rPr>
        <w:t>Augusto Ramírez Ocampo</w:t>
      </w:r>
    </w:p>
    <w:p w:rsidR="00231B91" w:rsidRDefault="0002379D">
      <w:pPr>
        <w:widowControl w:val="0"/>
        <w:spacing w:before="40" w:line="240" w:lineRule="auto"/>
        <w:ind w:firstLine="170"/>
        <w:contextualSpacing/>
        <w:rPr>
          <w:rFonts w:cs="Calibri"/>
          <w:sz w:val="26"/>
          <w:szCs w:val="28"/>
          <w:lang w:val="es-ES"/>
        </w:rPr>
      </w:pPr>
      <w:r>
        <w:rPr>
          <w:rFonts w:cs="Calibri"/>
          <w:sz w:val="26"/>
          <w:szCs w:val="28"/>
          <w:lang w:val="es-ES"/>
        </w:rPr>
        <w:t>Ministro de Relaciones Exteriores</w:t>
      </w:r>
    </w:p>
    <w:p w:rsidR="00231B91" w:rsidRPr="0002379D" w:rsidRDefault="0002379D">
      <w:pPr>
        <w:widowControl w:val="0"/>
        <w:spacing w:before="40" w:line="240" w:lineRule="auto"/>
        <w:ind w:firstLine="170"/>
        <w:contextualSpacing/>
        <w:rPr>
          <w:rFonts w:cs="Calibri"/>
          <w:sz w:val="26"/>
          <w:szCs w:val="28"/>
        </w:rPr>
      </w:pPr>
      <w:r w:rsidRPr="0002379D">
        <w:rPr>
          <w:rFonts w:cs="Calibri"/>
          <w:sz w:val="26"/>
          <w:szCs w:val="28"/>
        </w:rPr>
        <w:t>Ciudad</w:t>
      </w:r>
    </w:p>
    <w:p w:rsidR="00231B91" w:rsidRPr="0002379D" w:rsidRDefault="00231B91">
      <w:pPr>
        <w:widowControl w:val="0"/>
        <w:spacing w:before="40" w:line="240" w:lineRule="auto"/>
        <w:ind w:firstLine="170"/>
        <w:contextualSpacing/>
        <w:rPr>
          <w:rFonts w:cs="Calibri"/>
          <w:sz w:val="26"/>
          <w:szCs w:val="28"/>
        </w:rPr>
      </w:pPr>
    </w:p>
    <w:p w:rsidR="00231B91" w:rsidRPr="0002379D" w:rsidRDefault="00231B91">
      <w:pPr>
        <w:widowControl w:val="0"/>
        <w:spacing w:before="40" w:after="40" w:line="240" w:lineRule="auto"/>
        <w:ind w:firstLine="0"/>
        <w:contextualSpacing/>
        <w:rPr>
          <w:rFonts w:asciiTheme="minorHAnsi" w:hAnsiTheme="minorHAnsi"/>
          <w:sz w:val="26"/>
          <w:szCs w:val="28"/>
        </w:rPr>
        <w:sectPr w:rsidR="00231B91" w:rsidRPr="0002379D" w:rsidSect="005C35A1">
          <w:headerReference w:type="default" r:id="rId14"/>
          <w:footnotePr>
            <w:pos w:val="beneathText"/>
          </w:footnotePr>
          <w:type w:val="continuous"/>
          <w:pgSz w:w="11906" w:h="16838" w:code="9"/>
          <w:pgMar w:top="851" w:right="482" w:bottom="567" w:left="482" w:header="454" w:footer="0" w:gutter="0"/>
          <w:cols w:num="2" w:sep="1" w:space="227"/>
          <w:titlePg/>
          <w:docGrid w:linePitch="360"/>
        </w:sectPr>
      </w:pPr>
    </w:p>
    <w:p w:rsidR="00231B91" w:rsidRDefault="0002379D">
      <w:pPr>
        <w:pStyle w:val="Titolo1"/>
        <w:keepNext w:val="0"/>
        <w:widowControl w:val="0"/>
        <w:spacing w:before="40" w:after="40" w:line="240" w:lineRule="auto"/>
        <w:ind w:firstLine="0"/>
        <w:rPr>
          <w:rFonts w:asciiTheme="minorHAnsi" w:hAnsiTheme="minorHAnsi"/>
          <w:sz w:val="26"/>
          <w:szCs w:val="28"/>
        </w:rPr>
      </w:pPr>
      <w:bookmarkStart w:id="5" w:name="_Toc416432473"/>
      <w:bookmarkStart w:id="6" w:name="_Toc447789763"/>
      <w:r>
        <w:rPr>
          <w:rFonts w:asciiTheme="minorHAnsi" w:hAnsiTheme="minorHAnsi"/>
          <w:sz w:val="26"/>
          <w:szCs w:val="28"/>
        </w:rPr>
        <w:t>Croazia</w:t>
      </w:r>
      <w:bookmarkEnd w:id="5"/>
      <w:bookmarkEnd w:id="6"/>
    </w:p>
    <w:p w:rsidR="00231B91" w:rsidRDefault="0002379D">
      <w:pPr>
        <w:pStyle w:val="canon"/>
        <w:keepNext w:val="0"/>
        <w:widowControl w:val="0"/>
        <w:spacing w:before="40" w:after="0" w:line="240" w:lineRule="auto"/>
        <w:rPr>
          <w:rFonts w:asciiTheme="minorHAnsi" w:hAnsiTheme="minorHAnsi"/>
          <w:sz w:val="26"/>
        </w:rPr>
      </w:pPr>
      <w:r>
        <w:rPr>
          <w:rFonts w:asciiTheme="minorHAnsi" w:hAnsiTheme="minorHAnsi"/>
          <w:sz w:val="26"/>
        </w:rPr>
        <w:t>ACCORDO TRA LA SANTA SEDE E LA REPUBBL</w:t>
      </w:r>
      <w:r>
        <w:rPr>
          <w:rFonts w:asciiTheme="minorHAnsi" w:hAnsiTheme="minorHAnsi"/>
          <w:sz w:val="26"/>
        </w:rPr>
        <w:t>I</w:t>
      </w:r>
      <w:r>
        <w:rPr>
          <w:rFonts w:asciiTheme="minorHAnsi" w:hAnsiTheme="minorHAnsi"/>
          <w:sz w:val="26"/>
        </w:rPr>
        <w:t>CA DI CROAZIA CIRCA QUESTIONI GIURIDICHE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 la Repubblica di Croazia volendo stabilire il quadro giuridico delle relazioni tra la Chiesa Cattolica e lo Stato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facendo riferimento, la Repubblica di Croazia alle norme della Costituzione, in particolare agli artic</w:t>
      </w:r>
      <w:r>
        <w:rPr>
          <w:rFonts w:asciiTheme="minorHAnsi" w:hAnsiTheme="minorHAnsi"/>
          <w:sz w:val="26"/>
          <w:szCs w:val="28"/>
        </w:rPr>
        <w:t>o</w:t>
      </w:r>
      <w:r>
        <w:rPr>
          <w:rFonts w:asciiTheme="minorHAnsi" w:hAnsiTheme="minorHAnsi"/>
          <w:sz w:val="26"/>
          <w:szCs w:val="28"/>
        </w:rPr>
        <w:t>li 40 e 41 sulla libertà religiosa e la libertà di c</w:t>
      </w:r>
      <w:r>
        <w:rPr>
          <w:rFonts w:asciiTheme="minorHAnsi" w:hAnsiTheme="minorHAnsi"/>
          <w:sz w:val="26"/>
          <w:szCs w:val="28"/>
        </w:rPr>
        <w:t>o</w:t>
      </w:r>
      <w:r>
        <w:rPr>
          <w:rFonts w:asciiTheme="minorHAnsi" w:hAnsiTheme="minorHAnsi"/>
          <w:sz w:val="26"/>
          <w:szCs w:val="28"/>
        </w:rPr>
        <w:t>scienza, e la Santa Sede ai documenti del Concilio Vaticano Secondo e alle norme del Diritto Canon</w:t>
      </w:r>
      <w:r>
        <w:rPr>
          <w:rFonts w:asciiTheme="minorHAnsi" w:hAnsiTheme="minorHAnsi"/>
          <w:sz w:val="26"/>
          <w:szCs w:val="28"/>
        </w:rPr>
        <w:t>i</w:t>
      </w:r>
      <w:r>
        <w:rPr>
          <w:rFonts w:asciiTheme="minorHAnsi" w:hAnsiTheme="minorHAnsi"/>
          <w:sz w:val="26"/>
          <w:szCs w:val="28"/>
        </w:rPr>
        <w:t>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tenendo presente il ruolo insostituibile della Chiesa Cattolica nella educazione del popolo cro</w:t>
      </w:r>
      <w:r>
        <w:rPr>
          <w:rFonts w:asciiTheme="minorHAnsi" w:hAnsiTheme="minorHAnsi"/>
          <w:sz w:val="26"/>
          <w:szCs w:val="28"/>
        </w:rPr>
        <w:t>a</w:t>
      </w:r>
      <w:r>
        <w:rPr>
          <w:rFonts w:asciiTheme="minorHAnsi" w:hAnsiTheme="minorHAnsi"/>
          <w:sz w:val="26"/>
          <w:szCs w:val="28"/>
        </w:rPr>
        <w:t>to e il suo ruolo storico ed attuale nel campo s</w:t>
      </w:r>
      <w:r>
        <w:rPr>
          <w:rFonts w:asciiTheme="minorHAnsi" w:hAnsiTheme="minorHAnsi"/>
          <w:sz w:val="26"/>
          <w:szCs w:val="28"/>
        </w:rPr>
        <w:t>o</w:t>
      </w:r>
      <w:r>
        <w:rPr>
          <w:rFonts w:asciiTheme="minorHAnsi" w:hAnsiTheme="minorHAnsi"/>
          <w:sz w:val="26"/>
          <w:szCs w:val="28"/>
        </w:rPr>
        <w:t>ciale, culturale e pedagogico;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coscienti che la maggioranza dei cittadini della Repubblica di Croazia fa parte della Chiesa Cattol</w:t>
      </w:r>
      <w:r>
        <w:rPr>
          <w:rFonts w:asciiTheme="minorHAnsi" w:hAnsiTheme="minorHAnsi"/>
          <w:sz w:val="26"/>
          <w:szCs w:val="28"/>
        </w:rPr>
        <w:t>i</w:t>
      </w:r>
      <w:r>
        <w:rPr>
          <w:rFonts w:asciiTheme="minorHAnsi" w:hAnsiTheme="minorHAnsi"/>
          <w:sz w:val="26"/>
          <w:szCs w:val="28"/>
        </w:rPr>
        <w:t>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richiamandosi ai principi internazionalmente r</w:t>
      </w:r>
      <w:r>
        <w:rPr>
          <w:rFonts w:asciiTheme="minorHAnsi" w:hAnsiTheme="minorHAnsi"/>
          <w:sz w:val="26"/>
          <w:szCs w:val="28"/>
        </w:rPr>
        <w:t>i</w:t>
      </w:r>
      <w:r>
        <w:rPr>
          <w:rFonts w:asciiTheme="minorHAnsi" w:hAnsiTheme="minorHAnsi"/>
          <w:sz w:val="26"/>
          <w:szCs w:val="28"/>
        </w:rPr>
        <w:t>conosciuti sulla libertà religiosa,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hanno stabilito di comune accordo quanto s</w:t>
      </w:r>
      <w:r>
        <w:rPr>
          <w:rFonts w:asciiTheme="minorHAnsi" w:hAnsiTheme="minorHAnsi"/>
          <w:sz w:val="26"/>
          <w:szCs w:val="28"/>
        </w:rPr>
        <w:t>e</w:t>
      </w:r>
      <w:r>
        <w:rPr>
          <w:rFonts w:asciiTheme="minorHAnsi" w:hAnsiTheme="minorHAnsi"/>
          <w:sz w:val="26"/>
          <w:szCs w:val="28"/>
        </w:rPr>
        <w:t>gue: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Repubblica di Croazia e la Santa Sede riaffe</w:t>
      </w:r>
      <w:r>
        <w:rPr>
          <w:rFonts w:asciiTheme="minorHAnsi" w:hAnsiTheme="minorHAnsi"/>
          <w:sz w:val="26"/>
          <w:szCs w:val="28"/>
        </w:rPr>
        <w:t>r</w:t>
      </w:r>
      <w:r>
        <w:rPr>
          <w:rFonts w:asciiTheme="minorHAnsi" w:hAnsiTheme="minorHAnsi"/>
          <w:sz w:val="26"/>
          <w:szCs w:val="28"/>
        </w:rPr>
        <w:t>mano che lo Stato e la Chiesa Cattolica sono, ci</w:t>
      </w:r>
      <w:r>
        <w:rPr>
          <w:rFonts w:asciiTheme="minorHAnsi" w:hAnsiTheme="minorHAnsi"/>
          <w:sz w:val="26"/>
          <w:szCs w:val="28"/>
        </w:rPr>
        <w:t>a</w:t>
      </w:r>
      <w:r>
        <w:rPr>
          <w:rFonts w:asciiTheme="minorHAnsi" w:hAnsiTheme="minorHAnsi"/>
          <w:sz w:val="26"/>
          <w:szCs w:val="28"/>
        </w:rPr>
        <w:t>scuno nel proprio ordine, indipendenti e auton</w:t>
      </w:r>
      <w:r>
        <w:rPr>
          <w:rFonts w:asciiTheme="minorHAnsi" w:hAnsiTheme="minorHAnsi"/>
          <w:sz w:val="26"/>
          <w:szCs w:val="28"/>
        </w:rPr>
        <w:t>o</w:t>
      </w:r>
      <w:r>
        <w:rPr>
          <w:rFonts w:asciiTheme="minorHAnsi" w:hAnsiTheme="minorHAnsi"/>
          <w:sz w:val="26"/>
          <w:szCs w:val="28"/>
        </w:rPr>
        <w:t>mi, impegnandosi al pieno rispetto di tale princ</w:t>
      </w:r>
      <w:r>
        <w:rPr>
          <w:rFonts w:asciiTheme="minorHAnsi" w:hAnsiTheme="minorHAnsi"/>
          <w:sz w:val="26"/>
          <w:szCs w:val="28"/>
        </w:rPr>
        <w:t>i</w:t>
      </w:r>
      <w:r>
        <w:rPr>
          <w:rFonts w:asciiTheme="minorHAnsi" w:hAnsiTheme="minorHAnsi"/>
          <w:sz w:val="26"/>
          <w:szCs w:val="28"/>
        </w:rPr>
        <w:t>pio nei loro rapporti e alla reciproca collaborazi</w:t>
      </w:r>
      <w:r>
        <w:rPr>
          <w:rFonts w:asciiTheme="minorHAnsi" w:hAnsiTheme="minorHAnsi"/>
          <w:sz w:val="26"/>
          <w:szCs w:val="28"/>
        </w:rPr>
        <w:t>o</w:t>
      </w:r>
      <w:r>
        <w:rPr>
          <w:rFonts w:asciiTheme="minorHAnsi" w:hAnsiTheme="minorHAnsi"/>
          <w:sz w:val="26"/>
          <w:szCs w:val="28"/>
        </w:rPr>
        <w:t>ne per lo sviluppo integrale, spirituale e materiale dell’uomo e per la promozione del bene comune.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2</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Repubblica di Croazia riconosce la person</w:t>
      </w:r>
      <w:r>
        <w:rPr>
          <w:rFonts w:asciiTheme="minorHAnsi" w:hAnsiTheme="minorHAnsi"/>
          <w:sz w:val="26"/>
          <w:szCs w:val="28"/>
        </w:rPr>
        <w:t>a</w:t>
      </w:r>
      <w:r>
        <w:rPr>
          <w:rFonts w:asciiTheme="minorHAnsi" w:hAnsiTheme="minorHAnsi"/>
          <w:sz w:val="26"/>
          <w:szCs w:val="28"/>
        </w:rPr>
        <w:t>lità giuridica pubblica della Chiesa Cattolica.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 Repubblica di Croazia riconosce anche la personalità giuridica pubblica di tutte le istituzioni ecclesiastiche, che hanno tale personalità giuridica in conformità alle norme del Diritto Canonico.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L’autorità ecclesiastica competente può erig</w:t>
      </w:r>
      <w:r>
        <w:rPr>
          <w:rFonts w:asciiTheme="minorHAnsi" w:hAnsiTheme="minorHAnsi"/>
          <w:sz w:val="26"/>
          <w:szCs w:val="28"/>
        </w:rPr>
        <w:t>e</w:t>
      </w:r>
      <w:r>
        <w:rPr>
          <w:rFonts w:asciiTheme="minorHAnsi" w:hAnsiTheme="minorHAnsi"/>
          <w:sz w:val="26"/>
          <w:szCs w:val="28"/>
        </w:rPr>
        <w:t>re, modificare, abolire o riconoscere le persone giuridiche ecclesiastiche, secondo le norme del D</w:t>
      </w:r>
      <w:r>
        <w:rPr>
          <w:rFonts w:asciiTheme="minorHAnsi" w:hAnsiTheme="minorHAnsi"/>
          <w:sz w:val="26"/>
          <w:szCs w:val="28"/>
        </w:rPr>
        <w:t>i</w:t>
      </w:r>
      <w:r>
        <w:rPr>
          <w:rFonts w:asciiTheme="minorHAnsi" w:hAnsiTheme="minorHAnsi"/>
          <w:sz w:val="26"/>
          <w:szCs w:val="28"/>
        </w:rPr>
        <w:t>ritto Canonico. Essa ne informa il competente o</w:t>
      </w:r>
      <w:r>
        <w:rPr>
          <w:rFonts w:asciiTheme="minorHAnsi" w:hAnsiTheme="minorHAnsi"/>
          <w:sz w:val="26"/>
          <w:szCs w:val="28"/>
        </w:rPr>
        <w:t>r</w:t>
      </w:r>
      <w:r>
        <w:rPr>
          <w:rFonts w:asciiTheme="minorHAnsi" w:hAnsiTheme="minorHAnsi"/>
          <w:sz w:val="26"/>
          <w:szCs w:val="28"/>
        </w:rPr>
        <w:t>gano dell’amministrazione statale, per la relativa registrazione, secondo le apposite norme civili.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3</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Repubblica di Croazia garantisce alla Chiesa Cattolica e alle sue persone giuridiche e fisiche la libertà di comunicare e di mantenere contatti con la Santa Sede, con le Conferenze Episcopali di altri Paesi, come pure con le Chiese particolari, istit</w:t>
      </w:r>
      <w:r>
        <w:rPr>
          <w:rFonts w:asciiTheme="minorHAnsi" w:hAnsiTheme="minorHAnsi"/>
          <w:sz w:val="26"/>
          <w:szCs w:val="28"/>
        </w:rPr>
        <w:t>u</w:t>
      </w:r>
      <w:r>
        <w:rPr>
          <w:rFonts w:asciiTheme="minorHAnsi" w:hAnsiTheme="minorHAnsi"/>
          <w:sz w:val="26"/>
          <w:szCs w:val="28"/>
        </w:rPr>
        <w:t>zioni e persone sia all’interno dello Stato che all’estero.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Nel rispetto del diritto alla libertà religiosa, la Repubblica di Croazia riconosce alla Chiesa Catt</w:t>
      </w:r>
      <w:r>
        <w:rPr>
          <w:rFonts w:asciiTheme="minorHAnsi" w:hAnsiTheme="minorHAnsi"/>
          <w:sz w:val="26"/>
          <w:szCs w:val="28"/>
        </w:rPr>
        <w:t>o</w:t>
      </w:r>
      <w:r>
        <w:rPr>
          <w:rFonts w:asciiTheme="minorHAnsi" w:hAnsiTheme="minorHAnsi"/>
          <w:sz w:val="26"/>
          <w:szCs w:val="28"/>
        </w:rPr>
        <w:t>lica, e alle sue comunità di qualsiasi rito, il libero esercizio della sua missione apostolica, in partic</w:t>
      </w:r>
      <w:r>
        <w:rPr>
          <w:rFonts w:asciiTheme="minorHAnsi" w:hAnsiTheme="minorHAnsi"/>
          <w:sz w:val="26"/>
          <w:szCs w:val="28"/>
        </w:rPr>
        <w:t>o</w:t>
      </w:r>
      <w:r>
        <w:rPr>
          <w:rFonts w:asciiTheme="minorHAnsi" w:hAnsiTheme="minorHAnsi"/>
          <w:sz w:val="26"/>
          <w:szCs w:val="28"/>
        </w:rPr>
        <w:t>lare per quanto riguarda il culto divino, il governo, l’insegnamento e l’attività delle associazioni di cui all’Art. 14.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5</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Spetta esclusivamente alla competente autorità ecclesiastica regolare liberamente l’ordinamento ecclesiastico proprio, erigere, mutare, e sopprim</w:t>
      </w:r>
      <w:r>
        <w:rPr>
          <w:rFonts w:asciiTheme="minorHAnsi" w:hAnsiTheme="minorHAnsi"/>
          <w:sz w:val="26"/>
          <w:szCs w:val="28"/>
        </w:rPr>
        <w:t>e</w:t>
      </w:r>
      <w:r>
        <w:rPr>
          <w:rFonts w:asciiTheme="minorHAnsi" w:hAnsiTheme="minorHAnsi"/>
          <w:sz w:val="26"/>
          <w:szCs w:val="28"/>
        </w:rPr>
        <w:t>re province ecclesiastiche, arcidiocesi, diocesi, amministrazioni apostoliche, prelature territoriali, abbazie territoriali, prelature personali, parro</w:t>
      </w:r>
      <w:r>
        <w:rPr>
          <w:rFonts w:asciiTheme="minorHAnsi" w:hAnsiTheme="minorHAnsi"/>
          <w:sz w:val="26"/>
          <w:szCs w:val="28"/>
        </w:rPr>
        <w:t>c</w:t>
      </w:r>
      <w:r>
        <w:rPr>
          <w:rFonts w:asciiTheme="minorHAnsi" w:hAnsiTheme="minorHAnsi"/>
          <w:sz w:val="26"/>
          <w:szCs w:val="28"/>
        </w:rPr>
        <w:t>chie, istituti di vita consacrata e società di vita apostolica, nonché altre persone giuridiche eccl</w:t>
      </w:r>
      <w:r>
        <w:rPr>
          <w:rFonts w:asciiTheme="minorHAnsi" w:hAnsiTheme="minorHAnsi"/>
          <w:sz w:val="26"/>
          <w:szCs w:val="28"/>
        </w:rPr>
        <w:t>e</w:t>
      </w:r>
      <w:r>
        <w:rPr>
          <w:rFonts w:asciiTheme="minorHAnsi" w:hAnsiTheme="minorHAnsi"/>
          <w:sz w:val="26"/>
          <w:szCs w:val="28"/>
        </w:rPr>
        <w:t>siastiche.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6</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Spettano alla Chiesa Cattolica tutte le nomine ecclesiastiche ed il conferimento degli uffici eccl</w:t>
      </w:r>
      <w:r>
        <w:rPr>
          <w:rFonts w:asciiTheme="minorHAnsi" w:hAnsiTheme="minorHAnsi"/>
          <w:sz w:val="26"/>
          <w:szCs w:val="28"/>
        </w:rPr>
        <w:t>e</w:t>
      </w:r>
      <w:r>
        <w:rPr>
          <w:rFonts w:asciiTheme="minorHAnsi" w:hAnsiTheme="minorHAnsi"/>
          <w:sz w:val="26"/>
          <w:szCs w:val="28"/>
        </w:rPr>
        <w:t>siastici, in conformità alle norme del Diritto Can</w:t>
      </w:r>
      <w:r>
        <w:rPr>
          <w:rFonts w:asciiTheme="minorHAnsi" w:hAnsiTheme="minorHAnsi"/>
          <w:sz w:val="26"/>
          <w:szCs w:val="28"/>
        </w:rPr>
        <w:t>o</w:t>
      </w:r>
      <w:r>
        <w:rPr>
          <w:rFonts w:asciiTheme="minorHAnsi" w:hAnsiTheme="minorHAnsi"/>
          <w:sz w:val="26"/>
          <w:szCs w:val="28"/>
        </w:rPr>
        <w:t>nico.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 nomina, il trasferimento e la rimozione dei Vescovi competono esclusivamente alla Santa S</w:t>
      </w:r>
      <w:r>
        <w:rPr>
          <w:rFonts w:asciiTheme="minorHAnsi" w:hAnsiTheme="minorHAnsi"/>
          <w:sz w:val="26"/>
          <w:szCs w:val="28"/>
        </w:rPr>
        <w:t>e</w:t>
      </w:r>
      <w:r>
        <w:rPr>
          <w:rFonts w:asciiTheme="minorHAnsi" w:hAnsiTheme="minorHAnsi"/>
          <w:sz w:val="26"/>
          <w:szCs w:val="28"/>
        </w:rPr>
        <w:t>de.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Prima della pubblicazione della nomina dei Vescovi diocesani, la Santa Sede ne darà comun</w:t>
      </w:r>
      <w:r>
        <w:rPr>
          <w:rFonts w:asciiTheme="minorHAnsi" w:hAnsiTheme="minorHAnsi"/>
          <w:sz w:val="26"/>
          <w:szCs w:val="28"/>
        </w:rPr>
        <w:t>i</w:t>
      </w:r>
      <w:r>
        <w:rPr>
          <w:rFonts w:asciiTheme="minorHAnsi" w:hAnsiTheme="minorHAnsi"/>
          <w:sz w:val="26"/>
          <w:szCs w:val="28"/>
        </w:rPr>
        <w:t>cazione, in via riservata, al Govemo croato.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7</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Repubblica di Croazia garantisce alla Chiesa Cattolica la libertà di esercitare il culto.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 Repubblica di Croazia garantisce l’inviolabilità dei luoghi di culto: chiese, cappelle e rispettivi annessi.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Solo per motivi gravi e con l’esplicito accordo dell’autorità ecclesiastica, si possono destinare tali luoghi ad altra finalità.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La competente autorità della Repubblica di Croazia può prendere provvedimenti di sicurezza nei luoghi menzionati anche senza previo avviso dell’autorità ecclesiastica competente, se ciò fosse urgente per la difesa della vita e della salute o per salvare dei beni di particolare valore artistico o storico.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5. In vista dell’esercizio del culto pubblico in lu</w:t>
      </w:r>
      <w:r>
        <w:rPr>
          <w:rFonts w:asciiTheme="minorHAnsi" w:hAnsiTheme="minorHAnsi"/>
          <w:sz w:val="26"/>
          <w:szCs w:val="28"/>
        </w:rPr>
        <w:t>o</w:t>
      </w:r>
      <w:r>
        <w:rPr>
          <w:rFonts w:asciiTheme="minorHAnsi" w:hAnsiTheme="minorHAnsi"/>
          <w:sz w:val="26"/>
          <w:szCs w:val="28"/>
        </w:rPr>
        <w:t>ghi diversi da quelli indicati al paragrafo 2 (come nel caso di processioni, pellegrinaggi o altri atti), le autorità ecclesiastiche ne informeranno le comp</w:t>
      </w:r>
      <w:r>
        <w:rPr>
          <w:rFonts w:asciiTheme="minorHAnsi" w:hAnsiTheme="minorHAnsi"/>
          <w:sz w:val="26"/>
          <w:szCs w:val="28"/>
        </w:rPr>
        <w:t>e</w:t>
      </w:r>
      <w:r>
        <w:rPr>
          <w:rFonts w:asciiTheme="minorHAnsi" w:hAnsiTheme="minorHAnsi"/>
          <w:sz w:val="26"/>
          <w:szCs w:val="28"/>
        </w:rPr>
        <w:t>tenti autorità della Repubblica di Croazia, le quali hanno l’obbligo di garantire l’ordine pubblico e la sicurezza.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8</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Nel caso di una istruttoria su un ecclesiastico per eventuali reati contemplati dal Codice penale, le autorità giudiziarie ne informeranno previ</w:t>
      </w:r>
      <w:r>
        <w:rPr>
          <w:rFonts w:asciiTheme="minorHAnsi" w:hAnsiTheme="minorHAnsi"/>
          <w:sz w:val="26"/>
          <w:szCs w:val="28"/>
        </w:rPr>
        <w:t>a</w:t>
      </w:r>
      <w:r>
        <w:rPr>
          <w:rFonts w:asciiTheme="minorHAnsi" w:hAnsiTheme="minorHAnsi"/>
          <w:sz w:val="26"/>
          <w:szCs w:val="28"/>
        </w:rPr>
        <w:t>mente le autorità ecclesiastiche competenti.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In ogni caso, il segreto della confessione è i</w:t>
      </w:r>
      <w:r>
        <w:rPr>
          <w:rFonts w:asciiTheme="minorHAnsi" w:hAnsiTheme="minorHAnsi"/>
          <w:sz w:val="26"/>
          <w:szCs w:val="28"/>
        </w:rPr>
        <w:t>n</w:t>
      </w:r>
      <w:r>
        <w:rPr>
          <w:rFonts w:asciiTheme="minorHAnsi" w:hAnsiTheme="minorHAnsi"/>
          <w:sz w:val="26"/>
          <w:szCs w:val="28"/>
        </w:rPr>
        <w:t>violabile.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9</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Le domeniche e i seguenti giorni festivi sono liberi dal lavoro: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 1 gennaio, Solennità di Maria Ss.ma Madre di Dio, Capodanno;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b) 6 gennaio, Epifania del Signore o Santi Magi;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 Lunedì di Pasqua;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 15 agosto, Assunzione della B. V. Maria;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e) 1 novembre, Tutti i Santi;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f) 25 dicembre, Natale del Signore;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g) 26 dicembre, primo giorno dopo il Natale, Santo Stefano.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Le due Parti interessate si metteranno d’accordo circa eventuali modifiche dei giorni f</w:t>
      </w:r>
      <w:r>
        <w:rPr>
          <w:rFonts w:asciiTheme="minorHAnsi" w:hAnsiTheme="minorHAnsi"/>
          <w:sz w:val="26"/>
          <w:szCs w:val="28"/>
        </w:rPr>
        <w:t>e</w:t>
      </w:r>
      <w:r>
        <w:rPr>
          <w:rFonts w:asciiTheme="minorHAnsi" w:hAnsiTheme="minorHAnsi"/>
          <w:sz w:val="26"/>
          <w:szCs w:val="28"/>
        </w:rPr>
        <w:t>stivi.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10</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Le persone giuridiche ecclesiastiche possono acquistare, possedere, usufruire o alienare beni mobili e immobili, così come acquisire ed alienare diritti patrimoniali, secondo le norme canoniche e quelle della legislazione della Repubblica di Cro</w:t>
      </w:r>
      <w:r>
        <w:rPr>
          <w:rFonts w:asciiTheme="minorHAnsi" w:hAnsiTheme="minorHAnsi"/>
          <w:sz w:val="26"/>
          <w:szCs w:val="28"/>
        </w:rPr>
        <w:t>a</w:t>
      </w:r>
      <w:r>
        <w:rPr>
          <w:rFonts w:asciiTheme="minorHAnsi" w:hAnsiTheme="minorHAnsi"/>
          <w:sz w:val="26"/>
          <w:szCs w:val="28"/>
        </w:rPr>
        <w:t>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Le persone giuridiche di cui al comma 1, po</w:t>
      </w:r>
      <w:r>
        <w:rPr>
          <w:rFonts w:asciiTheme="minorHAnsi" w:hAnsiTheme="minorHAnsi"/>
          <w:sz w:val="26"/>
          <w:szCs w:val="28"/>
        </w:rPr>
        <w:t>s</w:t>
      </w:r>
      <w:r>
        <w:rPr>
          <w:rFonts w:asciiTheme="minorHAnsi" w:hAnsiTheme="minorHAnsi"/>
          <w:sz w:val="26"/>
          <w:szCs w:val="28"/>
        </w:rPr>
        <w:t>sono istituire fondazioni. La loro attività, per quanto riguarda gli effetti civili, si regola secondo le norme legali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Chiesa Cattolica ha il diritto di costruire chiese ed edifici ecclesiastici e di ampliare o mod</w:t>
      </w:r>
      <w:r>
        <w:rPr>
          <w:rFonts w:asciiTheme="minorHAnsi" w:hAnsiTheme="minorHAnsi"/>
          <w:sz w:val="26"/>
          <w:szCs w:val="28"/>
        </w:rPr>
        <w:t>i</w:t>
      </w:r>
      <w:r>
        <w:rPr>
          <w:rFonts w:asciiTheme="minorHAnsi" w:hAnsiTheme="minorHAnsi"/>
          <w:sz w:val="26"/>
          <w:szCs w:val="28"/>
        </w:rPr>
        <w:t>ficare quelli già esistenti, secondo le leggi vigenti nella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Il Vescovo diocesano decide sulla necessità di costruire edifici ecclesiastici e ne sceglie il luogo in accordo con gli organi competenti della Repubbl</w:t>
      </w:r>
      <w:r>
        <w:rPr>
          <w:rFonts w:asciiTheme="minorHAnsi" w:hAnsiTheme="minorHAnsi"/>
          <w:sz w:val="26"/>
          <w:szCs w:val="28"/>
        </w:rPr>
        <w:t>i</w:t>
      </w:r>
      <w:r>
        <w:rPr>
          <w:rFonts w:asciiTheme="minorHAnsi" w:hAnsiTheme="minorHAnsi"/>
          <w:sz w:val="26"/>
          <w:szCs w:val="28"/>
        </w:rPr>
        <w:t>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Le competenti autorità della Repubblica di Croazia non prenderanno in considerazione le r</w:t>
      </w:r>
      <w:r>
        <w:rPr>
          <w:rFonts w:asciiTheme="minorHAnsi" w:hAnsiTheme="minorHAnsi"/>
          <w:sz w:val="26"/>
          <w:szCs w:val="28"/>
        </w:rPr>
        <w:t>i</w:t>
      </w:r>
      <w:r>
        <w:rPr>
          <w:rFonts w:asciiTheme="minorHAnsi" w:hAnsiTheme="minorHAnsi"/>
          <w:sz w:val="26"/>
          <w:szCs w:val="28"/>
        </w:rPr>
        <w:t>chieste per la costruzione di edifici ecclesiastici senza aver ricevuto il consenso scritto del vescovo diocesano.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12</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Alla Chiesa Cattolica sono garantite la libertà di stampare, pubblicare e divulgare libri, giornali e riviste, come pure qualsiasi altra attività connessa con la sua missione.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 Chiesa Cattolica ha accesso anche ai mezzi di comunicazione pubblici (giornali, radio, telev</w:t>
      </w:r>
      <w:r>
        <w:rPr>
          <w:rFonts w:asciiTheme="minorHAnsi" w:hAnsiTheme="minorHAnsi"/>
          <w:sz w:val="26"/>
          <w:szCs w:val="28"/>
        </w:rPr>
        <w:t>i</w:t>
      </w:r>
      <w:r>
        <w:rPr>
          <w:rFonts w:asciiTheme="minorHAnsi" w:hAnsiTheme="minorHAnsi"/>
          <w:sz w:val="26"/>
          <w:szCs w:val="28"/>
        </w:rPr>
        <w:t>sione). La Chiesa Cattolica ha inoltre il diritto di istituire e di gestire in proprio radio e televisione, in conformità alle leggi della Repubblica di Cro</w:t>
      </w:r>
      <w:r>
        <w:rPr>
          <w:rFonts w:asciiTheme="minorHAnsi" w:hAnsiTheme="minorHAnsi"/>
          <w:sz w:val="26"/>
          <w:szCs w:val="28"/>
        </w:rPr>
        <w:t>a</w:t>
      </w:r>
      <w:r>
        <w:rPr>
          <w:rFonts w:asciiTheme="minorHAnsi" w:hAnsiTheme="minorHAnsi"/>
          <w:sz w:val="26"/>
          <w:szCs w:val="28"/>
        </w:rPr>
        <w:t>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13</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Il matrimonio canonico, dal momento della sua celebrazione, produce gli effetti civili secondo le norme legali della Repubblica di Croazia, se non esistono impedimenti civili per i contraenti e se sono adempiuti i requisiti previsti dalla legge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Il modo e il tempo utile per l’iscrizione del m</w:t>
      </w:r>
      <w:r>
        <w:rPr>
          <w:rFonts w:asciiTheme="minorHAnsi" w:hAnsiTheme="minorHAnsi"/>
          <w:sz w:val="26"/>
          <w:szCs w:val="28"/>
        </w:rPr>
        <w:t>a</w:t>
      </w:r>
      <w:r>
        <w:rPr>
          <w:rFonts w:asciiTheme="minorHAnsi" w:hAnsiTheme="minorHAnsi"/>
          <w:sz w:val="26"/>
          <w:szCs w:val="28"/>
        </w:rPr>
        <w:t>trimonio canonico nei registri statali dei matrim</w:t>
      </w:r>
      <w:r>
        <w:rPr>
          <w:rFonts w:asciiTheme="minorHAnsi" w:hAnsiTheme="minorHAnsi"/>
          <w:sz w:val="26"/>
          <w:szCs w:val="28"/>
        </w:rPr>
        <w:t>o</w:t>
      </w:r>
      <w:r>
        <w:rPr>
          <w:rFonts w:asciiTheme="minorHAnsi" w:hAnsiTheme="minorHAnsi"/>
          <w:sz w:val="26"/>
          <w:szCs w:val="28"/>
        </w:rPr>
        <w:t>ni sono stabiliti dalla rispettiva legge della Repu</w:t>
      </w:r>
      <w:r>
        <w:rPr>
          <w:rFonts w:asciiTheme="minorHAnsi" w:hAnsiTheme="minorHAnsi"/>
          <w:sz w:val="26"/>
          <w:szCs w:val="28"/>
        </w:rPr>
        <w:t>b</w:t>
      </w:r>
      <w:r>
        <w:rPr>
          <w:rFonts w:asciiTheme="minorHAnsi" w:hAnsiTheme="minorHAnsi"/>
          <w:sz w:val="26"/>
          <w:szCs w:val="28"/>
        </w:rPr>
        <w:t>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La preparazione al matrimonio canonico co</w:t>
      </w:r>
      <w:r>
        <w:rPr>
          <w:rFonts w:asciiTheme="minorHAnsi" w:hAnsiTheme="minorHAnsi"/>
          <w:sz w:val="26"/>
          <w:szCs w:val="28"/>
        </w:rPr>
        <w:t>m</w:t>
      </w:r>
      <w:r>
        <w:rPr>
          <w:rFonts w:asciiTheme="minorHAnsi" w:hAnsiTheme="minorHAnsi"/>
          <w:sz w:val="26"/>
          <w:szCs w:val="28"/>
        </w:rPr>
        <w:t>prende l’istruzione dei futuri sposi sull’insegnamento della Chiesa circa l’eccellenza del sacramento del matrimonio, in particolare ci</w:t>
      </w:r>
      <w:r>
        <w:rPr>
          <w:rFonts w:asciiTheme="minorHAnsi" w:hAnsiTheme="minorHAnsi"/>
          <w:sz w:val="26"/>
          <w:szCs w:val="28"/>
        </w:rPr>
        <w:t>r</w:t>
      </w:r>
      <w:r>
        <w:rPr>
          <w:rFonts w:asciiTheme="minorHAnsi" w:hAnsiTheme="minorHAnsi"/>
          <w:sz w:val="26"/>
          <w:szCs w:val="28"/>
        </w:rPr>
        <w:t>ca la sua unità ed indissolubilità, nonché sugli e</w:t>
      </w:r>
      <w:r>
        <w:rPr>
          <w:rFonts w:asciiTheme="minorHAnsi" w:hAnsiTheme="minorHAnsi"/>
          <w:sz w:val="26"/>
          <w:szCs w:val="28"/>
        </w:rPr>
        <w:t>f</w:t>
      </w:r>
      <w:r>
        <w:rPr>
          <w:rFonts w:asciiTheme="minorHAnsi" w:hAnsiTheme="minorHAnsi"/>
          <w:sz w:val="26"/>
          <w:szCs w:val="28"/>
        </w:rPr>
        <w:t>fetti civili del vincolo matrimoniale secondo la le</w:t>
      </w:r>
      <w:r>
        <w:rPr>
          <w:rFonts w:asciiTheme="minorHAnsi" w:hAnsiTheme="minorHAnsi"/>
          <w:sz w:val="26"/>
          <w:szCs w:val="28"/>
        </w:rPr>
        <w:t>g</w:t>
      </w:r>
      <w:r>
        <w:rPr>
          <w:rFonts w:asciiTheme="minorHAnsi" w:hAnsiTheme="minorHAnsi"/>
          <w:sz w:val="26"/>
          <w:szCs w:val="28"/>
        </w:rPr>
        <w:t>ge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Le decisioni dei Tribunali ecclesiastici sulla nu</w:t>
      </w:r>
      <w:r>
        <w:rPr>
          <w:rFonts w:asciiTheme="minorHAnsi" w:hAnsiTheme="minorHAnsi"/>
          <w:sz w:val="26"/>
          <w:szCs w:val="28"/>
        </w:rPr>
        <w:t>l</w:t>
      </w:r>
      <w:r>
        <w:rPr>
          <w:rFonts w:asciiTheme="minorHAnsi" w:hAnsiTheme="minorHAnsi"/>
          <w:sz w:val="26"/>
          <w:szCs w:val="28"/>
        </w:rPr>
        <w:t>lità del matrimonio e quelle della Suprema Autor</w:t>
      </w:r>
      <w:r>
        <w:rPr>
          <w:rFonts w:asciiTheme="minorHAnsi" w:hAnsiTheme="minorHAnsi"/>
          <w:sz w:val="26"/>
          <w:szCs w:val="28"/>
        </w:rPr>
        <w:t>i</w:t>
      </w:r>
      <w:r>
        <w:rPr>
          <w:rFonts w:asciiTheme="minorHAnsi" w:hAnsiTheme="minorHAnsi"/>
          <w:sz w:val="26"/>
          <w:szCs w:val="28"/>
        </w:rPr>
        <w:t>tà della Chiesa sullo scioglimento del vincolo m</w:t>
      </w:r>
      <w:r>
        <w:rPr>
          <w:rFonts w:asciiTheme="minorHAnsi" w:hAnsiTheme="minorHAnsi"/>
          <w:sz w:val="26"/>
          <w:szCs w:val="28"/>
        </w:rPr>
        <w:t>a</w:t>
      </w:r>
      <w:r>
        <w:rPr>
          <w:rFonts w:asciiTheme="minorHAnsi" w:hAnsiTheme="minorHAnsi"/>
          <w:sz w:val="26"/>
          <w:szCs w:val="28"/>
        </w:rPr>
        <w:t>trimoniale sono comunicate al competente Trib</w:t>
      </w:r>
      <w:r>
        <w:rPr>
          <w:rFonts w:asciiTheme="minorHAnsi" w:hAnsiTheme="minorHAnsi"/>
          <w:sz w:val="26"/>
          <w:szCs w:val="28"/>
        </w:rPr>
        <w:t>u</w:t>
      </w:r>
      <w:r>
        <w:rPr>
          <w:rFonts w:asciiTheme="minorHAnsi" w:hAnsiTheme="minorHAnsi"/>
          <w:sz w:val="26"/>
          <w:szCs w:val="28"/>
        </w:rPr>
        <w:t>nale civile, per l’adempimento delle conseguenze civili del provvedimento, secondo le norme legali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Repubblica di Croazia riconosce il diritto dei fedeli di riunirsi secondo gli scopi propri della Chiesa. Per quanto riguarda gli effetti civili delle loro attività, tali associazioni si regolano in co</w:t>
      </w:r>
      <w:r>
        <w:rPr>
          <w:rFonts w:asciiTheme="minorHAnsi" w:hAnsiTheme="minorHAnsi"/>
          <w:sz w:val="26"/>
          <w:szCs w:val="28"/>
        </w:rPr>
        <w:t>n</w:t>
      </w:r>
      <w:r>
        <w:rPr>
          <w:rFonts w:asciiTheme="minorHAnsi" w:hAnsiTheme="minorHAnsi"/>
          <w:sz w:val="26"/>
          <w:szCs w:val="28"/>
        </w:rPr>
        <w:t>formità alle norme legali della Repubblica di Cro</w:t>
      </w:r>
      <w:r>
        <w:rPr>
          <w:rFonts w:asciiTheme="minorHAnsi" w:hAnsiTheme="minorHAnsi"/>
          <w:sz w:val="26"/>
          <w:szCs w:val="28"/>
        </w:rPr>
        <w:t>a</w:t>
      </w:r>
      <w:r>
        <w:rPr>
          <w:rFonts w:asciiTheme="minorHAnsi" w:hAnsiTheme="minorHAnsi"/>
          <w:sz w:val="26"/>
          <w:szCs w:val="28"/>
        </w:rPr>
        <w:t>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 Repubblica di Croazia garantisce ai cattolici e alle loro associazioni ed istituzioni la piena libe</w:t>
      </w:r>
      <w:r>
        <w:rPr>
          <w:rFonts w:asciiTheme="minorHAnsi" w:hAnsiTheme="minorHAnsi"/>
          <w:sz w:val="26"/>
          <w:szCs w:val="28"/>
        </w:rPr>
        <w:t>r</w:t>
      </w:r>
      <w:r>
        <w:rPr>
          <w:rFonts w:asciiTheme="minorHAnsi" w:hAnsiTheme="minorHAnsi"/>
          <w:sz w:val="26"/>
          <w:szCs w:val="28"/>
        </w:rPr>
        <w:t>tà di azione e di attività pubblica, sia in modo ve</w:t>
      </w:r>
      <w:r>
        <w:rPr>
          <w:rFonts w:asciiTheme="minorHAnsi" w:hAnsiTheme="minorHAnsi"/>
          <w:sz w:val="26"/>
          <w:szCs w:val="28"/>
        </w:rPr>
        <w:t>r</w:t>
      </w:r>
      <w:r>
        <w:rPr>
          <w:rFonts w:asciiTheme="minorHAnsi" w:hAnsiTheme="minorHAnsi"/>
          <w:sz w:val="26"/>
          <w:szCs w:val="28"/>
        </w:rPr>
        <w:t>bale che per iscritto.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15</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Chiesa Cattolica ha il diritto di erigere istit</w:t>
      </w:r>
      <w:r>
        <w:rPr>
          <w:rFonts w:asciiTheme="minorHAnsi" w:hAnsiTheme="minorHAnsi"/>
          <w:sz w:val="26"/>
          <w:szCs w:val="28"/>
        </w:rPr>
        <w:t>u</w:t>
      </w:r>
      <w:r>
        <w:rPr>
          <w:rFonts w:asciiTheme="minorHAnsi" w:hAnsiTheme="minorHAnsi"/>
          <w:sz w:val="26"/>
          <w:szCs w:val="28"/>
        </w:rPr>
        <w:t>zioni educative di qualunque grado e di gestirle secondo le proprie norme, nel rispetto delle d</w:t>
      </w:r>
      <w:r>
        <w:rPr>
          <w:rFonts w:asciiTheme="minorHAnsi" w:hAnsiTheme="minorHAnsi"/>
          <w:sz w:val="26"/>
          <w:szCs w:val="28"/>
        </w:rPr>
        <w:t>i</w:t>
      </w:r>
      <w:r>
        <w:rPr>
          <w:rFonts w:asciiTheme="minorHAnsi" w:hAnsiTheme="minorHAnsi"/>
          <w:sz w:val="26"/>
          <w:szCs w:val="28"/>
        </w:rPr>
        <w:t>sposizioni legali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16</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Repubblica di Croazia riconosce e garant</w:t>
      </w:r>
      <w:r>
        <w:rPr>
          <w:rFonts w:asciiTheme="minorHAnsi" w:hAnsiTheme="minorHAnsi"/>
          <w:sz w:val="26"/>
          <w:szCs w:val="28"/>
        </w:rPr>
        <w:t>i</w:t>
      </w:r>
      <w:r>
        <w:rPr>
          <w:rFonts w:asciiTheme="minorHAnsi" w:hAnsiTheme="minorHAnsi"/>
          <w:sz w:val="26"/>
          <w:szCs w:val="28"/>
        </w:rPr>
        <w:t>sce alla Chiesa Cattolica il diritto alla cura pastor</w:t>
      </w:r>
      <w:r>
        <w:rPr>
          <w:rFonts w:asciiTheme="minorHAnsi" w:hAnsiTheme="minorHAnsi"/>
          <w:sz w:val="26"/>
          <w:szCs w:val="28"/>
        </w:rPr>
        <w:t>a</w:t>
      </w:r>
      <w:r>
        <w:rPr>
          <w:rFonts w:asciiTheme="minorHAnsi" w:hAnsiTheme="minorHAnsi"/>
          <w:sz w:val="26"/>
          <w:szCs w:val="28"/>
        </w:rPr>
        <w:t>le dei fedeli che soggiornano negli istituti penite</w:t>
      </w:r>
      <w:r>
        <w:rPr>
          <w:rFonts w:asciiTheme="minorHAnsi" w:hAnsiTheme="minorHAnsi"/>
          <w:sz w:val="26"/>
          <w:szCs w:val="28"/>
        </w:rPr>
        <w:t>n</w:t>
      </w:r>
      <w:r>
        <w:rPr>
          <w:rFonts w:asciiTheme="minorHAnsi" w:hAnsiTheme="minorHAnsi"/>
          <w:sz w:val="26"/>
          <w:szCs w:val="28"/>
        </w:rPr>
        <w:t>ziari, negli ospedali, negli orfanotrofi ed in ogni istituto di assistenza medica e sociale di carattere pubblico o privato.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L’attività pastorale nei menzionati istituti, di carattere pubblico, verrà regolata con un appr</w:t>
      </w:r>
      <w:r>
        <w:rPr>
          <w:rFonts w:asciiTheme="minorHAnsi" w:hAnsiTheme="minorHAnsi"/>
          <w:sz w:val="26"/>
          <w:szCs w:val="28"/>
        </w:rPr>
        <w:t>o</w:t>
      </w:r>
      <w:r>
        <w:rPr>
          <w:rFonts w:asciiTheme="minorHAnsi" w:hAnsiTheme="minorHAnsi"/>
          <w:sz w:val="26"/>
          <w:szCs w:val="28"/>
        </w:rPr>
        <w:t>priato accordo tra le competenti autorità ecclesi</w:t>
      </w:r>
      <w:r>
        <w:rPr>
          <w:rFonts w:asciiTheme="minorHAnsi" w:hAnsiTheme="minorHAnsi"/>
          <w:sz w:val="26"/>
          <w:szCs w:val="28"/>
        </w:rPr>
        <w:t>a</w:t>
      </w:r>
      <w:r>
        <w:rPr>
          <w:rFonts w:asciiTheme="minorHAnsi" w:hAnsiTheme="minorHAnsi"/>
          <w:sz w:val="26"/>
          <w:szCs w:val="28"/>
        </w:rPr>
        <w:t>stiche e quelle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17</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Chiesa Cattolica può liberamente organi</w:t>
      </w:r>
      <w:r>
        <w:rPr>
          <w:rFonts w:asciiTheme="minorHAnsi" w:hAnsiTheme="minorHAnsi"/>
          <w:sz w:val="26"/>
          <w:szCs w:val="28"/>
        </w:rPr>
        <w:t>z</w:t>
      </w:r>
      <w:r>
        <w:rPr>
          <w:rFonts w:asciiTheme="minorHAnsi" w:hAnsiTheme="minorHAnsi"/>
          <w:sz w:val="26"/>
          <w:szCs w:val="28"/>
        </w:rPr>
        <w:t>zare istituzioni intese ad assicurare attività carit</w:t>
      </w:r>
      <w:r>
        <w:rPr>
          <w:rFonts w:asciiTheme="minorHAnsi" w:hAnsiTheme="minorHAnsi"/>
          <w:sz w:val="26"/>
          <w:szCs w:val="28"/>
        </w:rPr>
        <w:t>a</w:t>
      </w:r>
      <w:r>
        <w:rPr>
          <w:rFonts w:asciiTheme="minorHAnsi" w:hAnsiTheme="minorHAnsi"/>
          <w:sz w:val="26"/>
          <w:szCs w:val="28"/>
        </w:rPr>
        <w:t>tive ed assistenza sociale, conformi alle rispettive norme civili.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Le istituzioni ecclesiastiche a scopo assiste</w:t>
      </w:r>
      <w:r>
        <w:rPr>
          <w:rFonts w:asciiTheme="minorHAnsi" w:hAnsiTheme="minorHAnsi"/>
          <w:sz w:val="26"/>
          <w:szCs w:val="28"/>
        </w:rPr>
        <w:t>n</w:t>
      </w:r>
      <w:r>
        <w:rPr>
          <w:rFonts w:asciiTheme="minorHAnsi" w:hAnsiTheme="minorHAnsi"/>
          <w:sz w:val="26"/>
          <w:szCs w:val="28"/>
        </w:rPr>
        <w:t>ziale caritativo o le istituzioni che dipendono dalla Chiesa, si regolano in conformità ai propri statuti e godono degli stessi diritti e privilegi delle istituzi</w:t>
      </w:r>
      <w:r>
        <w:rPr>
          <w:rFonts w:asciiTheme="minorHAnsi" w:hAnsiTheme="minorHAnsi"/>
          <w:sz w:val="26"/>
          <w:szCs w:val="28"/>
        </w:rPr>
        <w:t>o</w:t>
      </w:r>
      <w:r>
        <w:rPr>
          <w:rFonts w:asciiTheme="minorHAnsi" w:hAnsiTheme="minorHAnsi"/>
          <w:sz w:val="26"/>
          <w:szCs w:val="28"/>
        </w:rPr>
        <w:t>ni statali fondate per le stesse finalità.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La Chiesa Cattolica e la Repubblica di Croazia si accorderanno sulla mutua collaborazione delle proprie istituzioni assistenziali caritative.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Le competenti autorità della Repubblica di Croazia e le competenti autorità ecclesiastiche stabiliranno di comune accordo i sussidi economici che la Repubblica di Croazia fornirà alle istituzioni della Chiesa Cattolica al servizio del bene comune della società.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5. Per quanto riguarda gli effetti civili, le istit</w:t>
      </w:r>
      <w:r>
        <w:rPr>
          <w:rFonts w:asciiTheme="minorHAnsi" w:hAnsiTheme="minorHAnsi"/>
          <w:sz w:val="26"/>
          <w:szCs w:val="28"/>
        </w:rPr>
        <w:t>u</w:t>
      </w:r>
      <w:r>
        <w:rPr>
          <w:rFonts w:asciiTheme="minorHAnsi" w:hAnsiTheme="minorHAnsi"/>
          <w:sz w:val="26"/>
          <w:szCs w:val="28"/>
        </w:rPr>
        <w:t>zioni di cui al paragrafo 1 di questo Articolo si r</w:t>
      </w:r>
      <w:r>
        <w:rPr>
          <w:rFonts w:asciiTheme="minorHAnsi" w:hAnsiTheme="minorHAnsi"/>
          <w:sz w:val="26"/>
          <w:szCs w:val="28"/>
        </w:rPr>
        <w:t>e</w:t>
      </w:r>
      <w:r>
        <w:rPr>
          <w:rFonts w:asciiTheme="minorHAnsi" w:hAnsiTheme="minorHAnsi"/>
          <w:sz w:val="26"/>
          <w:szCs w:val="28"/>
        </w:rPr>
        <w:t>goleranno secondo le norme legali della Repubbl</w:t>
      </w:r>
      <w:r>
        <w:rPr>
          <w:rFonts w:asciiTheme="minorHAnsi" w:hAnsiTheme="minorHAnsi"/>
          <w:sz w:val="26"/>
          <w:szCs w:val="28"/>
        </w:rPr>
        <w:t>i</w:t>
      </w:r>
      <w:r>
        <w:rPr>
          <w:rFonts w:asciiTheme="minorHAnsi" w:hAnsiTheme="minorHAnsi"/>
          <w:sz w:val="26"/>
          <w:szCs w:val="28"/>
        </w:rPr>
        <w:t>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18</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Repubblica di Croazia e la Santa Sede riso</w:t>
      </w:r>
      <w:r>
        <w:rPr>
          <w:rFonts w:asciiTheme="minorHAnsi" w:hAnsiTheme="minorHAnsi"/>
          <w:sz w:val="26"/>
          <w:szCs w:val="28"/>
        </w:rPr>
        <w:t>l</w:t>
      </w:r>
      <w:r>
        <w:rPr>
          <w:rFonts w:asciiTheme="minorHAnsi" w:hAnsiTheme="minorHAnsi"/>
          <w:sz w:val="26"/>
          <w:szCs w:val="28"/>
        </w:rPr>
        <w:t>veranno di comune accordo, per via diplomatica, dubbi o difficoltà che potrebbero sorgere nell’interpretazione e nell’applicazione delle d</w:t>
      </w:r>
      <w:r>
        <w:rPr>
          <w:rFonts w:asciiTheme="minorHAnsi" w:hAnsiTheme="minorHAnsi"/>
          <w:sz w:val="26"/>
          <w:szCs w:val="28"/>
        </w:rPr>
        <w:t>i</w:t>
      </w:r>
      <w:r>
        <w:rPr>
          <w:rFonts w:asciiTheme="minorHAnsi" w:hAnsiTheme="minorHAnsi"/>
          <w:sz w:val="26"/>
          <w:szCs w:val="28"/>
        </w:rPr>
        <w:t>sposizioni del presente 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Le materie di comune interesse che richied</w:t>
      </w:r>
      <w:r>
        <w:rPr>
          <w:rFonts w:asciiTheme="minorHAnsi" w:hAnsiTheme="minorHAnsi"/>
          <w:sz w:val="26"/>
          <w:szCs w:val="28"/>
        </w:rPr>
        <w:t>o</w:t>
      </w:r>
      <w:r>
        <w:rPr>
          <w:rFonts w:asciiTheme="minorHAnsi" w:hAnsiTheme="minorHAnsi"/>
          <w:sz w:val="26"/>
          <w:szCs w:val="28"/>
        </w:rPr>
        <w:t>no soluzioni nuove o supplementari verranno tra</w:t>
      </w:r>
      <w:r>
        <w:rPr>
          <w:rFonts w:asciiTheme="minorHAnsi" w:hAnsiTheme="minorHAnsi"/>
          <w:sz w:val="26"/>
          <w:szCs w:val="28"/>
        </w:rPr>
        <w:t>t</w:t>
      </w:r>
      <w:r>
        <w:rPr>
          <w:rFonts w:asciiTheme="minorHAnsi" w:hAnsiTheme="minorHAnsi"/>
          <w:sz w:val="26"/>
          <w:szCs w:val="28"/>
        </w:rPr>
        <w:t>tate da una apposita Commissione Mista, comp</w:t>
      </w:r>
      <w:r>
        <w:rPr>
          <w:rFonts w:asciiTheme="minorHAnsi" w:hAnsiTheme="minorHAnsi"/>
          <w:sz w:val="26"/>
          <w:szCs w:val="28"/>
        </w:rPr>
        <w:t>o</w:t>
      </w:r>
      <w:r>
        <w:rPr>
          <w:rFonts w:asciiTheme="minorHAnsi" w:hAnsiTheme="minorHAnsi"/>
          <w:sz w:val="26"/>
          <w:szCs w:val="28"/>
        </w:rPr>
        <w:t>sta da rappresentanti delle due Parti, la quale so</w:t>
      </w:r>
      <w:r>
        <w:rPr>
          <w:rFonts w:asciiTheme="minorHAnsi" w:hAnsiTheme="minorHAnsi"/>
          <w:sz w:val="26"/>
          <w:szCs w:val="28"/>
        </w:rPr>
        <w:t>t</w:t>
      </w:r>
      <w:r>
        <w:rPr>
          <w:rFonts w:asciiTheme="minorHAnsi" w:hAnsiTheme="minorHAnsi"/>
          <w:sz w:val="26"/>
          <w:szCs w:val="28"/>
        </w:rPr>
        <w:t>toporrà le sue proposte all’approvazione delle r</w:t>
      </w:r>
      <w:r>
        <w:rPr>
          <w:rFonts w:asciiTheme="minorHAnsi" w:hAnsiTheme="minorHAnsi"/>
          <w:sz w:val="26"/>
          <w:szCs w:val="28"/>
        </w:rPr>
        <w:t>i</w:t>
      </w:r>
      <w:r>
        <w:rPr>
          <w:rFonts w:asciiTheme="minorHAnsi" w:hAnsiTheme="minorHAnsi"/>
          <w:sz w:val="26"/>
          <w:szCs w:val="28"/>
        </w:rPr>
        <w:t>spettive Autorità.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19</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Il presente Accordo sarà ratificato secondo le norme procedurali proprie delle Alte Parti co</w:t>
      </w:r>
      <w:r>
        <w:rPr>
          <w:rFonts w:asciiTheme="minorHAnsi" w:hAnsiTheme="minorHAnsi"/>
          <w:sz w:val="26"/>
          <w:szCs w:val="28"/>
        </w:rPr>
        <w:t>n</w:t>
      </w:r>
      <w:r>
        <w:rPr>
          <w:rFonts w:asciiTheme="minorHAnsi" w:hAnsiTheme="minorHAnsi"/>
          <w:sz w:val="26"/>
          <w:szCs w:val="28"/>
        </w:rPr>
        <w:t>traenti ed entrerà in vigore al momento dello scambio degli strumenti di ratifica.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Nel caso una delle Alte Parti contraenti cons</w:t>
      </w:r>
      <w:r>
        <w:rPr>
          <w:rFonts w:asciiTheme="minorHAnsi" w:hAnsiTheme="minorHAnsi"/>
          <w:sz w:val="26"/>
          <w:szCs w:val="28"/>
        </w:rPr>
        <w:t>i</w:t>
      </w:r>
      <w:r>
        <w:rPr>
          <w:rFonts w:asciiTheme="minorHAnsi" w:hAnsiTheme="minorHAnsi"/>
          <w:sz w:val="26"/>
          <w:szCs w:val="28"/>
        </w:rPr>
        <w:t>deri che siano radicalmente mutate le circostanze nelle quali si è stipulato il presente Accordo, così da rendere necessarie modifiche, sarà dato inizio ai relativi negoziati.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Firmato a Zagabria, il 19 Dicembre 1996, in do</w:t>
      </w:r>
      <w:r>
        <w:rPr>
          <w:rFonts w:asciiTheme="minorHAnsi" w:hAnsiTheme="minorHAnsi"/>
          <w:sz w:val="26"/>
          <w:szCs w:val="28"/>
        </w:rPr>
        <w:t>p</w:t>
      </w:r>
      <w:r>
        <w:rPr>
          <w:rFonts w:asciiTheme="minorHAnsi" w:hAnsiTheme="minorHAnsi"/>
          <w:sz w:val="26"/>
          <w:szCs w:val="28"/>
        </w:rPr>
        <w:t>pio originale, ciascuno in lingua croata e italiana; ambedue i testi sono ugualmente autentici.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xml:space="preserve">dr. Jure </w:t>
      </w:r>
      <w:r>
        <w:rPr>
          <w:rFonts w:asciiTheme="minorHAnsi" w:hAnsiTheme="minorHAnsi"/>
          <w:i/>
          <w:sz w:val="26"/>
          <w:szCs w:val="28"/>
        </w:rPr>
        <w:t>Radiç</w:t>
      </w:r>
      <w:r>
        <w:rPr>
          <w:rFonts w:asciiTheme="minorHAnsi" w:hAnsiTheme="minorHAnsi"/>
          <w:sz w:val="26"/>
          <w:szCs w:val="28"/>
        </w:rPr>
        <w:t xml:space="preserve"> za Republiku Hrvatsku  + Giulio </w:t>
      </w:r>
      <w:r>
        <w:rPr>
          <w:rFonts w:asciiTheme="minorHAnsi" w:hAnsiTheme="minorHAnsi"/>
          <w:i/>
          <w:sz w:val="26"/>
          <w:szCs w:val="28"/>
        </w:rPr>
        <w:t>E</w:t>
      </w:r>
      <w:r>
        <w:rPr>
          <w:rFonts w:asciiTheme="minorHAnsi" w:hAnsiTheme="minorHAnsi"/>
          <w:i/>
          <w:sz w:val="26"/>
          <w:szCs w:val="28"/>
        </w:rPr>
        <w:t>i</w:t>
      </w:r>
      <w:r>
        <w:rPr>
          <w:rFonts w:asciiTheme="minorHAnsi" w:hAnsiTheme="minorHAnsi"/>
          <w:i/>
          <w:sz w:val="26"/>
          <w:szCs w:val="28"/>
        </w:rPr>
        <w:t>naudi</w:t>
      </w:r>
      <w:r>
        <w:rPr>
          <w:rFonts w:asciiTheme="minorHAnsi" w:hAnsiTheme="minorHAnsi"/>
          <w:sz w:val="26"/>
          <w:szCs w:val="28"/>
        </w:rPr>
        <w:t xml:space="preserve"> per la Santa Sede</w:t>
      </w:r>
    </w:p>
    <w:p w:rsidR="00231B91" w:rsidRDefault="00231B91">
      <w:pPr>
        <w:widowControl w:val="0"/>
        <w:spacing w:before="40" w:after="40" w:line="240" w:lineRule="auto"/>
        <w:ind w:firstLine="170"/>
        <w:contextualSpacing/>
        <w:rPr>
          <w:rFonts w:asciiTheme="minorHAnsi" w:hAnsiTheme="minorHAnsi"/>
          <w:sz w:val="26"/>
          <w:szCs w:val="28"/>
        </w:rPr>
      </w:pPr>
    </w:p>
    <w:p w:rsidR="00231B91" w:rsidRDefault="0002379D">
      <w:pPr>
        <w:pStyle w:val="canon"/>
        <w:keepNext w:val="0"/>
        <w:spacing w:before="120" w:after="0" w:line="240" w:lineRule="auto"/>
        <w:rPr>
          <w:rFonts w:asciiTheme="minorHAnsi" w:hAnsiTheme="minorHAnsi"/>
          <w:sz w:val="26"/>
        </w:rPr>
      </w:pPr>
      <w:r>
        <w:rPr>
          <w:rFonts w:asciiTheme="minorHAnsi" w:hAnsiTheme="minorHAnsi"/>
          <w:sz w:val="26"/>
        </w:rPr>
        <w:t>ACCORDO TRA LA SANTA SEDE E LA REPUBBL</w:t>
      </w:r>
      <w:r>
        <w:rPr>
          <w:rFonts w:asciiTheme="minorHAnsi" w:hAnsiTheme="minorHAnsi"/>
          <w:sz w:val="26"/>
        </w:rPr>
        <w:t>I</w:t>
      </w:r>
      <w:r>
        <w:rPr>
          <w:rFonts w:asciiTheme="minorHAnsi" w:hAnsiTheme="minorHAnsi"/>
          <w:sz w:val="26"/>
        </w:rPr>
        <w:t>CA DI CROAZIA CIRCA LA COLLABORAZIONE IN CAMPO EDUCATIVO E CULTURALE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 la Repubblica di Croazia desid</w:t>
      </w:r>
      <w:r>
        <w:rPr>
          <w:rFonts w:asciiTheme="minorHAnsi" w:hAnsiTheme="minorHAnsi"/>
          <w:sz w:val="26"/>
          <w:szCs w:val="28"/>
        </w:rPr>
        <w:t>e</w:t>
      </w:r>
      <w:r>
        <w:rPr>
          <w:rFonts w:asciiTheme="minorHAnsi" w:hAnsiTheme="minorHAnsi"/>
          <w:sz w:val="26"/>
          <w:szCs w:val="28"/>
        </w:rPr>
        <w:t>rose di regolare le relazioni tra la Chiesa Cattolica e lo Stato di Croazia nel campo dell’educazione e della cultura,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basandosi la Repubblica di Croazia sulle norme della Costituzione, in particolare sugli articoli 14, 40 e 68, e la Santa Sede sui documenti del Concilio Vaticano Secondo, specialmente sulla Dichiarazi</w:t>
      </w:r>
      <w:r>
        <w:rPr>
          <w:rFonts w:asciiTheme="minorHAnsi" w:hAnsiTheme="minorHAnsi"/>
          <w:sz w:val="26"/>
          <w:szCs w:val="28"/>
        </w:rPr>
        <w:t>o</w:t>
      </w:r>
      <w:r>
        <w:rPr>
          <w:rFonts w:asciiTheme="minorHAnsi" w:hAnsiTheme="minorHAnsi"/>
          <w:sz w:val="26"/>
          <w:szCs w:val="28"/>
        </w:rPr>
        <w:t>ne «Gravissimum educationis», e sulle norme del Diritto Canonico;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tenendo presente l’insostituibile ruolo storico ed attuale della Chiesa Cattolica in Croazia nell’educazione etica e morale del popolo, come pure il suo ruolo nel campo culturale e pedagog</w:t>
      </w:r>
      <w:r>
        <w:rPr>
          <w:rFonts w:asciiTheme="minorHAnsi" w:hAnsiTheme="minorHAnsi"/>
          <w:sz w:val="26"/>
          <w:szCs w:val="28"/>
        </w:rPr>
        <w:t>i</w:t>
      </w:r>
      <w:r>
        <w:rPr>
          <w:rFonts w:asciiTheme="minorHAnsi" w:hAnsiTheme="minorHAnsi"/>
          <w:sz w:val="26"/>
          <w:szCs w:val="28"/>
        </w:rPr>
        <w:t>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prendendo atto che la maggioranza dei cittadini della Repubblica di Croazia fa parte della Chiesa Cattolica,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hanno stabilito di comune accordo quanto s</w:t>
      </w:r>
      <w:r>
        <w:rPr>
          <w:rFonts w:asciiTheme="minorHAnsi" w:hAnsiTheme="minorHAnsi"/>
          <w:sz w:val="26"/>
          <w:szCs w:val="28"/>
        </w:rPr>
        <w:t>e</w:t>
      </w:r>
      <w:r>
        <w:rPr>
          <w:rFonts w:asciiTheme="minorHAnsi" w:hAnsiTheme="minorHAnsi"/>
          <w:sz w:val="26"/>
          <w:szCs w:val="28"/>
        </w:rPr>
        <w:t>gue: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Repubblica di Croazia, alla luce del principio della libertà religiosa, rispetta il diritto fondame</w:t>
      </w:r>
      <w:r>
        <w:rPr>
          <w:rFonts w:asciiTheme="minorHAnsi" w:hAnsiTheme="minorHAnsi"/>
          <w:sz w:val="26"/>
          <w:szCs w:val="28"/>
        </w:rPr>
        <w:t>n</w:t>
      </w:r>
      <w:r>
        <w:rPr>
          <w:rFonts w:asciiTheme="minorHAnsi" w:hAnsiTheme="minorHAnsi"/>
          <w:sz w:val="26"/>
          <w:szCs w:val="28"/>
        </w:rPr>
        <w:t>tale dei genitori all’educazione religiosa dei figli e si impegna a garantire, nel quadro del piano e del programma scolastico e in conformità con la v</w:t>
      </w:r>
      <w:r>
        <w:rPr>
          <w:rFonts w:asciiTheme="minorHAnsi" w:hAnsiTheme="minorHAnsi"/>
          <w:sz w:val="26"/>
          <w:szCs w:val="28"/>
        </w:rPr>
        <w:t>o</w:t>
      </w:r>
      <w:r>
        <w:rPr>
          <w:rFonts w:asciiTheme="minorHAnsi" w:hAnsiTheme="minorHAnsi"/>
          <w:sz w:val="26"/>
          <w:szCs w:val="28"/>
        </w:rPr>
        <w:t>lontà dei genitori o dei tutori, l’insegnamento de</w:t>
      </w:r>
      <w:r>
        <w:rPr>
          <w:rFonts w:asciiTheme="minorHAnsi" w:hAnsiTheme="minorHAnsi"/>
          <w:sz w:val="26"/>
          <w:szCs w:val="28"/>
        </w:rPr>
        <w:t>l</w:t>
      </w:r>
      <w:r>
        <w:rPr>
          <w:rFonts w:asciiTheme="minorHAnsi" w:hAnsiTheme="minorHAnsi"/>
          <w:sz w:val="26"/>
          <w:szCs w:val="28"/>
        </w:rPr>
        <w:t>la religione cattolica in tutte le scuole pubbliche, elementari, medie e superiori e nei centri presc</w:t>
      </w:r>
      <w:r>
        <w:rPr>
          <w:rFonts w:asciiTheme="minorHAnsi" w:hAnsiTheme="minorHAnsi"/>
          <w:sz w:val="26"/>
          <w:szCs w:val="28"/>
        </w:rPr>
        <w:t>o</w:t>
      </w:r>
      <w:r>
        <w:rPr>
          <w:rFonts w:asciiTheme="minorHAnsi" w:hAnsiTheme="minorHAnsi"/>
          <w:sz w:val="26"/>
          <w:szCs w:val="28"/>
        </w:rPr>
        <w:t>lastici, come materia obbligatoria per coloro che la scelgono, con le medesime condizioni delle altre materie obbligatorie.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Il sistema educativoformativo nei centri pr</w:t>
      </w:r>
      <w:r>
        <w:rPr>
          <w:rFonts w:asciiTheme="minorHAnsi" w:hAnsiTheme="minorHAnsi"/>
          <w:sz w:val="26"/>
          <w:szCs w:val="28"/>
        </w:rPr>
        <w:t>e</w:t>
      </w:r>
      <w:r>
        <w:rPr>
          <w:rFonts w:asciiTheme="minorHAnsi" w:hAnsiTheme="minorHAnsi"/>
          <w:sz w:val="26"/>
          <w:szCs w:val="28"/>
        </w:rPr>
        <w:t>scolastici e nelle scuole, inclusi i centri universitari, terrà in considerazione i valori dell’etica cristiana.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2</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Nel rispetto della libertà di coscienza e della responsabilità dei genitori per l’educazione dei l</w:t>
      </w:r>
      <w:r>
        <w:rPr>
          <w:rFonts w:asciiTheme="minorHAnsi" w:hAnsiTheme="minorHAnsi"/>
          <w:sz w:val="26"/>
          <w:szCs w:val="28"/>
        </w:rPr>
        <w:t>o</w:t>
      </w:r>
      <w:r>
        <w:rPr>
          <w:rFonts w:asciiTheme="minorHAnsi" w:hAnsiTheme="minorHAnsi"/>
          <w:sz w:val="26"/>
          <w:szCs w:val="28"/>
        </w:rPr>
        <w:t>ro figli, a tutti è garantito il diritto di avvalersi dell’insegnamento della religione.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In collaborazione con le competenti autorità della Chiesa, le autorità scolastiche daranno la possibilità ai genitori e agli alunni maggiorenni di avvalersi di tale insegnamento al momento della iscrizione nella scuola, di modo che la loro dec</w:t>
      </w:r>
      <w:r>
        <w:rPr>
          <w:rFonts w:asciiTheme="minorHAnsi" w:hAnsiTheme="minorHAnsi"/>
          <w:sz w:val="26"/>
          <w:szCs w:val="28"/>
        </w:rPr>
        <w:t>i</w:t>
      </w:r>
      <w:r>
        <w:rPr>
          <w:rFonts w:asciiTheme="minorHAnsi" w:hAnsiTheme="minorHAnsi"/>
          <w:sz w:val="26"/>
          <w:szCs w:val="28"/>
        </w:rPr>
        <w:t>sione non susciti alcuna forma di discriminazione nel campo dell’attività scolastica.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I genitori e gli alunni maggiorenni, i quali d</w:t>
      </w:r>
      <w:r>
        <w:rPr>
          <w:rFonts w:asciiTheme="minorHAnsi" w:hAnsiTheme="minorHAnsi"/>
          <w:sz w:val="26"/>
          <w:szCs w:val="28"/>
        </w:rPr>
        <w:t>o</w:t>
      </w:r>
      <w:r>
        <w:rPr>
          <w:rFonts w:asciiTheme="minorHAnsi" w:hAnsiTheme="minorHAnsi"/>
          <w:sz w:val="26"/>
          <w:szCs w:val="28"/>
        </w:rPr>
        <w:t>vessero mutare la propria decisione di cui al par</w:t>
      </w:r>
      <w:r>
        <w:rPr>
          <w:rFonts w:asciiTheme="minorHAnsi" w:hAnsiTheme="minorHAnsi"/>
          <w:sz w:val="26"/>
          <w:szCs w:val="28"/>
        </w:rPr>
        <w:t>a</w:t>
      </w:r>
      <w:r>
        <w:rPr>
          <w:rFonts w:asciiTheme="minorHAnsi" w:hAnsiTheme="minorHAnsi"/>
          <w:sz w:val="26"/>
          <w:szCs w:val="28"/>
        </w:rPr>
        <w:t>grafo 1 di quest’Articolo, dovranno informarne per iscritto la scuola, prima dell’inizio del nuovo anno scolastico.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3</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L’insegnamento della religione sarà impartito da insegnanti qualificati, ritenuti idonei dall’autorità ecclesiastica, in possesso dei requisiti contemplati dalla legislazione della Repubblica di Croazia, attenendosi a tutti i diritti e doveri der</w:t>
      </w:r>
      <w:r>
        <w:rPr>
          <w:rFonts w:asciiTheme="minorHAnsi" w:hAnsiTheme="minorHAnsi"/>
          <w:sz w:val="26"/>
          <w:szCs w:val="28"/>
        </w:rPr>
        <w:t>i</w:t>
      </w:r>
      <w:r>
        <w:rPr>
          <w:rFonts w:asciiTheme="minorHAnsi" w:hAnsiTheme="minorHAnsi"/>
          <w:sz w:val="26"/>
          <w:szCs w:val="28"/>
        </w:rPr>
        <w:t>vanti.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Gli insegnanti di religione devono avere il mandato canonico (missio canonica) rilasciato dal Vescovo diocesano. La revoca di tale mandato comporta la perdita immediata del diritto dell’insegnamento della religione cattolica.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Gli insegnanti di religione sono inseriti a tutti gli effetti nel corpo docente delle scuole eleme</w:t>
      </w:r>
      <w:r>
        <w:rPr>
          <w:rFonts w:asciiTheme="minorHAnsi" w:hAnsiTheme="minorHAnsi"/>
          <w:sz w:val="26"/>
          <w:szCs w:val="28"/>
        </w:rPr>
        <w:t>n</w:t>
      </w:r>
      <w:r>
        <w:rPr>
          <w:rFonts w:asciiTheme="minorHAnsi" w:hAnsiTheme="minorHAnsi"/>
          <w:sz w:val="26"/>
          <w:szCs w:val="28"/>
        </w:rPr>
        <w:t>tari, medie e superiori, come pure nel corpo d</w:t>
      </w:r>
      <w:r>
        <w:rPr>
          <w:rFonts w:asciiTheme="minorHAnsi" w:hAnsiTheme="minorHAnsi"/>
          <w:sz w:val="26"/>
          <w:szCs w:val="28"/>
        </w:rPr>
        <w:t>o</w:t>
      </w:r>
      <w:r>
        <w:rPr>
          <w:rFonts w:asciiTheme="minorHAnsi" w:hAnsiTheme="minorHAnsi"/>
          <w:sz w:val="26"/>
          <w:szCs w:val="28"/>
        </w:rPr>
        <w:t>cente dei rispettivi centri prescolastici.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I programmi e le modalità di svolgimento dell’insegnamento della religione cattolica nelle scuole di ogni ordine e grado, saranno oggetto di particolari intese tra il Governo della Repubblica di Croazia e la Conferenza Episcopale Croata.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D’intesa con le autorità scolastiche, le comp</w:t>
      </w:r>
      <w:r>
        <w:rPr>
          <w:rFonts w:asciiTheme="minorHAnsi" w:hAnsiTheme="minorHAnsi"/>
          <w:sz w:val="26"/>
          <w:szCs w:val="28"/>
        </w:rPr>
        <w:t>e</w:t>
      </w:r>
      <w:r>
        <w:rPr>
          <w:rFonts w:asciiTheme="minorHAnsi" w:hAnsiTheme="minorHAnsi"/>
          <w:sz w:val="26"/>
          <w:szCs w:val="28"/>
        </w:rPr>
        <w:t>tenti autorità ecclesiastiche potranno organizzare nei centri educativoformativi altre attività co</w:t>
      </w:r>
      <w:r>
        <w:rPr>
          <w:rFonts w:asciiTheme="minorHAnsi" w:hAnsiTheme="minorHAnsi"/>
          <w:sz w:val="26"/>
          <w:szCs w:val="28"/>
        </w:rPr>
        <w:t>m</w:t>
      </w:r>
      <w:r>
        <w:rPr>
          <w:rFonts w:asciiTheme="minorHAnsi" w:hAnsiTheme="minorHAnsi"/>
          <w:sz w:val="26"/>
          <w:szCs w:val="28"/>
        </w:rPr>
        <w:t>plementari connesse con l’educazione e la cultura religiosa, utilizzando i locali e i sussidi pedagogici supplementari di tali istituti.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5</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Chiesa cattolica può organizzare liberamente dei corsi e intraprendere delle attività di form</w:t>
      </w:r>
      <w:r>
        <w:rPr>
          <w:rFonts w:asciiTheme="minorHAnsi" w:hAnsiTheme="minorHAnsi"/>
          <w:sz w:val="26"/>
          <w:szCs w:val="28"/>
        </w:rPr>
        <w:t>a</w:t>
      </w:r>
      <w:r>
        <w:rPr>
          <w:rFonts w:asciiTheme="minorHAnsi" w:hAnsiTheme="minorHAnsi"/>
          <w:sz w:val="26"/>
          <w:szCs w:val="28"/>
        </w:rPr>
        <w:t>zione spiritualereligiosa nelle istituzioni universit</w:t>
      </w:r>
      <w:r>
        <w:rPr>
          <w:rFonts w:asciiTheme="minorHAnsi" w:hAnsiTheme="minorHAnsi"/>
          <w:sz w:val="26"/>
          <w:szCs w:val="28"/>
        </w:rPr>
        <w:t>a</w:t>
      </w:r>
      <w:r>
        <w:rPr>
          <w:rFonts w:asciiTheme="minorHAnsi" w:hAnsiTheme="minorHAnsi"/>
          <w:sz w:val="26"/>
          <w:szCs w:val="28"/>
        </w:rPr>
        <w:t>rie, d’intesa con le rispettive autorità universitarie.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6</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I programmi e i contenuti dell’insegnamento della religione cattolica nelle scuole di ogni ordine e grado, come anche i libri di testo e il materiale didattico, vengono redatti dalla Conferenza Ep</w:t>
      </w:r>
      <w:r>
        <w:rPr>
          <w:rFonts w:asciiTheme="minorHAnsi" w:hAnsiTheme="minorHAnsi"/>
          <w:sz w:val="26"/>
          <w:szCs w:val="28"/>
        </w:rPr>
        <w:t>i</w:t>
      </w:r>
      <w:r>
        <w:rPr>
          <w:rFonts w:asciiTheme="minorHAnsi" w:hAnsiTheme="minorHAnsi"/>
          <w:sz w:val="26"/>
          <w:szCs w:val="28"/>
        </w:rPr>
        <w:t>scopale Croata che li presenta ai competenti o</w:t>
      </w:r>
      <w:r>
        <w:rPr>
          <w:rFonts w:asciiTheme="minorHAnsi" w:hAnsiTheme="minorHAnsi"/>
          <w:sz w:val="26"/>
          <w:szCs w:val="28"/>
        </w:rPr>
        <w:t>r</w:t>
      </w:r>
      <w:r>
        <w:rPr>
          <w:rFonts w:asciiTheme="minorHAnsi" w:hAnsiTheme="minorHAnsi"/>
          <w:sz w:val="26"/>
          <w:szCs w:val="28"/>
        </w:rPr>
        <w:t>gani della Repubblica di Croazia per la loro int</w:t>
      </w:r>
      <w:r>
        <w:rPr>
          <w:rFonts w:asciiTheme="minorHAnsi" w:hAnsiTheme="minorHAnsi"/>
          <w:sz w:val="26"/>
          <w:szCs w:val="28"/>
        </w:rPr>
        <w:t>e</w:t>
      </w:r>
      <w:r>
        <w:rPr>
          <w:rFonts w:asciiTheme="minorHAnsi" w:hAnsiTheme="minorHAnsi"/>
          <w:sz w:val="26"/>
          <w:szCs w:val="28"/>
        </w:rPr>
        <w:t>grazione nel programmi scolastici.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 Repubblica di Croazia assume le spese di redazione e di stampa dei libri di testo dell’insegnamento della religione e ne organizza la procedura editoriale, secondo le norme in uso per gli altri libri di testo scolastici.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7</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Le autorità competenti nel campo ecclesiast</w:t>
      </w:r>
      <w:r>
        <w:rPr>
          <w:rFonts w:asciiTheme="minorHAnsi" w:hAnsiTheme="minorHAnsi"/>
          <w:sz w:val="26"/>
          <w:szCs w:val="28"/>
        </w:rPr>
        <w:t>i</w:t>
      </w:r>
      <w:r>
        <w:rPr>
          <w:rFonts w:asciiTheme="minorHAnsi" w:hAnsiTheme="minorHAnsi"/>
          <w:sz w:val="26"/>
          <w:szCs w:val="28"/>
        </w:rPr>
        <w:t>co e statale vigilano, secondo le proprie comp</w:t>
      </w:r>
      <w:r>
        <w:rPr>
          <w:rFonts w:asciiTheme="minorHAnsi" w:hAnsiTheme="minorHAnsi"/>
          <w:sz w:val="26"/>
          <w:szCs w:val="28"/>
        </w:rPr>
        <w:t>e</w:t>
      </w:r>
      <w:r>
        <w:rPr>
          <w:rFonts w:asciiTheme="minorHAnsi" w:hAnsiTheme="minorHAnsi"/>
          <w:sz w:val="26"/>
          <w:szCs w:val="28"/>
        </w:rPr>
        <w:t>tenze, affinché l’insegnamento della religione e la formazione religiosa nei centri prescolastici e sc</w:t>
      </w:r>
      <w:r>
        <w:rPr>
          <w:rFonts w:asciiTheme="minorHAnsi" w:hAnsiTheme="minorHAnsi"/>
          <w:sz w:val="26"/>
          <w:szCs w:val="28"/>
        </w:rPr>
        <w:t>o</w:t>
      </w:r>
      <w:r>
        <w:rPr>
          <w:rFonts w:asciiTheme="minorHAnsi" w:hAnsiTheme="minorHAnsi"/>
          <w:sz w:val="26"/>
          <w:szCs w:val="28"/>
        </w:rPr>
        <w:t>lastici sia impartito, nei loro contenuti e criteri d</w:t>
      </w:r>
      <w:r>
        <w:rPr>
          <w:rFonts w:asciiTheme="minorHAnsi" w:hAnsiTheme="minorHAnsi"/>
          <w:sz w:val="26"/>
          <w:szCs w:val="28"/>
        </w:rPr>
        <w:t>i</w:t>
      </w:r>
      <w:r>
        <w:rPr>
          <w:rFonts w:asciiTheme="minorHAnsi" w:hAnsiTheme="minorHAnsi"/>
          <w:sz w:val="26"/>
          <w:szCs w:val="28"/>
        </w:rPr>
        <w:t>dattico metodologici, in conformità con le dispos</w:t>
      </w:r>
      <w:r>
        <w:rPr>
          <w:rFonts w:asciiTheme="minorHAnsi" w:hAnsiTheme="minorHAnsi"/>
          <w:sz w:val="26"/>
          <w:szCs w:val="28"/>
        </w:rPr>
        <w:t>i</w:t>
      </w:r>
      <w:r>
        <w:rPr>
          <w:rFonts w:asciiTheme="minorHAnsi" w:hAnsiTheme="minorHAnsi"/>
          <w:sz w:val="26"/>
          <w:szCs w:val="28"/>
        </w:rPr>
        <w:t>zioni delle rispettive legislazioni.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Per quanto riguarda i contenuti dell’insegnamento e della formazione religiosa, gli insegnanti di religione si atterranno alle norme e alle direttive ecclesiastiche; per il resto si confo</w:t>
      </w:r>
      <w:r>
        <w:rPr>
          <w:rFonts w:asciiTheme="minorHAnsi" w:hAnsiTheme="minorHAnsi"/>
          <w:sz w:val="26"/>
          <w:szCs w:val="28"/>
        </w:rPr>
        <w:t>r</w:t>
      </w:r>
      <w:r>
        <w:rPr>
          <w:rFonts w:asciiTheme="minorHAnsi" w:hAnsiTheme="minorHAnsi"/>
          <w:sz w:val="26"/>
          <w:szCs w:val="28"/>
        </w:rPr>
        <w:t>meranno alla legislazione della Repubblica di Croazia e rispetteranno le norme disciplinari dei rispettivi centri di educazione.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8</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Chiesa Cattolica ha il diritto di istituire e g</w:t>
      </w:r>
      <w:r>
        <w:rPr>
          <w:rFonts w:asciiTheme="minorHAnsi" w:hAnsiTheme="minorHAnsi"/>
          <w:sz w:val="26"/>
          <w:szCs w:val="28"/>
        </w:rPr>
        <w:t>e</w:t>
      </w:r>
      <w:r>
        <w:rPr>
          <w:rFonts w:asciiTheme="minorHAnsi" w:hAnsiTheme="minorHAnsi"/>
          <w:sz w:val="26"/>
          <w:szCs w:val="28"/>
        </w:rPr>
        <w:t>stire scuole di qualunque grado e gli asili infantili, in conformità alle norme del Diritto Canonico e della legislazione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Nell’attuazione del piano e del programma delle materie fondamentali obbligatorie, come p</w:t>
      </w:r>
      <w:r>
        <w:rPr>
          <w:rFonts w:asciiTheme="minorHAnsi" w:hAnsiTheme="minorHAnsi"/>
          <w:sz w:val="26"/>
          <w:szCs w:val="28"/>
        </w:rPr>
        <w:t>u</w:t>
      </w:r>
      <w:r>
        <w:rPr>
          <w:rFonts w:asciiTheme="minorHAnsi" w:hAnsiTheme="minorHAnsi"/>
          <w:sz w:val="26"/>
          <w:szCs w:val="28"/>
        </w:rPr>
        <w:t>re nel rilascio dei documenti ufficiali, le scuole ca</w:t>
      </w:r>
      <w:r>
        <w:rPr>
          <w:rFonts w:asciiTheme="minorHAnsi" w:hAnsiTheme="minorHAnsi"/>
          <w:sz w:val="26"/>
          <w:szCs w:val="28"/>
        </w:rPr>
        <w:t>t</w:t>
      </w:r>
      <w:r>
        <w:rPr>
          <w:rFonts w:asciiTheme="minorHAnsi" w:hAnsiTheme="minorHAnsi"/>
          <w:sz w:val="26"/>
          <w:szCs w:val="28"/>
        </w:rPr>
        <w:t>toliche osserveranno le leggi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9</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Le scuole cattoliche parificate, i loro insegnanti, educatori e gli altri impiegati, come pure gli alunni e gli educandi godranno dei medesimi diritti e d</w:t>
      </w:r>
      <w:r>
        <w:rPr>
          <w:rFonts w:asciiTheme="minorHAnsi" w:hAnsiTheme="minorHAnsi"/>
          <w:sz w:val="26"/>
          <w:szCs w:val="28"/>
        </w:rPr>
        <w:t>o</w:t>
      </w:r>
      <w:r>
        <w:rPr>
          <w:rFonts w:asciiTheme="minorHAnsi" w:hAnsiTheme="minorHAnsi"/>
          <w:sz w:val="26"/>
          <w:szCs w:val="28"/>
        </w:rPr>
        <w:t>veri dei loro omologhi delle scuole pubbliche ed avranno diritto a ricevere i sussidi finanziari prev</w:t>
      </w:r>
      <w:r>
        <w:rPr>
          <w:rFonts w:asciiTheme="minorHAnsi" w:hAnsiTheme="minorHAnsi"/>
          <w:sz w:val="26"/>
          <w:szCs w:val="28"/>
        </w:rPr>
        <w:t>i</w:t>
      </w:r>
      <w:r>
        <w:rPr>
          <w:rFonts w:asciiTheme="minorHAnsi" w:hAnsiTheme="minorHAnsi"/>
          <w:sz w:val="26"/>
          <w:szCs w:val="28"/>
        </w:rPr>
        <w:t>sti dalle rispettive leggi della Repubblica di Cro</w:t>
      </w:r>
      <w:r>
        <w:rPr>
          <w:rFonts w:asciiTheme="minorHAnsi" w:hAnsiTheme="minorHAnsi"/>
          <w:sz w:val="26"/>
          <w:szCs w:val="28"/>
        </w:rPr>
        <w:t>a</w:t>
      </w:r>
      <w:r>
        <w:rPr>
          <w:rFonts w:asciiTheme="minorHAnsi" w:hAnsiTheme="minorHAnsi"/>
          <w:sz w:val="26"/>
          <w:szCs w:val="28"/>
        </w:rPr>
        <w:t>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10</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Lo statuto giuridico degli Istituti Cattolici Un</w:t>
      </w:r>
      <w:r>
        <w:rPr>
          <w:rFonts w:asciiTheme="minorHAnsi" w:hAnsiTheme="minorHAnsi"/>
          <w:sz w:val="26"/>
          <w:szCs w:val="28"/>
        </w:rPr>
        <w:t>i</w:t>
      </w:r>
      <w:r>
        <w:rPr>
          <w:rFonts w:asciiTheme="minorHAnsi" w:hAnsiTheme="minorHAnsi"/>
          <w:sz w:val="26"/>
          <w:szCs w:val="28"/>
        </w:rPr>
        <w:t>versitari e di Studi Superiori parificati così come il rispettivo riconoscimento dei titoli, dei gradi acc</w:t>
      </w:r>
      <w:r>
        <w:rPr>
          <w:rFonts w:asciiTheme="minorHAnsi" w:hAnsiTheme="minorHAnsi"/>
          <w:sz w:val="26"/>
          <w:szCs w:val="28"/>
        </w:rPr>
        <w:t>a</w:t>
      </w:r>
      <w:r>
        <w:rPr>
          <w:rFonts w:asciiTheme="minorHAnsi" w:hAnsiTheme="minorHAnsi"/>
          <w:sz w:val="26"/>
          <w:szCs w:val="28"/>
        </w:rPr>
        <w:t>demici e dei diplomi rilasciati, si reggono sulle le</w:t>
      </w:r>
      <w:r>
        <w:rPr>
          <w:rFonts w:asciiTheme="minorHAnsi" w:hAnsiTheme="minorHAnsi"/>
          <w:sz w:val="26"/>
          <w:szCs w:val="28"/>
        </w:rPr>
        <w:t>g</w:t>
      </w:r>
      <w:r>
        <w:rPr>
          <w:rFonts w:asciiTheme="minorHAnsi" w:hAnsiTheme="minorHAnsi"/>
          <w:sz w:val="26"/>
          <w:szCs w:val="28"/>
        </w:rPr>
        <w:t>gi della Repubblica di Croazia. Una specifica intesa tra la medesima Repubblica e la Conferenza Ep</w:t>
      </w:r>
      <w:r>
        <w:rPr>
          <w:rFonts w:asciiTheme="minorHAnsi" w:hAnsiTheme="minorHAnsi"/>
          <w:sz w:val="26"/>
          <w:szCs w:val="28"/>
        </w:rPr>
        <w:t>i</w:t>
      </w:r>
      <w:r>
        <w:rPr>
          <w:rFonts w:asciiTheme="minorHAnsi" w:hAnsiTheme="minorHAnsi"/>
          <w:sz w:val="26"/>
          <w:szCs w:val="28"/>
        </w:rPr>
        <w:t>scopale Croata, previamente approvata dalla Sa</w:t>
      </w:r>
      <w:r>
        <w:rPr>
          <w:rFonts w:asciiTheme="minorHAnsi" w:hAnsiTheme="minorHAnsi"/>
          <w:sz w:val="26"/>
          <w:szCs w:val="28"/>
        </w:rPr>
        <w:t>n</w:t>
      </w:r>
      <w:r>
        <w:rPr>
          <w:rFonts w:asciiTheme="minorHAnsi" w:hAnsiTheme="minorHAnsi"/>
          <w:sz w:val="26"/>
          <w:szCs w:val="28"/>
        </w:rPr>
        <w:t>ta Sede, ne regolerà l’applicazione.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 Repubblica di Croazia assicura i mezzi f</w:t>
      </w:r>
      <w:r>
        <w:rPr>
          <w:rFonts w:asciiTheme="minorHAnsi" w:hAnsiTheme="minorHAnsi"/>
          <w:sz w:val="26"/>
          <w:szCs w:val="28"/>
        </w:rPr>
        <w:t>i</w:t>
      </w:r>
      <w:r>
        <w:rPr>
          <w:rFonts w:asciiTheme="minorHAnsi" w:hAnsiTheme="minorHAnsi"/>
          <w:sz w:val="26"/>
          <w:szCs w:val="28"/>
        </w:rPr>
        <w:t>nanziari alla Facoltà Cattolica di Teologia presso la Università di Zagreb, ed agli Istituti Teologici aff</w:t>
      </w:r>
      <w:r>
        <w:rPr>
          <w:rFonts w:asciiTheme="minorHAnsi" w:hAnsiTheme="minorHAnsi"/>
          <w:sz w:val="26"/>
          <w:szCs w:val="28"/>
        </w:rPr>
        <w:t>i</w:t>
      </w:r>
      <w:r>
        <w:rPr>
          <w:rFonts w:asciiTheme="minorHAnsi" w:hAnsiTheme="minorHAnsi"/>
          <w:sz w:val="26"/>
          <w:szCs w:val="28"/>
        </w:rPr>
        <w:t>liati di Dakovo, Makarska, Rijeka e Split.</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Le competenti autorità ecclesiastiche possono erigere nuovi Istituti Cattolici Universitari e di St</w:t>
      </w:r>
      <w:r>
        <w:rPr>
          <w:rFonts w:asciiTheme="minorHAnsi" w:hAnsiTheme="minorHAnsi"/>
          <w:sz w:val="26"/>
          <w:szCs w:val="28"/>
        </w:rPr>
        <w:t>u</w:t>
      </w:r>
      <w:r>
        <w:rPr>
          <w:rFonts w:asciiTheme="minorHAnsi" w:hAnsiTheme="minorHAnsi"/>
          <w:sz w:val="26"/>
          <w:szCs w:val="28"/>
        </w:rPr>
        <w:t>di Superiori, i quali, previo accordo tra le comp</w:t>
      </w:r>
      <w:r>
        <w:rPr>
          <w:rFonts w:asciiTheme="minorHAnsi" w:hAnsiTheme="minorHAnsi"/>
          <w:sz w:val="26"/>
          <w:szCs w:val="28"/>
        </w:rPr>
        <w:t>e</w:t>
      </w:r>
      <w:r>
        <w:rPr>
          <w:rFonts w:asciiTheme="minorHAnsi" w:hAnsiTheme="minorHAnsi"/>
          <w:sz w:val="26"/>
          <w:szCs w:val="28"/>
        </w:rPr>
        <w:t>tenti autorità della Chiesa e dello Stato, saranno parificati e sostenuti con adeguati mezzi finanziari dalla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Gli Istituti ecclesiastici per la formazione degli insegnanti di religione e degli altri operatori past</w:t>
      </w:r>
      <w:r>
        <w:rPr>
          <w:rFonts w:asciiTheme="minorHAnsi" w:hAnsiTheme="minorHAnsi"/>
          <w:sz w:val="26"/>
          <w:szCs w:val="28"/>
        </w:rPr>
        <w:t>o</w:t>
      </w:r>
      <w:r>
        <w:rPr>
          <w:rFonts w:asciiTheme="minorHAnsi" w:hAnsiTheme="minorHAnsi"/>
          <w:sz w:val="26"/>
          <w:szCs w:val="28"/>
        </w:rPr>
        <w:t>rali, eretti in conformità alle norme del Diritto c</w:t>
      </w:r>
      <w:r>
        <w:rPr>
          <w:rFonts w:asciiTheme="minorHAnsi" w:hAnsiTheme="minorHAnsi"/>
          <w:sz w:val="26"/>
          <w:szCs w:val="28"/>
        </w:rPr>
        <w:t>a</w:t>
      </w:r>
      <w:r>
        <w:rPr>
          <w:rFonts w:asciiTheme="minorHAnsi" w:hAnsiTheme="minorHAnsi"/>
          <w:sz w:val="26"/>
          <w:szCs w:val="28"/>
        </w:rPr>
        <w:t>nonico, sono Istituti parificati, in conformità alle rispettive leggi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 Repubblica di Croazia assicurerà i mezzi f</w:t>
      </w:r>
      <w:r>
        <w:rPr>
          <w:rFonts w:asciiTheme="minorHAnsi" w:hAnsiTheme="minorHAnsi"/>
          <w:sz w:val="26"/>
          <w:szCs w:val="28"/>
        </w:rPr>
        <w:t>i</w:t>
      </w:r>
      <w:r>
        <w:rPr>
          <w:rFonts w:asciiTheme="minorHAnsi" w:hAnsiTheme="minorHAnsi"/>
          <w:sz w:val="26"/>
          <w:szCs w:val="28"/>
        </w:rPr>
        <w:t>nanziari ai professori, educatori e al personale di tali Istituti, come è previsto dalle disposizioni leg</w:t>
      </w:r>
      <w:r>
        <w:rPr>
          <w:rFonts w:asciiTheme="minorHAnsi" w:hAnsiTheme="minorHAnsi"/>
          <w:sz w:val="26"/>
          <w:szCs w:val="28"/>
        </w:rPr>
        <w:t>a</w:t>
      </w:r>
      <w:r>
        <w:rPr>
          <w:rFonts w:asciiTheme="minorHAnsi" w:hAnsiTheme="minorHAnsi"/>
          <w:sz w:val="26"/>
          <w:szCs w:val="28"/>
        </w:rPr>
        <w:t>li della Repubblica di Croazia per gli Istituti Cattol</w:t>
      </w:r>
      <w:r>
        <w:rPr>
          <w:rFonts w:asciiTheme="minorHAnsi" w:hAnsiTheme="minorHAnsi"/>
          <w:sz w:val="26"/>
          <w:szCs w:val="28"/>
        </w:rPr>
        <w:t>i</w:t>
      </w:r>
      <w:r>
        <w:rPr>
          <w:rFonts w:asciiTheme="minorHAnsi" w:hAnsiTheme="minorHAnsi"/>
          <w:sz w:val="26"/>
          <w:szCs w:val="28"/>
        </w:rPr>
        <w:t>ci Universitari e di Studi Superiori parificati.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Parimenti, gli alunni degli Istituti di cui al p</w:t>
      </w:r>
      <w:r>
        <w:rPr>
          <w:rFonts w:asciiTheme="minorHAnsi" w:hAnsiTheme="minorHAnsi"/>
          <w:sz w:val="26"/>
          <w:szCs w:val="28"/>
        </w:rPr>
        <w:t>a</w:t>
      </w:r>
      <w:r>
        <w:rPr>
          <w:rFonts w:asciiTheme="minorHAnsi" w:hAnsiTheme="minorHAnsi"/>
          <w:sz w:val="26"/>
          <w:szCs w:val="28"/>
        </w:rPr>
        <w:t>ragrafo 1 di quest’Articolo, usufruiranno degli stessi diritti e doveri stabiliti per gli alunni degli Istituti Cattolici Universitari e di Studi Superiori parificati.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12</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A motivo del servizio che la Chiesa Cattolica presta alla società e nel rispetto della libertà rel</w:t>
      </w:r>
      <w:r>
        <w:rPr>
          <w:rFonts w:asciiTheme="minorHAnsi" w:hAnsiTheme="minorHAnsi"/>
          <w:sz w:val="26"/>
          <w:szCs w:val="28"/>
        </w:rPr>
        <w:t>i</w:t>
      </w:r>
      <w:r>
        <w:rPr>
          <w:rFonts w:asciiTheme="minorHAnsi" w:hAnsiTheme="minorHAnsi"/>
          <w:sz w:val="26"/>
          <w:szCs w:val="28"/>
        </w:rPr>
        <w:t>giosa, la Repubblica di Croazia permette alla Chi</w:t>
      </w:r>
      <w:r>
        <w:rPr>
          <w:rFonts w:asciiTheme="minorHAnsi" w:hAnsiTheme="minorHAnsi"/>
          <w:sz w:val="26"/>
          <w:szCs w:val="28"/>
        </w:rPr>
        <w:t>e</w:t>
      </w:r>
      <w:r>
        <w:rPr>
          <w:rFonts w:asciiTheme="minorHAnsi" w:hAnsiTheme="minorHAnsi"/>
          <w:sz w:val="26"/>
          <w:szCs w:val="28"/>
        </w:rPr>
        <w:t>sa un adeguato accesso ai mezzi statali di comun</w:t>
      </w:r>
      <w:r>
        <w:rPr>
          <w:rFonts w:asciiTheme="minorHAnsi" w:hAnsiTheme="minorHAnsi"/>
          <w:sz w:val="26"/>
          <w:szCs w:val="28"/>
        </w:rPr>
        <w:t>i</w:t>
      </w:r>
      <w:r>
        <w:rPr>
          <w:rFonts w:asciiTheme="minorHAnsi" w:hAnsiTheme="minorHAnsi"/>
          <w:sz w:val="26"/>
          <w:szCs w:val="28"/>
        </w:rPr>
        <w:t>cazione sociale, in particolare alla radio e alla tel</w:t>
      </w:r>
      <w:r>
        <w:rPr>
          <w:rFonts w:asciiTheme="minorHAnsi" w:hAnsiTheme="minorHAnsi"/>
          <w:sz w:val="26"/>
          <w:szCs w:val="28"/>
        </w:rPr>
        <w:t>e</w:t>
      </w:r>
      <w:r>
        <w:rPr>
          <w:rFonts w:asciiTheme="minorHAnsi" w:hAnsiTheme="minorHAnsi"/>
          <w:sz w:val="26"/>
          <w:szCs w:val="28"/>
        </w:rPr>
        <w:t>visione. Le particolarità al riguardo saranno acco</w:t>
      </w:r>
      <w:r>
        <w:rPr>
          <w:rFonts w:asciiTheme="minorHAnsi" w:hAnsiTheme="minorHAnsi"/>
          <w:sz w:val="26"/>
          <w:szCs w:val="28"/>
        </w:rPr>
        <w:t>r</w:t>
      </w:r>
      <w:r>
        <w:rPr>
          <w:rFonts w:asciiTheme="minorHAnsi" w:hAnsiTheme="minorHAnsi"/>
          <w:sz w:val="26"/>
          <w:szCs w:val="28"/>
        </w:rPr>
        <w:t>date tra la Repubblica di Croazia e la Conferenza Episcopale Croata.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 Chiesa Cattolica ha il diritto di possedere anche i propri mezzi di comunicazione sociale, in conformità alle disposizioni ecclesiastiche ed alle leggi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Nel rispetto dei principi della libertà religiosa in una società pluralista, la Repubblica di Croazia veglierà con coerenza affinché nei mezzi di com</w:t>
      </w:r>
      <w:r>
        <w:rPr>
          <w:rFonts w:asciiTheme="minorHAnsi" w:hAnsiTheme="minorHAnsi"/>
          <w:sz w:val="26"/>
          <w:szCs w:val="28"/>
        </w:rPr>
        <w:t>u</w:t>
      </w:r>
      <w:r>
        <w:rPr>
          <w:rFonts w:asciiTheme="minorHAnsi" w:hAnsiTheme="minorHAnsi"/>
          <w:sz w:val="26"/>
          <w:szCs w:val="28"/>
        </w:rPr>
        <w:t>nicazione sociale vengano rispettati i sentimenti dei cattolici, come pure i valori umani fondame</w:t>
      </w:r>
      <w:r>
        <w:rPr>
          <w:rFonts w:asciiTheme="minorHAnsi" w:hAnsiTheme="minorHAnsi"/>
          <w:sz w:val="26"/>
          <w:szCs w:val="28"/>
        </w:rPr>
        <w:t>n</w:t>
      </w:r>
      <w:r>
        <w:rPr>
          <w:rFonts w:asciiTheme="minorHAnsi" w:hAnsiTheme="minorHAnsi"/>
          <w:sz w:val="26"/>
          <w:szCs w:val="28"/>
        </w:rPr>
        <w:t>tali, di ordine etico e religioso.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13</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Il. patrimonio culturale ed artistico della Chi</w:t>
      </w:r>
      <w:r>
        <w:rPr>
          <w:rFonts w:asciiTheme="minorHAnsi" w:hAnsiTheme="minorHAnsi"/>
          <w:sz w:val="26"/>
          <w:szCs w:val="28"/>
        </w:rPr>
        <w:t>e</w:t>
      </w:r>
      <w:r>
        <w:rPr>
          <w:rFonts w:asciiTheme="minorHAnsi" w:hAnsiTheme="minorHAnsi"/>
          <w:sz w:val="26"/>
          <w:szCs w:val="28"/>
        </w:rPr>
        <w:t>sa Cattolica, come pure i numerosi documenti c</w:t>
      </w:r>
      <w:r>
        <w:rPr>
          <w:rFonts w:asciiTheme="minorHAnsi" w:hAnsiTheme="minorHAnsi"/>
          <w:sz w:val="26"/>
          <w:szCs w:val="28"/>
        </w:rPr>
        <w:t>u</w:t>
      </w:r>
      <w:r>
        <w:rPr>
          <w:rFonts w:asciiTheme="minorHAnsi" w:hAnsiTheme="minorHAnsi"/>
          <w:sz w:val="26"/>
          <w:szCs w:val="28"/>
        </w:rPr>
        <w:t>stoditi nei suoi archivi e nelle biblioteche ecclesi</w:t>
      </w:r>
      <w:r>
        <w:rPr>
          <w:rFonts w:asciiTheme="minorHAnsi" w:hAnsiTheme="minorHAnsi"/>
          <w:sz w:val="26"/>
          <w:szCs w:val="28"/>
        </w:rPr>
        <w:t>a</w:t>
      </w:r>
      <w:r>
        <w:rPr>
          <w:rFonts w:asciiTheme="minorHAnsi" w:hAnsiTheme="minorHAnsi"/>
          <w:sz w:val="26"/>
          <w:szCs w:val="28"/>
        </w:rPr>
        <w:t>stiche, costituiscono una preziosa parte del patr</w:t>
      </w:r>
      <w:r>
        <w:rPr>
          <w:rFonts w:asciiTheme="minorHAnsi" w:hAnsiTheme="minorHAnsi"/>
          <w:sz w:val="26"/>
          <w:szCs w:val="28"/>
        </w:rPr>
        <w:t>i</w:t>
      </w:r>
      <w:r>
        <w:rPr>
          <w:rFonts w:asciiTheme="minorHAnsi" w:hAnsiTheme="minorHAnsi"/>
          <w:sz w:val="26"/>
          <w:szCs w:val="28"/>
        </w:rPr>
        <w:t>monio integrante l’eredità culturale croata. La Chiesa Cattolica desidera continuare a servire la società anche con il suo patrimonio culturale, permettendo a tutti gli interessati di conoscere t</w:t>
      </w:r>
      <w:r>
        <w:rPr>
          <w:rFonts w:asciiTheme="minorHAnsi" w:hAnsiTheme="minorHAnsi"/>
          <w:sz w:val="26"/>
          <w:szCs w:val="28"/>
        </w:rPr>
        <w:t>a</w:t>
      </w:r>
      <w:r>
        <w:rPr>
          <w:rFonts w:asciiTheme="minorHAnsi" w:hAnsiTheme="minorHAnsi"/>
          <w:sz w:val="26"/>
          <w:szCs w:val="28"/>
        </w:rPr>
        <w:t>le ricchezza, di fruirne e di studiarla.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È necessaria la collaborazione tra la Chiesa e lo Stato per salvaguardare tale patrimonio, catal</w:t>
      </w:r>
      <w:r>
        <w:rPr>
          <w:rFonts w:asciiTheme="minorHAnsi" w:hAnsiTheme="minorHAnsi"/>
          <w:sz w:val="26"/>
          <w:szCs w:val="28"/>
        </w:rPr>
        <w:t>o</w:t>
      </w:r>
      <w:r>
        <w:rPr>
          <w:rFonts w:asciiTheme="minorHAnsi" w:hAnsiTheme="minorHAnsi"/>
          <w:sz w:val="26"/>
          <w:szCs w:val="28"/>
        </w:rPr>
        <w:t>garlo, assicurarne la protezione, permetterne un ulteriore incremento e renderlo accessibile ai ci</w:t>
      </w:r>
      <w:r>
        <w:rPr>
          <w:rFonts w:asciiTheme="minorHAnsi" w:hAnsiTheme="minorHAnsi"/>
          <w:sz w:val="26"/>
          <w:szCs w:val="28"/>
        </w:rPr>
        <w:t>t</w:t>
      </w:r>
      <w:r>
        <w:rPr>
          <w:rFonts w:asciiTheme="minorHAnsi" w:hAnsiTheme="minorHAnsi"/>
          <w:sz w:val="26"/>
          <w:szCs w:val="28"/>
        </w:rPr>
        <w:t>tadini, nei limiti richiesti dalla sua protezione e dalla tutela degli archivi.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A questi fini, sarà formata quanto prima una commissione mista di rappresentanti della Chiesa Cattolica e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La Repubblica di Croazia si impegna a contr</w:t>
      </w:r>
      <w:r>
        <w:rPr>
          <w:rFonts w:asciiTheme="minorHAnsi" w:hAnsiTheme="minorHAnsi"/>
          <w:sz w:val="26"/>
          <w:szCs w:val="28"/>
        </w:rPr>
        <w:t>i</w:t>
      </w:r>
      <w:r>
        <w:rPr>
          <w:rFonts w:asciiTheme="minorHAnsi" w:hAnsiTheme="minorHAnsi"/>
          <w:sz w:val="26"/>
          <w:szCs w:val="28"/>
        </w:rPr>
        <w:t>buire materialmente, in modo sistematico, al r</w:t>
      </w:r>
      <w:r>
        <w:rPr>
          <w:rFonts w:asciiTheme="minorHAnsi" w:hAnsiTheme="minorHAnsi"/>
          <w:sz w:val="26"/>
          <w:szCs w:val="28"/>
        </w:rPr>
        <w:t>e</w:t>
      </w:r>
      <w:r>
        <w:rPr>
          <w:rFonts w:asciiTheme="minorHAnsi" w:hAnsiTheme="minorHAnsi"/>
          <w:sz w:val="26"/>
          <w:szCs w:val="28"/>
        </w:rPr>
        <w:t>stauro e alla salvaguardia dei monumenti del p</w:t>
      </w:r>
      <w:r>
        <w:rPr>
          <w:rFonts w:asciiTheme="minorHAnsi" w:hAnsiTheme="minorHAnsi"/>
          <w:sz w:val="26"/>
          <w:szCs w:val="28"/>
        </w:rPr>
        <w:t>a</w:t>
      </w:r>
      <w:r>
        <w:rPr>
          <w:rFonts w:asciiTheme="minorHAnsi" w:hAnsiTheme="minorHAnsi"/>
          <w:sz w:val="26"/>
          <w:szCs w:val="28"/>
        </w:rPr>
        <w:t>trimonio culturale religioso e delle opere d’arte in possesso della Chiesa.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5. La Repubblica di Croazia s’impegna a restituire i registri ecclesiastici, le anagrafi, le cronache e gli altri libri, espropriati alla Chiesa in modo illegitt</w:t>
      </w:r>
      <w:r>
        <w:rPr>
          <w:rFonts w:asciiTheme="minorHAnsi" w:hAnsiTheme="minorHAnsi"/>
          <w:sz w:val="26"/>
          <w:szCs w:val="28"/>
        </w:rPr>
        <w:t>i</w:t>
      </w:r>
      <w:r>
        <w:rPr>
          <w:rFonts w:asciiTheme="minorHAnsi" w:hAnsiTheme="minorHAnsi"/>
          <w:sz w:val="26"/>
          <w:szCs w:val="28"/>
        </w:rPr>
        <w:t>mo durante il regime comunista, e tutt’ora in suo possesso.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Le Alte Parti contraenti risolveranno di comune accordo eventuali divergenze tra di loro circa l’interpretazione o l’applicazione delle disposizioni del presente 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15</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Il presente Accordo sarà ratificato secondo le norme procedurali proprie delle Alte Parti co</w:t>
      </w:r>
      <w:r>
        <w:rPr>
          <w:rFonts w:asciiTheme="minorHAnsi" w:hAnsiTheme="minorHAnsi"/>
          <w:sz w:val="26"/>
          <w:szCs w:val="28"/>
        </w:rPr>
        <w:t>n</w:t>
      </w:r>
      <w:r>
        <w:rPr>
          <w:rFonts w:asciiTheme="minorHAnsi" w:hAnsiTheme="minorHAnsi"/>
          <w:sz w:val="26"/>
          <w:szCs w:val="28"/>
        </w:rPr>
        <w:t>traenti ed entrerà in vigore al momento dello scambio degli strumenti di ratifica.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Nel caso che una delle Alte Parti contraenti consideri che siano radicalmente mutate le circ</w:t>
      </w:r>
      <w:r>
        <w:rPr>
          <w:rFonts w:asciiTheme="minorHAnsi" w:hAnsiTheme="minorHAnsi"/>
          <w:sz w:val="26"/>
          <w:szCs w:val="28"/>
        </w:rPr>
        <w:t>o</w:t>
      </w:r>
      <w:r>
        <w:rPr>
          <w:rFonts w:asciiTheme="minorHAnsi" w:hAnsiTheme="minorHAnsi"/>
          <w:sz w:val="26"/>
          <w:szCs w:val="28"/>
        </w:rPr>
        <w:t>stanze nelle quali si è stipulato il presente Acco</w:t>
      </w:r>
      <w:r>
        <w:rPr>
          <w:rFonts w:asciiTheme="minorHAnsi" w:hAnsiTheme="minorHAnsi"/>
          <w:sz w:val="26"/>
          <w:szCs w:val="28"/>
        </w:rPr>
        <w:t>r</w:t>
      </w:r>
      <w:r>
        <w:rPr>
          <w:rFonts w:asciiTheme="minorHAnsi" w:hAnsiTheme="minorHAnsi"/>
          <w:sz w:val="26"/>
          <w:szCs w:val="28"/>
        </w:rPr>
        <w:t>do, così da ritenere necessario di modificarlo, si procederà al più presto alle opportune trattative per aggiornarlo.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Firmato a Zagabria, il l9 Dicembre 1996, in do</w:t>
      </w:r>
      <w:r>
        <w:rPr>
          <w:rFonts w:asciiTheme="minorHAnsi" w:hAnsiTheme="minorHAnsi"/>
          <w:sz w:val="26"/>
          <w:szCs w:val="28"/>
        </w:rPr>
        <w:t>p</w:t>
      </w:r>
      <w:r>
        <w:rPr>
          <w:rFonts w:asciiTheme="minorHAnsi" w:hAnsiTheme="minorHAnsi"/>
          <w:sz w:val="26"/>
          <w:szCs w:val="28"/>
        </w:rPr>
        <w:t>pio originale, ciascuno in lingua croata e italiana; ambedue i testi sono ugualmente autentici.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Giulio Einaudi  per la Santa Sede    dr. Jure R</w:t>
      </w:r>
      <w:r>
        <w:rPr>
          <w:rFonts w:asciiTheme="minorHAnsi" w:hAnsiTheme="minorHAnsi"/>
          <w:sz w:val="26"/>
          <w:szCs w:val="28"/>
        </w:rPr>
        <w:t>a</w:t>
      </w:r>
      <w:r>
        <w:rPr>
          <w:rFonts w:asciiTheme="minorHAnsi" w:hAnsiTheme="minorHAnsi"/>
          <w:sz w:val="26"/>
          <w:szCs w:val="28"/>
        </w:rPr>
        <w:t>diç  za Republiku Hrvatsku</w:t>
      </w:r>
    </w:p>
    <w:p w:rsidR="00231B91" w:rsidRDefault="0002379D">
      <w:pPr>
        <w:pStyle w:val="canon"/>
        <w:keepNext w:val="0"/>
        <w:widowControl w:val="0"/>
        <w:spacing w:before="120" w:line="240" w:lineRule="auto"/>
        <w:rPr>
          <w:rFonts w:asciiTheme="minorHAnsi" w:hAnsiTheme="minorHAnsi"/>
          <w:sz w:val="26"/>
        </w:rPr>
      </w:pPr>
      <w:r>
        <w:rPr>
          <w:rFonts w:asciiTheme="minorHAnsi" w:hAnsiTheme="minorHAnsi"/>
          <w:sz w:val="26"/>
        </w:rPr>
        <w:t>ACCORDO TRA LA SANTA SEDE E LA REPUBBL</w:t>
      </w:r>
      <w:r>
        <w:rPr>
          <w:rFonts w:asciiTheme="minorHAnsi" w:hAnsiTheme="minorHAnsi"/>
          <w:sz w:val="26"/>
        </w:rPr>
        <w:t>I</w:t>
      </w:r>
      <w:r>
        <w:rPr>
          <w:rFonts w:asciiTheme="minorHAnsi" w:hAnsiTheme="minorHAnsi"/>
          <w:sz w:val="26"/>
        </w:rPr>
        <w:t>CA DI CROAZIA CIRCA L’ASSISTENZA RELIGIOSA AI FEDELI CATTOLICI, MEMBRI DELLE FORZE ARM</w:t>
      </w:r>
      <w:r>
        <w:rPr>
          <w:rFonts w:asciiTheme="minorHAnsi" w:hAnsiTheme="minorHAnsi"/>
          <w:sz w:val="26"/>
        </w:rPr>
        <w:t>A</w:t>
      </w:r>
      <w:r>
        <w:rPr>
          <w:rFonts w:asciiTheme="minorHAnsi" w:hAnsiTheme="minorHAnsi"/>
          <w:sz w:val="26"/>
        </w:rPr>
        <w:t>TE E DELLA POLIZIA DELLA REPUBBLICA DI CRO</w:t>
      </w:r>
      <w:r>
        <w:rPr>
          <w:rFonts w:asciiTheme="minorHAnsi" w:hAnsiTheme="minorHAnsi"/>
          <w:sz w:val="26"/>
        </w:rPr>
        <w:t>A</w:t>
      </w:r>
      <w:r>
        <w:rPr>
          <w:rFonts w:asciiTheme="minorHAnsi" w:hAnsiTheme="minorHAnsi"/>
          <w:sz w:val="26"/>
        </w:rPr>
        <w:t>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 la Repubblica di Croazia desid</w:t>
      </w:r>
      <w:r>
        <w:rPr>
          <w:rFonts w:asciiTheme="minorHAnsi" w:hAnsiTheme="minorHAnsi"/>
          <w:sz w:val="26"/>
          <w:szCs w:val="28"/>
        </w:rPr>
        <w:t>e</w:t>
      </w:r>
      <w:r>
        <w:rPr>
          <w:rFonts w:asciiTheme="minorHAnsi" w:hAnsiTheme="minorHAnsi"/>
          <w:sz w:val="26"/>
          <w:szCs w:val="28"/>
        </w:rPr>
        <w:t>rando promuovere, in maniera stabile e conv</w:t>
      </w:r>
      <w:r>
        <w:rPr>
          <w:rFonts w:asciiTheme="minorHAnsi" w:hAnsiTheme="minorHAnsi"/>
          <w:sz w:val="26"/>
          <w:szCs w:val="28"/>
        </w:rPr>
        <w:t>e</w:t>
      </w:r>
      <w:r>
        <w:rPr>
          <w:rFonts w:asciiTheme="minorHAnsi" w:hAnsiTheme="minorHAnsi"/>
          <w:sz w:val="26"/>
          <w:szCs w:val="28"/>
        </w:rPr>
        <w:t>niente, l’assistenza religiosa ai fedeli cattolici, membri delle Forze Armate e della Polizia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hanno stabilito di comune accordo quanto s</w:t>
      </w:r>
      <w:r>
        <w:rPr>
          <w:rFonts w:asciiTheme="minorHAnsi" w:hAnsiTheme="minorHAnsi"/>
          <w:sz w:val="26"/>
          <w:szCs w:val="28"/>
        </w:rPr>
        <w:t>e</w:t>
      </w:r>
      <w:r>
        <w:rPr>
          <w:rFonts w:asciiTheme="minorHAnsi" w:hAnsiTheme="minorHAnsi"/>
          <w:sz w:val="26"/>
          <w:szCs w:val="28"/>
        </w:rPr>
        <w:t>gue: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Santa Sede erigerà nella Repubblica di Croazia un Ordinariato Militare per l’assistenza r</w:t>
      </w:r>
      <w:r>
        <w:rPr>
          <w:rFonts w:asciiTheme="minorHAnsi" w:hAnsiTheme="minorHAnsi"/>
          <w:sz w:val="26"/>
          <w:szCs w:val="28"/>
        </w:rPr>
        <w:t>e</w:t>
      </w:r>
      <w:r>
        <w:rPr>
          <w:rFonts w:asciiTheme="minorHAnsi" w:hAnsiTheme="minorHAnsi"/>
          <w:sz w:val="26"/>
          <w:szCs w:val="28"/>
        </w:rPr>
        <w:t>ligiosa ai fedeli cattolici, membri delle Forze Arm</w:t>
      </w:r>
      <w:r>
        <w:rPr>
          <w:rFonts w:asciiTheme="minorHAnsi" w:hAnsiTheme="minorHAnsi"/>
          <w:sz w:val="26"/>
          <w:szCs w:val="28"/>
        </w:rPr>
        <w:t>a</w:t>
      </w:r>
      <w:r>
        <w:rPr>
          <w:rFonts w:asciiTheme="minorHAnsi" w:hAnsiTheme="minorHAnsi"/>
          <w:sz w:val="26"/>
          <w:szCs w:val="28"/>
        </w:rPr>
        <w:t>te e della Polizia della Repubblica di Croazia.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L’Ordinariato Militare, canonicamente assim</w:t>
      </w:r>
      <w:r>
        <w:rPr>
          <w:rFonts w:asciiTheme="minorHAnsi" w:hAnsiTheme="minorHAnsi"/>
          <w:sz w:val="26"/>
          <w:szCs w:val="28"/>
        </w:rPr>
        <w:t>i</w:t>
      </w:r>
      <w:r>
        <w:rPr>
          <w:rFonts w:asciiTheme="minorHAnsi" w:hAnsiTheme="minorHAnsi"/>
          <w:sz w:val="26"/>
          <w:szCs w:val="28"/>
        </w:rPr>
        <w:t>lato ad una diocesi secondo la Costituzione Ap</w:t>
      </w:r>
      <w:r>
        <w:rPr>
          <w:rFonts w:asciiTheme="minorHAnsi" w:hAnsiTheme="minorHAnsi"/>
          <w:sz w:val="26"/>
          <w:szCs w:val="28"/>
        </w:rPr>
        <w:t>o</w:t>
      </w:r>
      <w:r>
        <w:rPr>
          <w:rFonts w:asciiTheme="minorHAnsi" w:hAnsiTheme="minorHAnsi"/>
          <w:sz w:val="26"/>
          <w:szCs w:val="28"/>
        </w:rPr>
        <w:t>stolica Spirituali militum curæ, sarà retto da un Vescovo, Ordinario Militare. Egli avrà tutti i diritti e i doveri analoghi a quelli del Vescovo diocesano.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L’Ordinario Militare potrà contemporane</w:t>
      </w:r>
      <w:r>
        <w:rPr>
          <w:rFonts w:asciiTheme="minorHAnsi" w:hAnsiTheme="minorHAnsi"/>
          <w:sz w:val="26"/>
          <w:szCs w:val="28"/>
        </w:rPr>
        <w:t>a</w:t>
      </w:r>
      <w:r>
        <w:rPr>
          <w:rFonts w:asciiTheme="minorHAnsi" w:hAnsiTheme="minorHAnsi"/>
          <w:sz w:val="26"/>
          <w:szCs w:val="28"/>
        </w:rPr>
        <w:t>mente esercitare anche l’incarico di Vescovo di</w:t>
      </w:r>
      <w:r>
        <w:rPr>
          <w:rFonts w:asciiTheme="minorHAnsi" w:hAnsiTheme="minorHAnsi"/>
          <w:sz w:val="26"/>
          <w:szCs w:val="28"/>
        </w:rPr>
        <w:t>o</w:t>
      </w:r>
      <w:r>
        <w:rPr>
          <w:rFonts w:asciiTheme="minorHAnsi" w:hAnsiTheme="minorHAnsi"/>
          <w:sz w:val="26"/>
          <w:szCs w:val="28"/>
        </w:rPr>
        <w:t>cesano.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La potestà di giurisdizione dell’Ordinario Mil</w:t>
      </w:r>
      <w:r>
        <w:rPr>
          <w:rFonts w:asciiTheme="minorHAnsi" w:hAnsiTheme="minorHAnsi"/>
          <w:sz w:val="26"/>
          <w:szCs w:val="28"/>
        </w:rPr>
        <w:t>i</w:t>
      </w:r>
      <w:r>
        <w:rPr>
          <w:rFonts w:asciiTheme="minorHAnsi" w:hAnsiTheme="minorHAnsi"/>
          <w:sz w:val="26"/>
          <w:szCs w:val="28"/>
        </w:rPr>
        <w:t>tare è personale, ordinaria e propria, ma cumul</w:t>
      </w:r>
      <w:r>
        <w:rPr>
          <w:rFonts w:asciiTheme="minorHAnsi" w:hAnsiTheme="minorHAnsi"/>
          <w:sz w:val="26"/>
          <w:szCs w:val="28"/>
        </w:rPr>
        <w:t>a</w:t>
      </w:r>
      <w:r>
        <w:rPr>
          <w:rFonts w:asciiTheme="minorHAnsi" w:hAnsiTheme="minorHAnsi"/>
          <w:sz w:val="26"/>
          <w:szCs w:val="28"/>
        </w:rPr>
        <w:t>tiva con la giurisdizione dell’Ordinario del luogo.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5. L’Ordinario Militare è, di diritto, membro della Conferenza Episcopale Croata.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2</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L’Ordinario Militare sarà nominato liberamente dal Sommo Pontefice, previa notificazione al G</w:t>
      </w:r>
      <w:r>
        <w:rPr>
          <w:rFonts w:asciiTheme="minorHAnsi" w:hAnsiTheme="minorHAnsi"/>
          <w:sz w:val="26"/>
          <w:szCs w:val="28"/>
        </w:rPr>
        <w:t>o</w:t>
      </w:r>
      <w:r>
        <w:rPr>
          <w:rFonts w:asciiTheme="minorHAnsi" w:hAnsiTheme="minorHAnsi"/>
          <w:sz w:val="26"/>
          <w:szCs w:val="28"/>
        </w:rPr>
        <w:t>verno croato.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3</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In conformità alle norme canoniche, l’Ordinario Militare sarà coadiuvato da un Vicario Generale scelto da lui stesso, nonché dai Cappellani Militari.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Il presbiterio dell’Ordinariato Militare sarà formato da presbiteri diocesani e religiosi, dest</w:t>
      </w:r>
      <w:r>
        <w:rPr>
          <w:rFonts w:asciiTheme="minorHAnsi" w:hAnsiTheme="minorHAnsi"/>
          <w:sz w:val="26"/>
          <w:szCs w:val="28"/>
        </w:rPr>
        <w:t>i</w:t>
      </w:r>
      <w:r>
        <w:rPr>
          <w:rFonts w:asciiTheme="minorHAnsi" w:hAnsiTheme="minorHAnsi"/>
          <w:sz w:val="26"/>
          <w:szCs w:val="28"/>
        </w:rPr>
        <w:t>nati alla cura pastorale dell’Esercito e della Polizia, previa licenza del proprio Vescovo diocesano o del Superiore religioso.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I membri del clero secolare potranno essere incardinati nell’Ordinariato Militare, secondo le norme del Diritto Canonico.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I sacerdoti designati, in maniera stabile e con incarico principale, alla cura pastorale dell’Esercito croato e della Polizia croata, saranno chiamati Cappellani dell’Ordinariato Militare; essi godranno dei diritti e doveri canonici analoghi a quelli dei parroci o dei viceparroci.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Secondo le necessità, e d’intesa con il loro V</w:t>
      </w:r>
      <w:r>
        <w:rPr>
          <w:rFonts w:asciiTheme="minorHAnsi" w:hAnsiTheme="minorHAnsi"/>
          <w:sz w:val="26"/>
          <w:szCs w:val="28"/>
        </w:rPr>
        <w:t>e</w:t>
      </w:r>
      <w:r>
        <w:rPr>
          <w:rFonts w:asciiTheme="minorHAnsi" w:hAnsiTheme="minorHAnsi"/>
          <w:sz w:val="26"/>
          <w:szCs w:val="28"/>
        </w:rPr>
        <w:t>scovo o Superiore religioso, l’Ordinario Militare potrà richiedere sacerdoti e religiosi che avranno un incarico anche nell’Ordinariato Militare, per un servizio temporaneo o occasionale.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5</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Secondo le norme del Diritto Canonico, appa</w:t>
      </w:r>
      <w:r>
        <w:rPr>
          <w:rFonts w:asciiTheme="minorHAnsi" w:hAnsiTheme="minorHAnsi"/>
          <w:sz w:val="26"/>
          <w:szCs w:val="28"/>
        </w:rPr>
        <w:t>r</w:t>
      </w:r>
      <w:r>
        <w:rPr>
          <w:rFonts w:asciiTheme="minorHAnsi" w:hAnsiTheme="minorHAnsi"/>
          <w:sz w:val="26"/>
          <w:szCs w:val="28"/>
        </w:rPr>
        <w:t>tengono alla giurisdizione dell’Ordinariato Milit</w:t>
      </w:r>
      <w:r>
        <w:rPr>
          <w:rFonts w:asciiTheme="minorHAnsi" w:hAnsiTheme="minorHAnsi"/>
          <w:sz w:val="26"/>
          <w:szCs w:val="28"/>
        </w:rPr>
        <w:t>a</w:t>
      </w:r>
      <w:r>
        <w:rPr>
          <w:rFonts w:asciiTheme="minorHAnsi" w:hAnsiTheme="minorHAnsi"/>
          <w:sz w:val="26"/>
          <w:szCs w:val="28"/>
        </w:rPr>
        <w:t>re: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xml:space="preserve">a) i militari e i membri della Polizia, come anche altri impiegati stabili delle Forze Armate e della Polizia della Repubblica di Croazia;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b) quanti compongono le loro famiglie, cioè c</w:t>
      </w:r>
      <w:r>
        <w:rPr>
          <w:rFonts w:asciiTheme="minorHAnsi" w:hAnsiTheme="minorHAnsi"/>
          <w:sz w:val="26"/>
          <w:szCs w:val="28"/>
        </w:rPr>
        <w:t>o</w:t>
      </w:r>
      <w:r>
        <w:rPr>
          <w:rFonts w:asciiTheme="minorHAnsi" w:hAnsiTheme="minorHAnsi"/>
          <w:sz w:val="26"/>
          <w:szCs w:val="28"/>
        </w:rPr>
        <w:t>niugi e figli, anche maggiorenni, se coabitano con i genitori nella stessa casa, come anche i loro p</w:t>
      </w:r>
      <w:r>
        <w:rPr>
          <w:rFonts w:asciiTheme="minorHAnsi" w:hAnsiTheme="minorHAnsi"/>
          <w:sz w:val="26"/>
          <w:szCs w:val="28"/>
        </w:rPr>
        <w:t>a</w:t>
      </w:r>
      <w:r>
        <w:rPr>
          <w:rFonts w:asciiTheme="minorHAnsi" w:hAnsiTheme="minorHAnsi"/>
          <w:sz w:val="26"/>
          <w:szCs w:val="28"/>
        </w:rPr>
        <w:t>renti ed altre persone che condividano la stessa abitazione;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 i cadetti delle scuole militari e della Polizia, e coloro che prestano servizio presso gli istituti mil</w:t>
      </w:r>
      <w:r>
        <w:rPr>
          <w:rFonts w:asciiTheme="minorHAnsi" w:hAnsiTheme="minorHAnsi"/>
          <w:sz w:val="26"/>
          <w:szCs w:val="28"/>
        </w:rPr>
        <w:t>i</w:t>
      </w:r>
      <w:r>
        <w:rPr>
          <w:rFonts w:asciiTheme="minorHAnsi" w:hAnsiTheme="minorHAnsi"/>
          <w:sz w:val="26"/>
          <w:szCs w:val="28"/>
        </w:rPr>
        <w:t>tari o di Polizia;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 tutti i fedeli, uomini e donne, membri o meno di un Istituto religioso, che ricoprono stabilmente un ufficio loro affidato dall’Ordinario Militare o con suo consenso.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6</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Tutti coloro che svolgono servizio nell’ambito dell’Ordinariato Militare, come cappellani stabili o come sacerdoti di complemento, nell’esercizio della loro attività pastorale, pur mantenendo la l</w:t>
      </w:r>
      <w:r>
        <w:rPr>
          <w:rFonts w:asciiTheme="minorHAnsi" w:hAnsiTheme="minorHAnsi"/>
          <w:sz w:val="26"/>
          <w:szCs w:val="28"/>
        </w:rPr>
        <w:t>o</w:t>
      </w:r>
      <w:r>
        <w:rPr>
          <w:rFonts w:asciiTheme="minorHAnsi" w:hAnsiTheme="minorHAnsi"/>
          <w:sz w:val="26"/>
          <w:szCs w:val="28"/>
        </w:rPr>
        <w:t>ro condizione propria, si inseriranno nell’ambiente militare e usufruiranno delle strutture esistenti in seno alle Forze Armate della Repubblica di Cro</w:t>
      </w:r>
      <w:r>
        <w:rPr>
          <w:rFonts w:asciiTheme="minorHAnsi" w:hAnsiTheme="minorHAnsi"/>
          <w:sz w:val="26"/>
          <w:szCs w:val="28"/>
        </w:rPr>
        <w:t>a</w:t>
      </w:r>
      <w:r>
        <w:rPr>
          <w:rFonts w:asciiTheme="minorHAnsi" w:hAnsiTheme="minorHAnsi"/>
          <w:sz w:val="26"/>
          <w:szCs w:val="28"/>
        </w:rPr>
        <w:t>zia.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I Cappellani e tutti coloro che svolgono attività pastorale nell’Ordinariato Militare eserciteranno il loro servizio nel rispetto delle regole delle Autor</w:t>
      </w:r>
      <w:r>
        <w:rPr>
          <w:rFonts w:asciiTheme="minorHAnsi" w:hAnsiTheme="minorHAnsi"/>
          <w:sz w:val="26"/>
          <w:szCs w:val="28"/>
        </w:rPr>
        <w:t>i</w:t>
      </w:r>
      <w:r>
        <w:rPr>
          <w:rFonts w:asciiTheme="minorHAnsi" w:hAnsiTheme="minorHAnsi"/>
          <w:sz w:val="26"/>
          <w:szCs w:val="28"/>
        </w:rPr>
        <w:t>tà militari e di Polizia, secondo le norme canon</w:t>
      </w:r>
      <w:r>
        <w:rPr>
          <w:rFonts w:asciiTheme="minorHAnsi" w:hAnsiTheme="minorHAnsi"/>
          <w:sz w:val="26"/>
          <w:szCs w:val="28"/>
        </w:rPr>
        <w:t>i</w:t>
      </w:r>
      <w:r>
        <w:rPr>
          <w:rFonts w:asciiTheme="minorHAnsi" w:hAnsiTheme="minorHAnsi"/>
          <w:sz w:val="26"/>
          <w:szCs w:val="28"/>
        </w:rPr>
        <w:t>che e secondo le prescrizioni dell’Ordinario Milit</w:t>
      </w:r>
      <w:r>
        <w:rPr>
          <w:rFonts w:asciiTheme="minorHAnsi" w:hAnsiTheme="minorHAnsi"/>
          <w:sz w:val="26"/>
          <w:szCs w:val="28"/>
        </w:rPr>
        <w:t>a</w:t>
      </w:r>
      <w:r>
        <w:rPr>
          <w:rFonts w:asciiTheme="minorHAnsi" w:hAnsiTheme="minorHAnsi"/>
          <w:sz w:val="26"/>
          <w:szCs w:val="28"/>
        </w:rPr>
        <w:t>re.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Se qualche membro del Clero dell’Ordinariato Militare dovesse essere soggetto a sanzioni disc</w:t>
      </w:r>
      <w:r>
        <w:rPr>
          <w:rFonts w:asciiTheme="minorHAnsi" w:hAnsiTheme="minorHAnsi"/>
          <w:sz w:val="26"/>
          <w:szCs w:val="28"/>
        </w:rPr>
        <w:t>i</w:t>
      </w:r>
      <w:r>
        <w:rPr>
          <w:rFonts w:asciiTheme="minorHAnsi" w:hAnsiTheme="minorHAnsi"/>
          <w:sz w:val="26"/>
          <w:szCs w:val="28"/>
        </w:rPr>
        <w:t>plinari di carattere militare, il Superiore gerarchico vi provvederà previo accordo con l’Ordinario Mil</w:t>
      </w:r>
      <w:r>
        <w:rPr>
          <w:rFonts w:asciiTheme="minorHAnsi" w:hAnsiTheme="minorHAnsi"/>
          <w:sz w:val="26"/>
          <w:szCs w:val="28"/>
        </w:rPr>
        <w:t>i</w:t>
      </w:r>
      <w:r>
        <w:rPr>
          <w:rFonts w:asciiTheme="minorHAnsi" w:hAnsiTheme="minorHAnsi"/>
          <w:sz w:val="26"/>
          <w:szCs w:val="28"/>
        </w:rPr>
        <w:t>tare; mentre l’Ordinario Militare comunicherà eventuali sanzioni canoniche all’Autorità militare per i provvedimenti del caso.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7</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L’Ordinario Militare comunicherà liberamente con i cappellani e coloro che svolgono attività p</w:t>
      </w:r>
      <w:r>
        <w:rPr>
          <w:rFonts w:asciiTheme="minorHAnsi" w:hAnsiTheme="minorHAnsi"/>
          <w:sz w:val="26"/>
          <w:szCs w:val="28"/>
        </w:rPr>
        <w:t>a</w:t>
      </w:r>
      <w:r>
        <w:rPr>
          <w:rFonts w:asciiTheme="minorHAnsi" w:hAnsiTheme="minorHAnsi"/>
          <w:sz w:val="26"/>
          <w:szCs w:val="28"/>
        </w:rPr>
        <w:t>storale nell’Ordinariato Militare, invierà loro le opportune istruzioni sul servizio religioso, e r</w:t>
      </w:r>
      <w:r>
        <w:rPr>
          <w:rFonts w:asciiTheme="minorHAnsi" w:hAnsiTheme="minorHAnsi"/>
          <w:sz w:val="26"/>
          <w:szCs w:val="28"/>
        </w:rPr>
        <w:t>i</w:t>
      </w:r>
      <w:r>
        <w:rPr>
          <w:rFonts w:asciiTheme="minorHAnsi" w:hAnsiTheme="minorHAnsi"/>
          <w:sz w:val="26"/>
          <w:szCs w:val="28"/>
        </w:rPr>
        <w:t>chiederà loro periodiche relazioni sullo svolgime</w:t>
      </w:r>
      <w:r>
        <w:rPr>
          <w:rFonts w:asciiTheme="minorHAnsi" w:hAnsiTheme="minorHAnsi"/>
          <w:sz w:val="26"/>
          <w:szCs w:val="28"/>
        </w:rPr>
        <w:t>n</w:t>
      </w:r>
      <w:r>
        <w:rPr>
          <w:rFonts w:asciiTheme="minorHAnsi" w:hAnsiTheme="minorHAnsi"/>
          <w:sz w:val="26"/>
          <w:szCs w:val="28"/>
        </w:rPr>
        <w:t>to del loro ufficio.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8</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L’Ordinariato Militare avrà sede in Zagreb.</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9</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Il Ministero della Difesa e il Ministero degli I</w:t>
      </w:r>
      <w:r>
        <w:rPr>
          <w:rFonts w:asciiTheme="minorHAnsi" w:hAnsiTheme="minorHAnsi"/>
          <w:sz w:val="26"/>
          <w:szCs w:val="28"/>
        </w:rPr>
        <w:t>n</w:t>
      </w:r>
      <w:r>
        <w:rPr>
          <w:rFonts w:asciiTheme="minorHAnsi" w:hAnsiTheme="minorHAnsi"/>
          <w:sz w:val="26"/>
          <w:szCs w:val="28"/>
        </w:rPr>
        <w:t>terni si prenderanno cura del sostentamento m</w:t>
      </w:r>
      <w:r>
        <w:rPr>
          <w:rFonts w:asciiTheme="minorHAnsi" w:hAnsiTheme="minorHAnsi"/>
          <w:sz w:val="26"/>
          <w:szCs w:val="28"/>
        </w:rPr>
        <w:t>a</w:t>
      </w:r>
      <w:r>
        <w:rPr>
          <w:rFonts w:asciiTheme="minorHAnsi" w:hAnsiTheme="minorHAnsi"/>
          <w:sz w:val="26"/>
          <w:szCs w:val="28"/>
        </w:rPr>
        <w:t>teriale del personale dell’Ordinariato Militare.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Il Ministero della Difesa e il Ministero degli I</w:t>
      </w:r>
      <w:r>
        <w:rPr>
          <w:rFonts w:asciiTheme="minorHAnsi" w:hAnsiTheme="minorHAnsi"/>
          <w:sz w:val="26"/>
          <w:szCs w:val="28"/>
        </w:rPr>
        <w:t>n</w:t>
      </w:r>
      <w:r>
        <w:rPr>
          <w:rFonts w:asciiTheme="minorHAnsi" w:hAnsiTheme="minorHAnsi"/>
          <w:sz w:val="26"/>
          <w:szCs w:val="28"/>
        </w:rPr>
        <w:t>terni garantiranno le condizioni materiali necess</w:t>
      </w:r>
      <w:r>
        <w:rPr>
          <w:rFonts w:asciiTheme="minorHAnsi" w:hAnsiTheme="minorHAnsi"/>
          <w:sz w:val="26"/>
          <w:szCs w:val="28"/>
        </w:rPr>
        <w:t>a</w:t>
      </w:r>
      <w:r>
        <w:rPr>
          <w:rFonts w:asciiTheme="minorHAnsi" w:hAnsiTheme="minorHAnsi"/>
          <w:sz w:val="26"/>
          <w:szCs w:val="28"/>
        </w:rPr>
        <w:t>rie per il funzionamento dell’Ordinariato Militare, in particolare una sede decorosa per l’Ordinario Militare e per la sua Curia, e adeguati luoghi di culto.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10</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Con successiva intesa tra il Governo della R</w:t>
      </w:r>
      <w:r>
        <w:rPr>
          <w:rFonts w:asciiTheme="minorHAnsi" w:hAnsiTheme="minorHAnsi"/>
          <w:sz w:val="26"/>
          <w:szCs w:val="28"/>
        </w:rPr>
        <w:t>e</w:t>
      </w:r>
      <w:r>
        <w:rPr>
          <w:rFonts w:asciiTheme="minorHAnsi" w:hAnsiTheme="minorHAnsi"/>
          <w:sz w:val="26"/>
          <w:szCs w:val="28"/>
        </w:rPr>
        <w:t>pubblica di Croazia, rappresentato dai Ministeri competenti, e la Conferenza Episcopale Croata, sarà redatto un Regolamento relativo a questioni più particolareggiate, riguardanti il funzionamento dell’Ordinariato Militare.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Se sorgesse qualche dubbio nell’interpretazione o nell’applicazione del presente Accordo, le Alte Parti contraenti cercheranno una giusta soluzione per mezzo di una mutua intesa.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12</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Il presente Accordo sarà ratificato secondo le norme legali proprie delle Alte Parti contraenti ed entrerà in vigore al momento dello scambio degli strumenti di ratifica.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Nel caso che una delle Alte Parti contraenti consideri che sono mutate radicalmente le circ</w:t>
      </w:r>
      <w:r>
        <w:rPr>
          <w:rFonts w:asciiTheme="minorHAnsi" w:hAnsiTheme="minorHAnsi"/>
          <w:sz w:val="26"/>
          <w:szCs w:val="28"/>
        </w:rPr>
        <w:t>o</w:t>
      </w:r>
      <w:r>
        <w:rPr>
          <w:rFonts w:asciiTheme="minorHAnsi" w:hAnsiTheme="minorHAnsi"/>
          <w:sz w:val="26"/>
          <w:szCs w:val="28"/>
        </w:rPr>
        <w:t>stanze nelle quali si è stipulato il presente Acco</w:t>
      </w:r>
      <w:r>
        <w:rPr>
          <w:rFonts w:asciiTheme="minorHAnsi" w:hAnsiTheme="minorHAnsi"/>
          <w:sz w:val="26"/>
          <w:szCs w:val="28"/>
        </w:rPr>
        <w:t>r</w:t>
      </w:r>
      <w:r>
        <w:rPr>
          <w:rFonts w:asciiTheme="minorHAnsi" w:hAnsiTheme="minorHAnsi"/>
          <w:sz w:val="26"/>
          <w:szCs w:val="28"/>
        </w:rPr>
        <w:t>do, sarà dato inizio a trattative al fine di aggiorna</w:t>
      </w:r>
      <w:r>
        <w:rPr>
          <w:rFonts w:asciiTheme="minorHAnsi" w:hAnsiTheme="minorHAnsi"/>
          <w:sz w:val="26"/>
          <w:szCs w:val="28"/>
        </w:rPr>
        <w:t>r</w:t>
      </w:r>
      <w:r>
        <w:rPr>
          <w:rFonts w:asciiTheme="minorHAnsi" w:hAnsiTheme="minorHAnsi"/>
          <w:sz w:val="26"/>
          <w:szCs w:val="28"/>
        </w:rPr>
        <w:t>lo.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Firmato a Zagabria, il 19 Dicembre 1996, in do</w:t>
      </w:r>
      <w:r>
        <w:rPr>
          <w:rFonts w:asciiTheme="minorHAnsi" w:hAnsiTheme="minorHAnsi"/>
          <w:sz w:val="26"/>
          <w:szCs w:val="28"/>
        </w:rPr>
        <w:t>p</w:t>
      </w:r>
      <w:r>
        <w:rPr>
          <w:rFonts w:asciiTheme="minorHAnsi" w:hAnsiTheme="minorHAnsi"/>
          <w:sz w:val="26"/>
          <w:szCs w:val="28"/>
        </w:rPr>
        <w:t>pio originale, ciascuno in lingua croata e italiana; ambedue i testi sono ugualmente autentici.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Giulio Einaudi  per la Santa Sede         dr. Jure Radiç  za Republiku Hrvatsku</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Conventione inter Apostolicam Sedem et Cro</w:t>
      </w:r>
      <w:r>
        <w:rPr>
          <w:rFonts w:asciiTheme="minorHAnsi" w:hAnsiTheme="minorHAnsi"/>
          <w:sz w:val="26"/>
          <w:szCs w:val="28"/>
        </w:rPr>
        <w:t>a</w:t>
      </w:r>
      <w:r>
        <w:rPr>
          <w:rFonts w:asciiTheme="minorHAnsi" w:hAnsiTheme="minorHAnsi"/>
          <w:sz w:val="26"/>
          <w:szCs w:val="28"/>
        </w:rPr>
        <w:t>tiae Rem Publicam rata habita, die IX mensis Apr</w:t>
      </w:r>
      <w:r>
        <w:rPr>
          <w:rFonts w:asciiTheme="minorHAnsi" w:hAnsiTheme="minorHAnsi"/>
          <w:sz w:val="26"/>
          <w:szCs w:val="28"/>
        </w:rPr>
        <w:t>i</w:t>
      </w:r>
      <w:r>
        <w:rPr>
          <w:rFonts w:asciiTheme="minorHAnsi" w:hAnsiTheme="minorHAnsi"/>
          <w:sz w:val="26"/>
          <w:szCs w:val="28"/>
        </w:rPr>
        <w:t>lis anno MCMXCVII ratihabitionis instrumenta a</w:t>
      </w:r>
      <w:r>
        <w:rPr>
          <w:rFonts w:asciiTheme="minorHAnsi" w:hAnsiTheme="minorHAnsi"/>
          <w:sz w:val="26"/>
          <w:szCs w:val="28"/>
        </w:rPr>
        <w:t>c</w:t>
      </w:r>
      <w:r>
        <w:rPr>
          <w:rFonts w:asciiTheme="minorHAnsi" w:hAnsiTheme="minorHAnsi"/>
          <w:sz w:val="26"/>
          <w:szCs w:val="28"/>
        </w:rPr>
        <w:t>cepta et reddita mutuo fuerunt in Civitate Vatic</w:t>
      </w:r>
      <w:r>
        <w:rPr>
          <w:rFonts w:asciiTheme="minorHAnsi" w:hAnsiTheme="minorHAnsi"/>
          <w:sz w:val="26"/>
          <w:szCs w:val="28"/>
        </w:rPr>
        <w:t>a</w:t>
      </w:r>
      <w:r>
        <w:rPr>
          <w:rFonts w:asciiTheme="minorHAnsi" w:hAnsiTheme="minorHAnsi"/>
          <w:sz w:val="26"/>
          <w:szCs w:val="28"/>
        </w:rPr>
        <w:t>na; a quo die Conventio vigere coepit ad normam articuli XII eiusdem Pactionis.</w:t>
      </w:r>
    </w:p>
    <w:p w:rsidR="00231B91" w:rsidRDefault="00231B91">
      <w:pPr>
        <w:widowControl w:val="0"/>
        <w:spacing w:before="40" w:after="40" w:line="240" w:lineRule="auto"/>
        <w:ind w:firstLine="0"/>
        <w:contextualSpacing/>
        <w:rPr>
          <w:rFonts w:asciiTheme="minorHAnsi" w:hAnsiTheme="minorHAnsi"/>
          <w:sz w:val="26"/>
          <w:szCs w:val="28"/>
        </w:rPr>
      </w:pPr>
    </w:p>
    <w:p w:rsidR="00231B91" w:rsidRDefault="00231B91">
      <w:pPr>
        <w:widowControl w:val="0"/>
        <w:spacing w:before="40" w:after="40" w:line="240" w:lineRule="auto"/>
        <w:ind w:firstLine="0"/>
        <w:contextualSpacing/>
        <w:rPr>
          <w:rFonts w:asciiTheme="minorHAnsi" w:hAnsiTheme="minorHAnsi"/>
          <w:sz w:val="26"/>
          <w:szCs w:val="28"/>
        </w:rPr>
        <w:sectPr w:rsidR="00231B91" w:rsidSect="005C35A1">
          <w:headerReference w:type="default" r:id="rId15"/>
          <w:headerReference w:type="first" r:id="rId16"/>
          <w:type w:val="continuous"/>
          <w:pgSz w:w="11906" w:h="16838" w:code="9"/>
          <w:pgMar w:top="851" w:right="482" w:bottom="567" w:left="482" w:header="454" w:footer="0" w:gutter="0"/>
          <w:cols w:num="2" w:sep="1" w:space="227"/>
          <w:titlePg/>
          <w:docGrid w:linePitch="360"/>
        </w:sectPr>
      </w:pPr>
    </w:p>
    <w:p w:rsidR="00231B91" w:rsidRDefault="0002379D">
      <w:pPr>
        <w:pStyle w:val="Titolo1"/>
        <w:keepNext w:val="0"/>
        <w:widowControl w:val="0"/>
        <w:spacing w:before="40" w:after="40" w:line="240" w:lineRule="auto"/>
        <w:ind w:firstLine="170"/>
        <w:contextualSpacing/>
        <w:rPr>
          <w:rFonts w:asciiTheme="minorHAnsi" w:hAnsiTheme="minorHAnsi"/>
          <w:sz w:val="26"/>
          <w:lang w:val="pt-PT"/>
        </w:rPr>
      </w:pPr>
      <w:bookmarkStart w:id="7" w:name="_Toc416432475"/>
      <w:bookmarkStart w:id="8" w:name="_Toc447789764"/>
      <w:r>
        <w:rPr>
          <w:rFonts w:asciiTheme="minorHAnsi" w:hAnsiTheme="minorHAnsi"/>
          <w:sz w:val="26"/>
          <w:lang w:val="pt-PT"/>
        </w:rPr>
        <w:t>Filippine</w:t>
      </w:r>
      <w:bookmarkEnd w:id="7"/>
      <w:bookmarkEnd w:id="8"/>
    </w:p>
    <w:p w:rsidR="00231B91" w:rsidRDefault="0002379D">
      <w:pPr>
        <w:pStyle w:val="canon"/>
        <w:keepNext w:val="0"/>
        <w:widowControl w:val="0"/>
        <w:spacing w:before="40" w:after="40" w:line="240" w:lineRule="auto"/>
        <w:ind w:firstLine="170"/>
        <w:contextualSpacing/>
        <w:rPr>
          <w:rFonts w:asciiTheme="minorHAnsi" w:hAnsiTheme="minorHAnsi"/>
          <w:sz w:val="26"/>
          <w:lang w:val="pt-PT"/>
        </w:rPr>
      </w:pPr>
      <w:r>
        <w:rPr>
          <w:rFonts w:asciiTheme="minorHAnsi" w:hAnsiTheme="minorHAnsi"/>
          <w:sz w:val="26"/>
          <w:lang w:val="pt-PT"/>
        </w:rPr>
        <w:t>Conventio inter Apostolicam Sedem et Philippinarum Rempublicam de cura bonorum culturae Catholicae Ecclesiae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Accordo tra la Santa Sede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xml:space="preserve">e la Repubblica delle Filippine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sui Beni Culturali della Chiesa Cattolica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 la Repubblica delle Filippine,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avendo presenti, da parte della Santa Sede, le dichiarazioni del Concilio Vaticano II circa la libertà religiosa e i rapporti fra la Chiesa e la comunità politica, nonché le norme del Diritto Canonico e, da parte della Repubblica delle Filippine, i principi della sua Costituzione e le sue leggi;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tenuto conto che i beni culturali della Chiesa ca</w:t>
      </w:r>
      <w:r>
        <w:rPr>
          <w:rFonts w:asciiTheme="minorHAnsi" w:hAnsiTheme="minorHAnsi"/>
          <w:sz w:val="26"/>
          <w:szCs w:val="28"/>
        </w:rPr>
        <w:t>t</w:t>
      </w:r>
      <w:r>
        <w:rPr>
          <w:rFonts w:asciiTheme="minorHAnsi" w:hAnsiTheme="minorHAnsi"/>
          <w:sz w:val="26"/>
          <w:szCs w:val="28"/>
        </w:rPr>
        <w:t>tolica nelle Filippine costituiscono una parte di grande rilevanza del patrimonio culturale della Nazione;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ritenendo conveniente una stretta collaborazi</w:t>
      </w:r>
      <w:r>
        <w:rPr>
          <w:rFonts w:asciiTheme="minorHAnsi" w:hAnsiTheme="minorHAnsi"/>
          <w:sz w:val="26"/>
          <w:szCs w:val="28"/>
        </w:rPr>
        <w:t>o</w:t>
      </w:r>
      <w:r>
        <w:rPr>
          <w:rFonts w:asciiTheme="minorHAnsi" w:hAnsiTheme="minorHAnsi"/>
          <w:sz w:val="26"/>
          <w:szCs w:val="28"/>
        </w:rPr>
        <w:t>ne tra la Chiesa e lo Stato nell'ambito dei beni cu</w:t>
      </w:r>
      <w:r>
        <w:rPr>
          <w:rFonts w:asciiTheme="minorHAnsi" w:hAnsiTheme="minorHAnsi"/>
          <w:sz w:val="26"/>
          <w:szCs w:val="28"/>
        </w:rPr>
        <w:t>l</w:t>
      </w:r>
      <w:r>
        <w:rPr>
          <w:rFonts w:asciiTheme="minorHAnsi" w:hAnsiTheme="minorHAnsi"/>
          <w:sz w:val="26"/>
          <w:szCs w:val="28"/>
        </w:rPr>
        <w:t>turali ecclesiastici,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xml:space="preserve">hanno convenuto quanto segue: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w:t>
      </w:r>
      <w:r>
        <w:rPr>
          <w:rFonts w:asciiTheme="minorHAnsi" w:hAnsiTheme="minorHAnsi"/>
          <w:sz w:val="26"/>
          <w:szCs w:val="28"/>
        </w:rPr>
        <w:tab/>
        <w:t>La Santa Sede e la Repubblica delle Filippine, ciascuna nel rispettivo ordine, si imp</w:t>
      </w:r>
      <w:r>
        <w:rPr>
          <w:rFonts w:asciiTheme="minorHAnsi" w:hAnsiTheme="minorHAnsi"/>
          <w:sz w:val="26"/>
          <w:szCs w:val="28"/>
        </w:rPr>
        <w:t>e</w:t>
      </w:r>
      <w:r>
        <w:rPr>
          <w:rFonts w:asciiTheme="minorHAnsi" w:hAnsiTheme="minorHAnsi"/>
          <w:sz w:val="26"/>
          <w:szCs w:val="28"/>
        </w:rPr>
        <w:t>gnano a collaborare per la tutela dei beni culturali della Chiesa cattolica.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II</w:t>
      </w:r>
      <w:r>
        <w:rPr>
          <w:rFonts w:asciiTheme="minorHAnsi" w:hAnsiTheme="minorHAnsi"/>
          <w:sz w:val="26"/>
          <w:szCs w:val="28"/>
        </w:rPr>
        <w:tab/>
        <w:t>Detta collaborazione riguarda i beni culturali mobili ed immobili di carattere art</w:t>
      </w:r>
      <w:r>
        <w:rPr>
          <w:rFonts w:asciiTheme="minorHAnsi" w:hAnsiTheme="minorHAnsi"/>
          <w:sz w:val="26"/>
          <w:szCs w:val="28"/>
        </w:rPr>
        <w:t>i</w:t>
      </w:r>
      <w:r>
        <w:rPr>
          <w:rFonts w:asciiTheme="minorHAnsi" w:hAnsiTheme="minorHAnsi"/>
          <w:sz w:val="26"/>
          <w:szCs w:val="28"/>
        </w:rPr>
        <w:t>stico e storico, compresi le chiese coloniali dichi</w:t>
      </w:r>
      <w:r>
        <w:rPr>
          <w:rFonts w:asciiTheme="minorHAnsi" w:hAnsiTheme="minorHAnsi"/>
          <w:sz w:val="26"/>
          <w:szCs w:val="28"/>
        </w:rPr>
        <w:t>a</w:t>
      </w:r>
      <w:r>
        <w:rPr>
          <w:rFonts w:asciiTheme="minorHAnsi" w:hAnsiTheme="minorHAnsi"/>
          <w:sz w:val="26"/>
          <w:szCs w:val="28"/>
        </w:rPr>
        <w:t>rate come protette dalla legge della Repubblica, i musei, gli archivi storici e le biblioteche appart</w:t>
      </w:r>
      <w:r>
        <w:rPr>
          <w:rFonts w:asciiTheme="minorHAnsi" w:hAnsiTheme="minorHAnsi"/>
          <w:sz w:val="26"/>
          <w:szCs w:val="28"/>
        </w:rPr>
        <w:t>e</w:t>
      </w:r>
      <w:r>
        <w:rPr>
          <w:rFonts w:asciiTheme="minorHAnsi" w:hAnsiTheme="minorHAnsi"/>
          <w:sz w:val="26"/>
          <w:szCs w:val="28"/>
        </w:rPr>
        <w:t>nenti ad enti e istituzioni ecclesiastiche.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III</w:t>
      </w:r>
      <w:r>
        <w:rPr>
          <w:rFonts w:asciiTheme="minorHAnsi" w:hAnsiTheme="minorHAnsi"/>
          <w:sz w:val="26"/>
          <w:szCs w:val="28"/>
        </w:rPr>
        <w:tab/>
        <w:t>Le due Parti collaboreranno in v</w:t>
      </w:r>
      <w:r>
        <w:rPr>
          <w:rFonts w:asciiTheme="minorHAnsi" w:hAnsiTheme="minorHAnsi"/>
          <w:sz w:val="26"/>
          <w:szCs w:val="28"/>
        </w:rPr>
        <w:t>i</w:t>
      </w:r>
      <w:r>
        <w:rPr>
          <w:rFonts w:asciiTheme="minorHAnsi" w:hAnsiTheme="minorHAnsi"/>
          <w:sz w:val="26"/>
          <w:szCs w:val="28"/>
        </w:rPr>
        <w:t>sta della salvaguardia, della valorizzazione e del godimento dei beni culturali di cui all'Art. 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IV</w:t>
      </w:r>
      <w:r>
        <w:rPr>
          <w:rFonts w:asciiTheme="minorHAnsi" w:hAnsiTheme="minorHAnsi"/>
          <w:sz w:val="26"/>
          <w:szCs w:val="28"/>
        </w:rPr>
        <w:tab/>
        <w:t>La Santa Sede, attraverso la Nu</w:t>
      </w:r>
      <w:r>
        <w:rPr>
          <w:rFonts w:asciiTheme="minorHAnsi" w:hAnsiTheme="minorHAnsi"/>
          <w:sz w:val="26"/>
          <w:szCs w:val="28"/>
        </w:rPr>
        <w:t>n</w:t>
      </w:r>
      <w:r>
        <w:rPr>
          <w:rFonts w:asciiTheme="minorHAnsi" w:hAnsiTheme="minorHAnsi"/>
          <w:sz w:val="26"/>
          <w:szCs w:val="28"/>
        </w:rPr>
        <w:t>ziatura Apostolica e la Conferenza dei Vescovi Ca</w:t>
      </w:r>
      <w:r>
        <w:rPr>
          <w:rFonts w:asciiTheme="minorHAnsi" w:hAnsiTheme="minorHAnsi"/>
          <w:sz w:val="26"/>
          <w:szCs w:val="28"/>
        </w:rPr>
        <w:t>t</w:t>
      </w:r>
      <w:r>
        <w:rPr>
          <w:rFonts w:asciiTheme="minorHAnsi" w:hAnsiTheme="minorHAnsi"/>
          <w:sz w:val="26"/>
          <w:szCs w:val="28"/>
        </w:rPr>
        <w:t>tolici delle Filippine, e la Repubblica delle Filipp</w:t>
      </w:r>
      <w:r>
        <w:rPr>
          <w:rFonts w:asciiTheme="minorHAnsi" w:hAnsiTheme="minorHAnsi"/>
          <w:sz w:val="26"/>
          <w:szCs w:val="28"/>
        </w:rPr>
        <w:t>i</w:t>
      </w:r>
      <w:r>
        <w:rPr>
          <w:rFonts w:asciiTheme="minorHAnsi" w:hAnsiTheme="minorHAnsi"/>
          <w:sz w:val="26"/>
          <w:szCs w:val="28"/>
        </w:rPr>
        <w:t>ne, attraverso la Commissione Nazionale per la Cultura e le Arti, concorderanno, mediante intese, disposizioni per la salvaguardia, la valorizzazione e il godimento dei beni culturali di carattere artist</w:t>
      </w:r>
      <w:r>
        <w:rPr>
          <w:rFonts w:asciiTheme="minorHAnsi" w:hAnsiTheme="minorHAnsi"/>
          <w:sz w:val="26"/>
          <w:szCs w:val="28"/>
        </w:rPr>
        <w:t>i</w:t>
      </w:r>
      <w:r>
        <w:rPr>
          <w:rFonts w:asciiTheme="minorHAnsi" w:hAnsiTheme="minorHAnsi"/>
          <w:sz w:val="26"/>
          <w:szCs w:val="28"/>
        </w:rPr>
        <w:t>co e storico appartenenti ad enti ed istituzioni e</w:t>
      </w:r>
      <w:r>
        <w:rPr>
          <w:rFonts w:asciiTheme="minorHAnsi" w:hAnsiTheme="minorHAnsi"/>
          <w:sz w:val="26"/>
          <w:szCs w:val="28"/>
        </w:rPr>
        <w:t>c</w:t>
      </w:r>
      <w:r>
        <w:rPr>
          <w:rFonts w:asciiTheme="minorHAnsi" w:hAnsiTheme="minorHAnsi"/>
          <w:sz w:val="26"/>
          <w:szCs w:val="28"/>
        </w:rPr>
        <w:t>clesiastiche, armonizzando l'applicazione della l</w:t>
      </w:r>
      <w:r>
        <w:rPr>
          <w:rFonts w:asciiTheme="minorHAnsi" w:hAnsiTheme="minorHAnsi"/>
          <w:sz w:val="26"/>
          <w:szCs w:val="28"/>
        </w:rPr>
        <w:t>e</w:t>
      </w:r>
      <w:r>
        <w:rPr>
          <w:rFonts w:asciiTheme="minorHAnsi" w:hAnsiTheme="minorHAnsi"/>
          <w:sz w:val="26"/>
          <w:szCs w:val="28"/>
        </w:rPr>
        <w:t>gislazione filippina con la normativa canonica e le esigenze dell'attività pastorale della Chiesa.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w:t>
      </w:r>
      <w:r>
        <w:rPr>
          <w:rFonts w:asciiTheme="minorHAnsi" w:hAnsiTheme="minorHAnsi"/>
          <w:sz w:val="26"/>
          <w:szCs w:val="28"/>
        </w:rPr>
        <w:tab/>
        <w:t>La Santa Sede e la Repubblica de</w:t>
      </w:r>
      <w:r>
        <w:rPr>
          <w:rFonts w:asciiTheme="minorHAnsi" w:hAnsiTheme="minorHAnsi"/>
          <w:sz w:val="26"/>
          <w:szCs w:val="28"/>
        </w:rPr>
        <w:t>l</w:t>
      </w:r>
      <w:r>
        <w:rPr>
          <w:rFonts w:asciiTheme="minorHAnsi" w:hAnsiTheme="minorHAnsi"/>
          <w:sz w:val="26"/>
          <w:szCs w:val="28"/>
        </w:rPr>
        <w:t>le Filippine procederanno di comune intesa a r</w:t>
      </w:r>
      <w:r>
        <w:rPr>
          <w:rFonts w:asciiTheme="minorHAnsi" w:hAnsiTheme="minorHAnsi"/>
          <w:sz w:val="26"/>
          <w:szCs w:val="28"/>
        </w:rPr>
        <w:t>i</w:t>
      </w:r>
      <w:r>
        <w:rPr>
          <w:rFonts w:asciiTheme="minorHAnsi" w:hAnsiTheme="minorHAnsi"/>
          <w:sz w:val="26"/>
          <w:szCs w:val="28"/>
        </w:rPr>
        <w:t>solvere le difficoltà che potessero sorgere in fut</w:t>
      </w:r>
      <w:r>
        <w:rPr>
          <w:rFonts w:asciiTheme="minorHAnsi" w:hAnsiTheme="minorHAnsi"/>
          <w:sz w:val="26"/>
          <w:szCs w:val="28"/>
        </w:rPr>
        <w:t>u</w:t>
      </w:r>
      <w:r>
        <w:rPr>
          <w:rFonts w:asciiTheme="minorHAnsi" w:hAnsiTheme="minorHAnsi"/>
          <w:sz w:val="26"/>
          <w:szCs w:val="28"/>
        </w:rPr>
        <w:t>ro circa l'interpretazione o l'applicazione del pr</w:t>
      </w:r>
      <w:r>
        <w:rPr>
          <w:rFonts w:asciiTheme="minorHAnsi" w:hAnsiTheme="minorHAnsi"/>
          <w:sz w:val="26"/>
          <w:szCs w:val="28"/>
        </w:rPr>
        <w:t>e</w:t>
      </w:r>
      <w:r>
        <w:rPr>
          <w:rFonts w:asciiTheme="minorHAnsi" w:hAnsiTheme="minorHAnsi"/>
          <w:sz w:val="26"/>
          <w:szCs w:val="28"/>
        </w:rPr>
        <w:t>sente 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VI</w:t>
      </w:r>
      <w:r>
        <w:rPr>
          <w:rFonts w:asciiTheme="minorHAnsi" w:hAnsiTheme="minorHAnsi"/>
          <w:sz w:val="26"/>
          <w:szCs w:val="28"/>
        </w:rPr>
        <w:tab/>
        <w:t>Il presente Accordo necessita di ratifica. Esso entrerà in vigore il giorno dello scambio degli strumenti di ratifica.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Fatto a Manila in data 17 aprile 2007, in doppio originale, i cui testi in lingua italiana e inglese fa</w:t>
      </w:r>
      <w:r>
        <w:rPr>
          <w:rFonts w:asciiTheme="minorHAnsi" w:hAnsiTheme="minorHAnsi"/>
          <w:sz w:val="26"/>
          <w:szCs w:val="28"/>
        </w:rPr>
        <w:t>n</w:t>
      </w:r>
      <w:r>
        <w:rPr>
          <w:rFonts w:asciiTheme="minorHAnsi" w:hAnsiTheme="minorHAnsi"/>
          <w:sz w:val="26"/>
          <w:szCs w:val="28"/>
        </w:rPr>
        <w:t>no ugualmente fede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Per la Repubblica delle Filippine  ALBERTO G. ROMULO</w:t>
      </w:r>
      <w:r>
        <w:rPr>
          <w:rFonts w:asciiTheme="minorHAnsi" w:hAnsiTheme="minorHAnsi"/>
          <w:sz w:val="26"/>
          <w:szCs w:val="28"/>
        </w:rPr>
        <w:tab/>
        <w:t>Per la Santa Sede  + FERNANDO FILONI</w:t>
      </w:r>
    </w:p>
    <w:p w:rsidR="00231B91" w:rsidRDefault="00231B91">
      <w:pPr>
        <w:widowControl w:val="0"/>
        <w:spacing w:before="40" w:after="40" w:line="240" w:lineRule="auto"/>
        <w:ind w:firstLine="170"/>
        <w:contextualSpacing/>
        <w:rPr>
          <w:rFonts w:asciiTheme="minorHAnsi" w:hAnsiTheme="minorHAnsi"/>
          <w:sz w:val="26"/>
          <w:szCs w:val="28"/>
        </w:rPr>
      </w:pPr>
    </w:p>
    <w:p w:rsidR="00231B91" w:rsidRDefault="00231B91">
      <w:pPr>
        <w:widowControl w:val="0"/>
        <w:spacing w:before="40" w:after="40" w:line="240" w:lineRule="auto"/>
        <w:ind w:firstLine="0"/>
        <w:contextualSpacing/>
        <w:rPr>
          <w:rFonts w:asciiTheme="minorHAnsi" w:hAnsiTheme="minorHAnsi"/>
          <w:sz w:val="26"/>
          <w:szCs w:val="28"/>
        </w:rPr>
        <w:sectPr w:rsidR="00231B91" w:rsidSect="005C35A1">
          <w:headerReference w:type="default" r:id="rId17"/>
          <w:type w:val="continuous"/>
          <w:pgSz w:w="11906" w:h="16838" w:code="9"/>
          <w:pgMar w:top="851" w:right="482" w:bottom="567" w:left="482" w:header="454" w:footer="0" w:gutter="0"/>
          <w:cols w:num="2" w:sep="1" w:space="227"/>
          <w:titlePg/>
          <w:docGrid w:linePitch="360"/>
        </w:sectPr>
      </w:pPr>
    </w:p>
    <w:p w:rsidR="00231B91" w:rsidRDefault="0002379D">
      <w:pPr>
        <w:pStyle w:val="Titolo1"/>
        <w:keepNext w:val="0"/>
        <w:widowControl w:val="0"/>
        <w:spacing w:before="40" w:after="40" w:line="240" w:lineRule="auto"/>
        <w:ind w:firstLine="170"/>
        <w:contextualSpacing/>
        <w:rPr>
          <w:rFonts w:asciiTheme="minorHAnsi" w:hAnsiTheme="minorHAnsi"/>
          <w:sz w:val="26"/>
        </w:rPr>
      </w:pPr>
      <w:bookmarkStart w:id="9" w:name="_Toc416432476"/>
      <w:bookmarkStart w:id="10" w:name="_Toc447789765"/>
      <w:r>
        <w:rPr>
          <w:rFonts w:asciiTheme="minorHAnsi" w:hAnsiTheme="minorHAnsi"/>
          <w:sz w:val="26"/>
        </w:rPr>
        <w:t>ITALIA</w:t>
      </w:r>
      <w:bookmarkEnd w:id="9"/>
      <w:bookmarkEnd w:id="10"/>
    </w:p>
    <w:p w:rsidR="00231B91" w:rsidRDefault="0002379D">
      <w:pPr>
        <w:pStyle w:val="canon"/>
        <w:keepNext w:val="0"/>
        <w:widowControl w:val="0"/>
        <w:spacing w:before="40" w:after="40" w:line="240" w:lineRule="auto"/>
        <w:ind w:firstLine="170"/>
        <w:contextualSpacing/>
        <w:rPr>
          <w:rFonts w:asciiTheme="minorHAnsi" w:hAnsiTheme="minorHAnsi"/>
          <w:sz w:val="26"/>
        </w:rPr>
      </w:pPr>
      <w:r>
        <w:rPr>
          <w:rFonts w:asciiTheme="minorHAnsi" w:hAnsiTheme="minorHAnsi"/>
          <w:sz w:val="26"/>
        </w:rPr>
        <w:t>ACCORDO TRA LA SANTA SEDE E LA REPUBBL</w:t>
      </w:r>
      <w:r>
        <w:rPr>
          <w:rFonts w:asciiTheme="minorHAnsi" w:hAnsiTheme="minorHAnsi"/>
          <w:sz w:val="26"/>
        </w:rPr>
        <w:t>I</w:t>
      </w:r>
      <w:r>
        <w:rPr>
          <w:rFonts w:asciiTheme="minorHAnsi" w:hAnsiTheme="minorHAnsi"/>
          <w:sz w:val="26"/>
        </w:rPr>
        <w:t>CA ITALIANA CHE APPORTA MODIFICAZIONI AL CONCORDATO LATERANENSE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 la Repubblica Italiana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tenuto conto del processo di trasformazione p</w:t>
      </w:r>
      <w:r>
        <w:rPr>
          <w:rFonts w:asciiTheme="minorHAnsi" w:hAnsiTheme="minorHAnsi"/>
          <w:sz w:val="26"/>
          <w:szCs w:val="28"/>
        </w:rPr>
        <w:t>o</w:t>
      </w:r>
      <w:r>
        <w:rPr>
          <w:rFonts w:asciiTheme="minorHAnsi" w:hAnsiTheme="minorHAnsi"/>
          <w:sz w:val="26"/>
          <w:szCs w:val="28"/>
        </w:rPr>
        <w:t>litica e sociale verificatosi in Italia negli ultimi d</w:t>
      </w:r>
      <w:r>
        <w:rPr>
          <w:rFonts w:asciiTheme="minorHAnsi" w:hAnsiTheme="minorHAnsi"/>
          <w:sz w:val="26"/>
          <w:szCs w:val="28"/>
        </w:rPr>
        <w:t>e</w:t>
      </w:r>
      <w:r>
        <w:rPr>
          <w:rFonts w:asciiTheme="minorHAnsi" w:hAnsiTheme="minorHAnsi"/>
          <w:sz w:val="26"/>
          <w:szCs w:val="28"/>
        </w:rPr>
        <w:t>cenni e degli sviluppi promossi nella Chiesa dal Concilio Vaticano 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avendo presenti, da parte della Repubblica it</w:t>
      </w:r>
      <w:r>
        <w:rPr>
          <w:rFonts w:asciiTheme="minorHAnsi" w:hAnsiTheme="minorHAnsi"/>
          <w:sz w:val="26"/>
          <w:szCs w:val="28"/>
        </w:rPr>
        <w:t>a</w:t>
      </w:r>
      <w:r>
        <w:rPr>
          <w:rFonts w:asciiTheme="minorHAnsi" w:hAnsiTheme="minorHAnsi"/>
          <w:sz w:val="26"/>
          <w:szCs w:val="28"/>
        </w:rPr>
        <w:t>liana, i principi sanciti dalla sua Costituzione, e, da parte della Santa Sede, le dichiarazioni del Concilio Ecumenico Vaticano II circa la libertà religiosa e i rapporti fra la Chiesa e la comunità politica, no</w:t>
      </w:r>
      <w:r>
        <w:rPr>
          <w:rFonts w:asciiTheme="minorHAnsi" w:hAnsiTheme="minorHAnsi"/>
          <w:sz w:val="26"/>
          <w:szCs w:val="28"/>
        </w:rPr>
        <w:t>n</w:t>
      </w:r>
      <w:r>
        <w:rPr>
          <w:rFonts w:asciiTheme="minorHAnsi" w:hAnsiTheme="minorHAnsi"/>
          <w:sz w:val="26"/>
          <w:szCs w:val="28"/>
        </w:rPr>
        <w:t>ché la nuova codificazione del diritto canonico;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considerato inoltre che, in forza del secondo comma dell’art. 7 della Costituzione della Repu</w:t>
      </w:r>
      <w:r>
        <w:rPr>
          <w:rFonts w:asciiTheme="minorHAnsi" w:hAnsiTheme="minorHAnsi"/>
          <w:sz w:val="26"/>
          <w:szCs w:val="28"/>
        </w:rPr>
        <w:t>b</w:t>
      </w:r>
      <w:r>
        <w:rPr>
          <w:rFonts w:asciiTheme="minorHAnsi" w:hAnsiTheme="minorHAnsi"/>
          <w:sz w:val="26"/>
          <w:szCs w:val="28"/>
        </w:rPr>
        <w:t>blica italiana, i rapporti tra lo Stato e la Chiesa ca</w:t>
      </w:r>
      <w:r>
        <w:rPr>
          <w:rFonts w:asciiTheme="minorHAnsi" w:hAnsiTheme="minorHAnsi"/>
          <w:sz w:val="26"/>
          <w:szCs w:val="28"/>
        </w:rPr>
        <w:t>t</w:t>
      </w:r>
      <w:r>
        <w:rPr>
          <w:rFonts w:asciiTheme="minorHAnsi" w:hAnsiTheme="minorHAnsi"/>
          <w:sz w:val="26"/>
          <w:szCs w:val="28"/>
        </w:rPr>
        <w:t>tolica sono regolati dai Patti lateranensi, i quali per altro possono essere modificati di comune a</w:t>
      </w:r>
      <w:r>
        <w:rPr>
          <w:rFonts w:asciiTheme="minorHAnsi" w:hAnsiTheme="minorHAnsi"/>
          <w:sz w:val="26"/>
          <w:szCs w:val="28"/>
        </w:rPr>
        <w:t>c</w:t>
      </w:r>
      <w:r>
        <w:rPr>
          <w:rFonts w:asciiTheme="minorHAnsi" w:hAnsiTheme="minorHAnsi"/>
          <w:sz w:val="26"/>
          <w:szCs w:val="28"/>
        </w:rPr>
        <w:t>cordo dalle due Parti senza che ciò richieda proc</w:t>
      </w:r>
      <w:r>
        <w:rPr>
          <w:rFonts w:asciiTheme="minorHAnsi" w:hAnsiTheme="minorHAnsi"/>
          <w:sz w:val="26"/>
          <w:szCs w:val="28"/>
        </w:rPr>
        <w:t>e</w:t>
      </w:r>
      <w:r>
        <w:rPr>
          <w:rFonts w:asciiTheme="minorHAnsi" w:hAnsiTheme="minorHAnsi"/>
          <w:sz w:val="26"/>
          <w:szCs w:val="28"/>
        </w:rPr>
        <w:t>dimenti di revisione costituzionale;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hanno riconosciuto l’opportunità di addivenire alle seguenti modificazioni consensuali del Co</w:t>
      </w:r>
      <w:r>
        <w:rPr>
          <w:rFonts w:asciiTheme="minorHAnsi" w:hAnsiTheme="minorHAnsi"/>
          <w:sz w:val="26"/>
          <w:szCs w:val="28"/>
        </w:rPr>
        <w:t>n</w:t>
      </w:r>
      <w:r>
        <w:rPr>
          <w:rFonts w:asciiTheme="minorHAnsi" w:hAnsiTheme="minorHAnsi"/>
          <w:sz w:val="26"/>
          <w:szCs w:val="28"/>
        </w:rPr>
        <w:t>cordato lateranense: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Repubblica italiana e la Santa Sede riafferm</w:t>
      </w:r>
      <w:r>
        <w:rPr>
          <w:rFonts w:asciiTheme="minorHAnsi" w:hAnsiTheme="minorHAnsi"/>
          <w:sz w:val="26"/>
          <w:szCs w:val="28"/>
        </w:rPr>
        <w:t>a</w:t>
      </w:r>
      <w:r>
        <w:rPr>
          <w:rFonts w:asciiTheme="minorHAnsi" w:hAnsiTheme="minorHAnsi"/>
          <w:sz w:val="26"/>
          <w:szCs w:val="28"/>
        </w:rPr>
        <w:t>no che lo Stato e la Chiesa cattolica sono, ciascuno nel proprio ordine, indipendenti e sovrani, imp</w:t>
      </w:r>
      <w:r>
        <w:rPr>
          <w:rFonts w:asciiTheme="minorHAnsi" w:hAnsiTheme="minorHAnsi"/>
          <w:sz w:val="26"/>
          <w:szCs w:val="28"/>
        </w:rPr>
        <w:t>e</w:t>
      </w:r>
      <w:r>
        <w:rPr>
          <w:rFonts w:asciiTheme="minorHAnsi" w:hAnsiTheme="minorHAnsi"/>
          <w:sz w:val="26"/>
          <w:szCs w:val="28"/>
        </w:rPr>
        <w:t>gnandosi al pieno rispetto di tale principio nei loro rapporti ed alla reciproca collaborazione per la promozione dell’uomo e il bene del Paese.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2</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La Repubblica italiana riconosce alla Chiesa cattolica la piena libertà di svolgere la sua missi</w:t>
      </w:r>
      <w:r>
        <w:rPr>
          <w:rFonts w:asciiTheme="minorHAnsi" w:hAnsiTheme="minorHAnsi"/>
          <w:sz w:val="26"/>
          <w:szCs w:val="28"/>
        </w:rPr>
        <w:t>o</w:t>
      </w:r>
      <w:r>
        <w:rPr>
          <w:rFonts w:asciiTheme="minorHAnsi" w:hAnsiTheme="minorHAnsi"/>
          <w:sz w:val="26"/>
          <w:szCs w:val="28"/>
        </w:rPr>
        <w:t>ne pastorale, educativa e caritativa, di evangeli</w:t>
      </w:r>
      <w:r>
        <w:rPr>
          <w:rFonts w:asciiTheme="minorHAnsi" w:hAnsiTheme="minorHAnsi"/>
          <w:sz w:val="26"/>
          <w:szCs w:val="28"/>
        </w:rPr>
        <w:t>z</w:t>
      </w:r>
      <w:r>
        <w:rPr>
          <w:rFonts w:asciiTheme="minorHAnsi" w:hAnsiTheme="minorHAnsi"/>
          <w:sz w:val="26"/>
          <w:szCs w:val="28"/>
        </w:rPr>
        <w:t>zazione e di santificazione. In particolare è assic</w:t>
      </w:r>
      <w:r>
        <w:rPr>
          <w:rFonts w:asciiTheme="minorHAnsi" w:hAnsiTheme="minorHAnsi"/>
          <w:sz w:val="26"/>
          <w:szCs w:val="28"/>
        </w:rPr>
        <w:t>u</w:t>
      </w:r>
      <w:r>
        <w:rPr>
          <w:rFonts w:asciiTheme="minorHAnsi" w:hAnsiTheme="minorHAnsi"/>
          <w:sz w:val="26"/>
          <w:szCs w:val="28"/>
        </w:rPr>
        <w:t>rata alla Chiesa la libertà di organizzazione, di pubblico esercizio del culto, di esercizio del mag</w:t>
      </w:r>
      <w:r>
        <w:rPr>
          <w:rFonts w:asciiTheme="minorHAnsi" w:hAnsiTheme="minorHAnsi"/>
          <w:sz w:val="26"/>
          <w:szCs w:val="28"/>
        </w:rPr>
        <w:t>i</w:t>
      </w:r>
      <w:r>
        <w:rPr>
          <w:rFonts w:asciiTheme="minorHAnsi" w:hAnsiTheme="minorHAnsi"/>
          <w:sz w:val="26"/>
          <w:szCs w:val="28"/>
        </w:rPr>
        <w:t>stero e del ministero spirituale nonché della giur</w:t>
      </w:r>
      <w:r>
        <w:rPr>
          <w:rFonts w:asciiTheme="minorHAnsi" w:hAnsiTheme="minorHAnsi"/>
          <w:sz w:val="26"/>
          <w:szCs w:val="28"/>
        </w:rPr>
        <w:t>i</w:t>
      </w:r>
      <w:r>
        <w:rPr>
          <w:rFonts w:asciiTheme="minorHAnsi" w:hAnsiTheme="minorHAnsi"/>
          <w:sz w:val="26"/>
          <w:szCs w:val="28"/>
        </w:rPr>
        <w:t>sdizione in materia ecclesiastica.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È ugualmente assicurata la reciproca libertà di comunicazione e di corrispondenza fra la Santa Sede, la Conferenza Episcopale Italiana, le Conf</w:t>
      </w:r>
      <w:r>
        <w:rPr>
          <w:rFonts w:asciiTheme="minorHAnsi" w:hAnsiTheme="minorHAnsi"/>
          <w:sz w:val="26"/>
          <w:szCs w:val="28"/>
        </w:rPr>
        <w:t>e</w:t>
      </w:r>
      <w:r>
        <w:rPr>
          <w:rFonts w:asciiTheme="minorHAnsi" w:hAnsiTheme="minorHAnsi"/>
          <w:sz w:val="26"/>
          <w:szCs w:val="28"/>
        </w:rPr>
        <w:t>renze Episcopali regionali, i Vescovi, il clero e i f</w:t>
      </w:r>
      <w:r>
        <w:rPr>
          <w:rFonts w:asciiTheme="minorHAnsi" w:hAnsiTheme="minorHAnsi"/>
          <w:sz w:val="26"/>
          <w:szCs w:val="28"/>
        </w:rPr>
        <w:t>e</w:t>
      </w:r>
      <w:r>
        <w:rPr>
          <w:rFonts w:asciiTheme="minorHAnsi" w:hAnsiTheme="minorHAnsi"/>
          <w:sz w:val="26"/>
          <w:szCs w:val="28"/>
        </w:rPr>
        <w:t>deli, così come la libertà di pubblicazione e diff</w:t>
      </w:r>
      <w:r>
        <w:rPr>
          <w:rFonts w:asciiTheme="minorHAnsi" w:hAnsiTheme="minorHAnsi"/>
          <w:sz w:val="26"/>
          <w:szCs w:val="28"/>
        </w:rPr>
        <w:t>u</w:t>
      </w:r>
      <w:r>
        <w:rPr>
          <w:rFonts w:asciiTheme="minorHAnsi" w:hAnsiTheme="minorHAnsi"/>
          <w:sz w:val="26"/>
          <w:szCs w:val="28"/>
        </w:rPr>
        <w:t>sione degli atti e documenti relativi alla missione della Chiesa.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È garantita ai cattolici e alle loro associazioni e organizzazioni la piena libertà di riunione e di manifestazione del pensiero con la parola, lo scri</w:t>
      </w:r>
      <w:r>
        <w:rPr>
          <w:rFonts w:asciiTheme="minorHAnsi" w:hAnsiTheme="minorHAnsi"/>
          <w:sz w:val="26"/>
          <w:szCs w:val="28"/>
        </w:rPr>
        <w:t>t</w:t>
      </w:r>
      <w:r>
        <w:rPr>
          <w:rFonts w:asciiTheme="minorHAnsi" w:hAnsiTheme="minorHAnsi"/>
          <w:sz w:val="26"/>
          <w:szCs w:val="28"/>
        </w:rPr>
        <w:t>to e ogni altro mezzo di diffusione.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4. La Repubblica italiana riconosce il particolare significato che Roma, sede vescovile del Sommo Pontefice, ha per la cattolicità.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3</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La circoscrizione delle diocesi e delle parro</w:t>
      </w:r>
      <w:r>
        <w:rPr>
          <w:rFonts w:asciiTheme="minorHAnsi" w:hAnsiTheme="minorHAnsi"/>
          <w:sz w:val="26"/>
          <w:szCs w:val="28"/>
        </w:rPr>
        <w:t>c</w:t>
      </w:r>
      <w:r>
        <w:rPr>
          <w:rFonts w:asciiTheme="minorHAnsi" w:hAnsiTheme="minorHAnsi"/>
          <w:sz w:val="26"/>
          <w:szCs w:val="28"/>
        </w:rPr>
        <w:t>chie è liberamente determinata dall’autorità e</w:t>
      </w:r>
      <w:r>
        <w:rPr>
          <w:rFonts w:asciiTheme="minorHAnsi" w:hAnsiTheme="minorHAnsi"/>
          <w:sz w:val="26"/>
          <w:szCs w:val="28"/>
        </w:rPr>
        <w:t>c</w:t>
      </w:r>
      <w:r>
        <w:rPr>
          <w:rFonts w:asciiTheme="minorHAnsi" w:hAnsiTheme="minorHAnsi"/>
          <w:sz w:val="26"/>
          <w:szCs w:val="28"/>
        </w:rPr>
        <w:t>clesiastica. La Santa Sede si impegna a non incl</w:t>
      </w:r>
      <w:r>
        <w:rPr>
          <w:rFonts w:asciiTheme="minorHAnsi" w:hAnsiTheme="minorHAnsi"/>
          <w:sz w:val="26"/>
          <w:szCs w:val="28"/>
        </w:rPr>
        <w:t>u</w:t>
      </w:r>
      <w:r>
        <w:rPr>
          <w:rFonts w:asciiTheme="minorHAnsi" w:hAnsiTheme="minorHAnsi"/>
          <w:sz w:val="26"/>
          <w:szCs w:val="28"/>
        </w:rPr>
        <w:t>dere alcuna parte del territorio italiano in una di</w:t>
      </w:r>
      <w:r>
        <w:rPr>
          <w:rFonts w:asciiTheme="minorHAnsi" w:hAnsiTheme="minorHAnsi"/>
          <w:sz w:val="26"/>
          <w:szCs w:val="28"/>
        </w:rPr>
        <w:t>o</w:t>
      </w:r>
      <w:r>
        <w:rPr>
          <w:rFonts w:asciiTheme="minorHAnsi" w:hAnsiTheme="minorHAnsi"/>
          <w:sz w:val="26"/>
          <w:szCs w:val="28"/>
        </w:rPr>
        <w:t>cesi la cui sede vescovile si trovi nel territorio di un altro Stato.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La nomina dei titolari di uffici ecclesiastici è liberamente effettuata dall’autorità ecclesiastica. Quest’ultima dà comunicazione alle competenti autorità civili della nomina degli Arcivescovi e V</w:t>
      </w:r>
      <w:r>
        <w:rPr>
          <w:rFonts w:asciiTheme="minorHAnsi" w:hAnsiTheme="minorHAnsi"/>
          <w:sz w:val="26"/>
          <w:szCs w:val="28"/>
        </w:rPr>
        <w:t>e</w:t>
      </w:r>
      <w:r>
        <w:rPr>
          <w:rFonts w:asciiTheme="minorHAnsi" w:hAnsiTheme="minorHAnsi"/>
          <w:sz w:val="26"/>
          <w:szCs w:val="28"/>
        </w:rPr>
        <w:t>scovi diocesani, dei Coadiutori, degli Abati e Prel</w:t>
      </w:r>
      <w:r>
        <w:rPr>
          <w:rFonts w:asciiTheme="minorHAnsi" w:hAnsiTheme="minorHAnsi"/>
          <w:sz w:val="26"/>
          <w:szCs w:val="28"/>
        </w:rPr>
        <w:t>a</w:t>
      </w:r>
      <w:r>
        <w:rPr>
          <w:rFonts w:asciiTheme="minorHAnsi" w:hAnsiTheme="minorHAnsi"/>
          <w:sz w:val="26"/>
          <w:szCs w:val="28"/>
        </w:rPr>
        <w:t>ti con giurisdizione territoriale, così come dei Pa</w:t>
      </w:r>
      <w:r>
        <w:rPr>
          <w:rFonts w:asciiTheme="minorHAnsi" w:hAnsiTheme="minorHAnsi"/>
          <w:sz w:val="26"/>
          <w:szCs w:val="28"/>
        </w:rPr>
        <w:t>r</w:t>
      </w:r>
      <w:r>
        <w:rPr>
          <w:rFonts w:asciiTheme="minorHAnsi" w:hAnsiTheme="minorHAnsi"/>
          <w:sz w:val="26"/>
          <w:szCs w:val="28"/>
        </w:rPr>
        <w:t>roci e dei titolari degli altri uffici ecclesiastici ril</w:t>
      </w:r>
      <w:r>
        <w:rPr>
          <w:rFonts w:asciiTheme="minorHAnsi" w:hAnsiTheme="minorHAnsi"/>
          <w:sz w:val="26"/>
          <w:szCs w:val="28"/>
        </w:rPr>
        <w:t>e</w:t>
      </w:r>
      <w:r>
        <w:rPr>
          <w:rFonts w:asciiTheme="minorHAnsi" w:hAnsiTheme="minorHAnsi"/>
          <w:sz w:val="26"/>
          <w:szCs w:val="28"/>
        </w:rPr>
        <w:t>vanti per l’ordinamento dello Stato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Salvo che per la diocesi di Roma e per quelle suburbicarie, non saranno nominati agli uffici di cui al presente articolo ecclesiastici che non siano cittadini italiani.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I sacerdoti, i diaconi ed i religiosi che hanno emesso i voti hanno facoltà di ottenere, a loro r</w:t>
      </w:r>
      <w:r>
        <w:rPr>
          <w:rFonts w:asciiTheme="minorHAnsi" w:hAnsiTheme="minorHAnsi"/>
          <w:sz w:val="26"/>
          <w:szCs w:val="28"/>
        </w:rPr>
        <w:t>i</w:t>
      </w:r>
      <w:r>
        <w:rPr>
          <w:rFonts w:asciiTheme="minorHAnsi" w:hAnsiTheme="minorHAnsi"/>
          <w:sz w:val="26"/>
          <w:szCs w:val="28"/>
        </w:rPr>
        <w:t>chiesta, di essere esonerati dal servizio militare oppure assegnati al servizio civile sostitutivo.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In caso di mobilitazione generale gli ecclesi</w:t>
      </w:r>
      <w:r>
        <w:rPr>
          <w:rFonts w:asciiTheme="minorHAnsi" w:hAnsiTheme="minorHAnsi"/>
          <w:sz w:val="26"/>
          <w:szCs w:val="28"/>
        </w:rPr>
        <w:t>a</w:t>
      </w:r>
      <w:r>
        <w:rPr>
          <w:rFonts w:asciiTheme="minorHAnsi" w:hAnsiTheme="minorHAnsi"/>
          <w:sz w:val="26"/>
          <w:szCs w:val="28"/>
        </w:rPr>
        <w:t>stici non assegnati alla cura d’anime sono chiamati ad esercitare il ministero religioso tra le truppe, oppure, subordinatamente, assegnati ai servizi s</w:t>
      </w:r>
      <w:r>
        <w:rPr>
          <w:rFonts w:asciiTheme="minorHAnsi" w:hAnsiTheme="minorHAnsi"/>
          <w:sz w:val="26"/>
          <w:szCs w:val="28"/>
        </w:rPr>
        <w:t>a</w:t>
      </w:r>
      <w:r>
        <w:rPr>
          <w:rFonts w:asciiTheme="minorHAnsi" w:hAnsiTheme="minorHAnsi"/>
          <w:sz w:val="26"/>
          <w:szCs w:val="28"/>
        </w:rPr>
        <w:t>nitari.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Gli studenti di teologia, quelli degli ultimi due anni di propedeutica alla teologia ed i novizi degli istituti di vita consacrata e delle società di vita apostolica possono usufruire degli stessi rinvii dal servizio militare accordati agli studenti delle un</w:t>
      </w:r>
      <w:r>
        <w:rPr>
          <w:rFonts w:asciiTheme="minorHAnsi" w:hAnsiTheme="minorHAnsi"/>
          <w:sz w:val="26"/>
          <w:szCs w:val="28"/>
        </w:rPr>
        <w:t>i</w:t>
      </w:r>
      <w:r>
        <w:rPr>
          <w:rFonts w:asciiTheme="minorHAnsi" w:hAnsiTheme="minorHAnsi"/>
          <w:sz w:val="26"/>
          <w:szCs w:val="28"/>
        </w:rPr>
        <w:t>versità italiane.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4. Gli ecclesiastici non sono tenuti a dare a m</w:t>
      </w:r>
      <w:r>
        <w:rPr>
          <w:rFonts w:asciiTheme="minorHAnsi" w:hAnsiTheme="minorHAnsi"/>
          <w:sz w:val="26"/>
          <w:szCs w:val="28"/>
        </w:rPr>
        <w:t>a</w:t>
      </w:r>
      <w:r>
        <w:rPr>
          <w:rFonts w:asciiTheme="minorHAnsi" w:hAnsiTheme="minorHAnsi"/>
          <w:sz w:val="26"/>
          <w:szCs w:val="28"/>
        </w:rPr>
        <w:t>gistrati o ad altra autorità informazioni su persone o materie di cui siano venuti a conoscenza per r</w:t>
      </w:r>
      <w:r>
        <w:rPr>
          <w:rFonts w:asciiTheme="minorHAnsi" w:hAnsiTheme="minorHAnsi"/>
          <w:sz w:val="26"/>
          <w:szCs w:val="28"/>
        </w:rPr>
        <w:t>a</w:t>
      </w:r>
      <w:r>
        <w:rPr>
          <w:rFonts w:asciiTheme="minorHAnsi" w:hAnsiTheme="minorHAnsi"/>
          <w:sz w:val="26"/>
          <w:szCs w:val="28"/>
        </w:rPr>
        <w:t>gione del loro ministero.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5</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Gli edifici aperti al culto non possono essere requisiti, occupati, espropriati o demoliti se non per gravi ragioni e previo accordo con la comp</w:t>
      </w:r>
      <w:r>
        <w:rPr>
          <w:rFonts w:asciiTheme="minorHAnsi" w:hAnsiTheme="minorHAnsi"/>
          <w:sz w:val="26"/>
          <w:szCs w:val="28"/>
        </w:rPr>
        <w:t>e</w:t>
      </w:r>
      <w:r>
        <w:rPr>
          <w:rFonts w:asciiTheme="minorHAnsi" w:hAnsiTheme="minorHAnsi"/>
          <w:sz w:val="26"/>
          <w:szCs w:val="28"/>
        </w:rPr>
        <w:t>tente autorità ecclesiastica.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Salvo i casi di urgente necessità, la forza pubblica non potrà entrare, per l’esercizio delle sue funzioni, negli edifici aperti al culto, senza averne dato previo avviso all’autorità ecclesiast</w:t>
      </w:r>
      <w:r>
        <w:rPr>
          <w:rFonts w:asciiTheme="minorHAnsi" w:hAnsiTheme="minorHAnsi"/>
          <w:sz w:val="26"/>
          <w:szCs w:val="28"/>
        </w:rPr>
        <w:t>i</w:t>
      </w:r>
      <w:r>
        <w:rPr>
          <w:rFonts w:asciiTheme="minorHAnsi" w:hAnsiTheme="minorHAnsi"/>
          <w:sz w:val="26"/>
          <w:szCs w:val="28"/>
        </w:rPr>
        <w:t>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L’autorità civile terrà conto delle esigenze r</w:t>
      </w:r>
      <w:r>
        <w:rPr>
          <w:rFonts w:asciiTheme="minorHAnsi" w:hAnsiTheme="minorHAnsi"/>
          <w:sz w:val="26"/>
          <w:szCs w:val="28"/>
        </w:rPr>
        <w:t>e</w:t>
      </w:r>
      <w:r>
        <w:rPr>
          <w:rFonts w:asciiTheme="minorHAnsi" w:hAnsiTheme="minorHAnsi"/>
          <w:sz w:val="26"/>
          <w:szCs w:val="28"/>
        </w:rPr>
        <w:t>ligiose delle popolazioni, fatte presenti dalla co</w:t>
      </w:r>
      <w:r>
        <w:rPr>
          <w:rFonts w:asciiTheme="minorHAnsi" w:hAnsiTheme="minorHAnsi"/>
          <w:sz w:val="26"/>
          <w:szCs w:val="28"/>
        </w:rPr>
        <w:t>m</w:t>
      </w:r>
      <w:r>
        <w:rPr>
          <w:rFonts w:asciiTheme="minorHAnsi" w:hAnsiTheme="minorHAnsi"/>
          <w:sz w:val="26"/>
          <w:szCs w:val="28"/>
        </w:rPr>
        <w:t>petente autorità ecclesiastica, per quanto conce</w:t>
      </w:r>
      <w:r>
        <w:rPr>
          <w:rFonts w:asciiTheme="minorHAnsi" w:hAnsiTheme="minorHAnsi"/>
          <w:sz w:val="26"/>
          <w:szCs w:val="28"/>
        </w:rPr>
        <w:t>r</w:t>
      </w:r>
      <w:r>
        <w:rPr>
          <w:rFonts w:asciiTheme="minorHAnsi" w:hAnsiTheme="minorHAnsi"/>
          <w:sz w:val="26"/>
          <w:szCs w:val="28"/>
        </w:rPr>
        <w:t>ne la costruzione di nuovi edifici di culto cattolico e delle pertinenti opere parrocchiali.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6</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Repubblica italiana riconosce come giorni f</w:t>
      </w:r>
      <w:r>
        <w:rPr>
          <w:rFonts w:asciiTheme="minorHAnsi" w:hAnsiTheme="minorHAnsi"/>
          <w:sz w:val="26"/>
          <w:szCs w:val="28"/>
        </w:rPr>
        <w:t>e</w:t>
      </w:r>
      <w:r>
        <w:rPr>
          <w:rFonts w:asciiTheme="minorHAnsi" w:hAnsiTheme="minorHAnsi"/>
          <w:sz w:val="26"/>
          <w:szCs w:val="28"/>
        </w:rPr>
        <w:t>stivi tutte le domeniche e le altre festività religiose determinate d’intesa tra le Parti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7</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La Repubblica italiana, richiamandosi al pri</w:t>
      </w:r>
      <w:r>
        <w:rPr>
          <w:rFonts w:asciiTheme="minorHAnsi" w:hAnsiTheme="minorHAnsi"/>
          <w:sz w:val="26"/>
          <w:szCs w:val="28"/>
        </w:rPr>
        <w:t>n</w:t>
      </w:r>
      <w:r>
        <w:rPr>
          <w:rFonts w:asciiTheme="minorHAnsi" w:hAnsiTheme="minorHAnsi"/>
          <w:sz w:val="26"/>
          <w:szCs w:val="28"/>
        </w:rPr>
        <w:t>cipio enunciato dall’art. 20 della Costituzione, ria</w:t>
      </w:r>
      <w:r>
        <w:rPr>
          <w:rFonts w:asciiTheme="minorHAnsi" w:hAnsiTheme="minorHAnsi"/>
          <w:sz w:val="26"/>
          <w:szCs w:val="28"/>
        </w:rPr>
        <w:t>f</w:t>
      </w:r>
      <w:r>
        <w:rPr>
          <w:rFonts w:asciiTheme="minorHAnsi" w:hAnsiTheme="minorHAnsi"/>
          <w:sz w:val="26"/>
          <w:szCs w:val="28"/>
        </w:rPr>
        <w:t>ferma che il carattere ecclesiastico e il fine di rel</w:t>
      </w:r>
      <w:r>
        <w:rPr>
          <w:rFonts w:asciiTheme="minorHAnsi" w:hAnsiTheme="minorHAnsi"/>
          <w:sz w:val="26"/>
          <w:szCs w:val="28"/>
        </w:rPr>
        <w:t>i</w:t>
      </w:r>
      <w:r>
        <w:rPr>
          <w:rFonts w:asciiTheme="minorHAnsi" w:hAnsiTheme="minorHAnsi"/>
          <w:sz w:val="26"/>
          <w:szCs w:val="28"/>
        </w:rPr>
        <w:t>gione o di culto di una associazione o istituzione non possono essere causa  di speciali limitazioni legislative, né di speciali gravami fiscali per la sua costituzione, capacità giuridica e ogni forma di a</w:t>
      </w:r>
      <w:r>
        <w:rPr>
          <w:rFonts w:asciiTheme="minorHAnsi" w:hAnsiTheme="minorHAnsi"/>
          <w:sz w:val="26"/>
          <w:szCs w:val="28"/>
        </w:rPr>
        <w:t>t</w:t>
      </w:r>
      <w:r>
        <w:rPr>
          <w:rFonts w:asciiTheme="minorHAnsi" w:hAnsiTheme="minorHAnsi"/>
          <w:sz w:val="26"/>
          <w:szCs w:val="28"/>
        </w:rPr>
        <w:t>tività.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Ferma restando la personalità giuridica degli enti ecclesiastici che ne sono attualmente provv</w:t>
      </w:r>
      <w:r>
        <w:rPr>
          <w:rFonts w:asciiTheme="minorHAnsi" w:hAnsiTheme="minorHAnsi"/>
          <w:sz w:val="26"/>
          <w:szCs w:val="28"/>
        </w:rPr>
        <w:t>i</w:t>
      </w:r>
      <w:r>
        <w:rPr>
          <w:rFonts w:asciiTheme="minorHAnsi" w:hAnsiTheme="minorHAnsi"/>
          <w:sz w:val="26"/>
          <w:szCs w:val="28"/>
        </w:rPr>
        <w:t>sti, la Repubblica italiana, su domanda dell’autorità ecclesiastica o con il suo assenso, continuerà a riconoscere la personalità giuridica degli enti ecclesiastici aventi sede in Italia, eretti o approvati secondo le norme del diritto canonico, i quali abbiano finalità di religione o di culto. Anal</w:t>
      </w:r>
      <w:r>
        <w:rPr>
          <w:rFonts w:asciiTheme="minorHAnsi" w:hAnsiTheme="minorHAnsi"/>
          <w:sz w:val="26"/>
          <w:szCs w:val="28"/>
        </w:rPr>
        <w:t>o</w:t>
      </w:r>
      <w:r>
        <w:rPr>
          <w:rFonts w:asciiTheme="minorHAnsi" w:hAnsiTheme="minorHAnsi"/>
          <w:sz w:val="26"/>
          <w:szCs w:val="28"/>
        </w:rPr>
        <w:t>gamente si procederà per il riconoscimento agli effetti civili di ogni mutamento sostanziale degli enti medesimi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Agli effetti tributari gli enti ecclesiastici ave</w:t>
      </w:r>
      <w:r>
        <w:rPr>
          <w:rFonts w:asciiTheme="minorHAnsi" w:hAnsiTheme="minorHAnsi"/>
          <w:sz w:val="26"/>
          <w:szCs w:val="28"/>
        </w:rPr>
        <w:t>n</w:t>
      </w:r>
      <w:r>
        <w:rPr>
          <w:rFonts w:asciiTheme="minorHAnsi" w:hAnsiTheme="minorHAnsi"/>
          <w:sz w:val="26"/>
          <w:szCs w:val="28"/>
        </w:rPr>
        <w:t>ti fine di religione o di culto, come pure le attività dirette a tali scopi, sono equiparati a quelli aventi fine di beneficenza o di istruzione.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Le attività diverse da quelle di religione o di cu</w:t>
      </w:r>
      <w:r>
        <w:rPr>
          <w:rFonts w:asciiTheme="minorHAnsi" w:hAnsiTheme="minorHAnsi"/>
          <w:sz w:val="26"/>
          <w:szCs w:val="28"/>
        </w:rPr>
        <w:t>l</w:t>
      </w:r>
      <w:r>
        <w:rPr>
          <w:rFonts w:asciiTheme="minorHAnsi" w:hAnsiTheme="minorHAnsi"/>
          <w:sz w:val="26"/>
          <w:szCs w:val="28"/>
        </w:rPr>
        <w:t>to, svolte dagli enti ecclesiastici, sono soggette, nel rispetto della struttura e della finalità di tali enti, alle leggi dello Stato concernenti tali attività e al regime tributario previsto per le medesime.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4. Gli edifici aperti al culto, le pubblicazioni di atti, le affissioni all’interno o all’ingresso degli ed</w:t>
      </w:r>
      <w:r>
        <w:rPr>
          <w:rFonts w:asciiTheme="minorHAnsi" w:hAnsiTheme="minorHAnsi"/>
          <w:sz w:val="26"/>
          <w:szCs w:val="28"/>
        </w:rPr>
        <w:t>i</w:t>
      </w:r>
      <w:r>
        <w:rPr>
          <w:rFonts w:asciiTheme="minorHAnsi" w:hAnsiTheme="minorHAnsi"/>
          <w:sz w:val="26"/>
          <w:szCs w:val="28"/>
        </w:rPr>
        <w:t>fici di culto o ecclesiastici, e le collette effettuate nei predetti edifici, continueranno ad essere so</w:t>
      </w:r>
      <w:r>
        <w:rPr>
          <w:rFonts w:asciiTheme="minorHAnsi" w:hAnsiTheme="minorHAnsi"/>
          <w:sz w:val="26"/>
          <w:szCs w:val="28"/>
        </w:rPr>
        <w:t>g</w:t>
      </w:r>
      <w:r>
        <w:rPr>
          <w:rFonts w:asciiTheme="minorHAnsi" w:hAnsiTheme="minorHAnsi"/>
          <w:sz w:val="26"/>
          <w:szCs w:val="28"/>
        </w:rPr>
        <w:t>getti al regime vigente.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5. L’amministrazione dei beni appartenenti agli enti ecclesiastici è soggetta ai controlli previsti dal diritto canonico. Gli acquisti di questi enti sono però soggetti anche ai controlli previsti dalle leggi italiane per gli acquisti delle persone giuridiche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6. All’atto della firma del presente Accordo, le Parti istituiscono una Commissione paritetica per la formulazione delle norme da sottoporre alla l</w:t>
      </w:r>
      <w:r>
        <w:rPr>
          <w:rFonts w:asciiTheme="minorHAnsi" w:hAnsiTheme="minorHAnsi"/>
          <w:sz w:val="26"/>
          <w:szCs w:val="28"/>
        </w:rPr>
        <w:t>o</w:t>
      </w:r>
      <w:r>
        <w:rPr>
          <w:rFonts w:asciiTheme="minorHAnsi" w:hAnsiTheme="minorHAnsi"/>
          <w:sz w:val="26"/>
          <w:szCs w:val="28"/>
        </w:rPr>
        <w:t>ro approvazione per la disciplina di tutta la mat</w:t>
      </w:r>
      <w:r>
        <w:rPr>
          <w:rFonts w:asciiTheme="minorHAnsi" w:hAnsiTheme="minorHAnsi"/>
          <w:sz w:val="26"/>
          <w:szCs w:val="28"/>
        </w:rPr>
        <w:t>e</w:t>
      </w:r>
      <w:r>
        <w:rPr>
          <w:rFonts w:asciiTheme="minorHAnsi" w:hAnsiTheme="minorHAnsi"/>
          <w:sz w:val="26"/>
          <w:szCs w:val="28"/>
        </w:rPr>
        <w:t>ria degli enti e beni ecclesiastici e per la revisione degli impegni finanziari dello Stato italiano e degli interventi del medesimo nella gestione patrim</w:t>
      </w:r>
      <w:r>
        <w:rPr>
          <w:rFonts w:asciiTheme="minorHAnsi" w:hAnsiTheme="minorHAnsi"/>
          <w:sz w:val="26"/>
          <w:szCs w:val="28"/>
        </w:rPr>
        <w:t>o</w:t>
      </w:r>
      <w:r>
        <w:rPr>
          <w:rFonts w:asciiTheme="minorHAnsi" w:hAnsiTheme="minorHAnsi"/>
          <w:sz w:val="26"/>
          <w:szCs w:val="28"/>
        </w:rPr>
        <w:t>niale degli enti ecclesiastici.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In via transitoria e fino all’entrata in vigore della nuova disciplina restano applicabili gli articoli 17, comma terzo, 18, 27, 29 e 30 del precedente testo concordatario.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8</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Sono riconosciuti gli effetti civili ai matrimoni contratti secondo le norme del diritto canonico, a condizione che l’atto relativo sia trascritto nei r</w:t>
      </w:r>
      <w:r>
        <w:rPr>
          <w:rFonts w:asciiTheme="minorHAnsi" w:hAnsiTheme="minorHAnsi"/>
          <w:sz w:val="26"/>
          <w:szCs w:val="28"/>
        </w:rPr>
        <w:t>e</w:t>
      </w:r>
      <w:r>
        <w:rPr>
          <w:rFonts w:asciiTheme="minorHAnsi" w:hAnsiTheme="minorHAnsi"/>
          <w:sz w:val="26"/>
          <w:szCs w:val="28"/>
        </w:rPr>
        <w:t>gistri dello stato civile, previe pubblicazioni nella casa comunale. Subito dopo la celebrazione, il parroco o il suo delegato spiegherà ai contraenti gli effetti civili del matrimonio, dando lettura degli articoli del codice civile riguardanti i diritti e i d</w:t>
      </w:r>
      <w:r>
        <w:rPr>
          <w:rFonts w:asciiTheme="minorHAnsi" w:hAnsiTheme="minorHAnsi"/>
          <w:sz w:val="26"/>
          <w:szCs w:val="28"/>
        </w:rPr>
        <w:t>o</w:t>
      </w:r>
      <w:r>
        <w:rPr>
          <w:rFonts w:asciiTheme="minorHAnsi" w:hAnsiTheme="minorHAnsi"/>
          <w:sz w:val="26"/>
          <w:szCs w:val="28"/>
        </w:rPr>
        <w:t>veri dei coniugi, e redigerà quindi, in doppio orig</w:t>
      </w:r>
      <w:r>
        <w:rPr>
          <w:rFonts w:asciiTheme="minorHAnsi" w:hAnsiTheme="minorHAnsi"/>
          <w:sz w:val="26"/>
          <w:szCs w:val="28"/>
        </w:rPr>
        <w:t>i</w:t>
      </w:r>
      <w:r>
        <w:rPr>
          <w:rFonts w:asciiTheme="minorHAnsi" w:hAnsiTheme="minorHAnsi"/>
          <w:sz w:val="26"/>
          <w:szCs w:val="28"/>
        </w:rPr>
        <w:t>nale, l’atto di matrimonio, nel quale potranno e</w:t>
      </w:r>
      <w:r>
        <w:rPr>
          <w:rFonts w:asciiTheme="minorHAnsi" w:hAnsiTheme="minorHAnsi"/>
          <w:sz w:val="26"/>
          <w:szCs w:val="28"/>
        </w:rPr>
        <w:t>s</w:t>
      </w:r>
      <w:r>
        <w:rPr>
          <w:rFonts w:asciiTheme="minorHAnsi" w:hAnsiTheme="minorHAnsi"/>
          <w:sz w:val="26"/>
          <w:szCs w:val="28"/>
        </w:rPr>
        <w:t>sere inserite le dichiarazioni dei coniugi consentite secondo la legge civile.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prende atto che la trascrizione non potrà avere luogo: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a) quando gli sposi non rispondano ai requisiti della legge civile circa l’età richiesta per la cel</w:t>
      </w:r>
      <w:r>
        <w:rPr>
          <w:rFonts w:asciiTheme="minorHAnsi" w:hAnsiTheme="minorHAnsi"/>
          <w:sz w:val="26"/>
          <w:szCs w:val="28"/>
        </w:rPr>
        <w:t>e</w:t>
      </w:r>
      <w:r>
        <w:rPr>
          <w:rFonts w:asciiTheme="minorHAnsi" w:hAnsiTheme="minorHAnsi"/>
          <w:sz w:val="26"/>
          <w:szCs w:val="28"/>
        </w:rPr>
        <w:t>brazione;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b) quando sussiste fra gli sposi un impedimento che la legge civile considera inderogabile.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trascrizione è tuttavia ammessa quando, s</w:t>
      </w:r>
      <w:r>
        <w:rPr>
          <w:rFonts w:asciiTheme="minorHAnsi" w:hAnsiTheme="minorHAnsi"/>
          <w:sz w:val="26"/>
          <w:szCs w:val="28"/>
        </w:rPr>
        <w:t>e</w:t>
      </w:r>
      <w:r>
        <w:rPr>
          <w:rFonts w:asciiTheme="minorHAnsi" w:hAnsiTheme="minorHAnsi"/>
          <w:sz w:val="26"/>
          <w:szCs w:val="28"/>
        </w:rPr>
        <w:t>condo la legge civile, l’azione di nullità o di annu</w:t>
      </w:r>
      <w:r>
        <w:rPr>
          <w:rFonts w:asciiTheme="minorHAnsi" w:hAnsiTheme="minorHAnsi"/>
          <w:sz w:val="26"/>
          <w:szCs w:val="28"/>
        </w:rPr>
        <w:t>l</w:t>
      </w:r>
      <w:r>
        <w:rPr>
          <w:rFonts w:asciiTheme="minorHAnsi" w:hAnsiTheme="minorHAnsi"/>
          <w:sz w:val="26"/>
          <w:szCs w:val="28"/>
        </w:rPr>
        <w:t>lamento non potrebbe essere più proposta.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richiesta di trascrizione è fatta, per iscritto, dal parroco del luogo dove il matrimonio è stato celebrato, non oltre i cinque giorni dalla celebr</w:t>
      </w:r>
      <w:r>
        <w:rPr>
          <w:rFonts w:asciiTheme="minorHAnsi" w:hAnsiTheme="minorHAnsi"/>
          <w:sz w:val="26"/>
          <w:szCs w:val="28"/>
        </w:rPr>
        <w:t>a</w:t>
      </w:r>
      <w:r>
        <w:rPr>
          <w:rFonts w:asciiTheme="minorHAnsi" w:hAnsiTheme="minorHAnsi"/>
          <w:sz w:val="26"/>
          <w:szCs w:val="28"/>
        </w:rPr>
        <w:t>zione. L’ufficiale dello stato civile, ove sussistano le condizioni per la trascrizione, la effettua entro ventiquattro ore dal ricevimento dell’atto e ne dà notizia al parroco.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Il matrimonio ha effetti civili dal momento della celebrazione, anche se l’ufficiale dello stato civile, per qualsiasi ragione, abbia effettuato la trascr</w:t>
      </w:r>
      <w:r>
        <w:rPr>
          <w:rFonts w:asciiTheme="minorHAnsi" w:hAnsiTheme="minorHAnsi"/>
          <w:sz w:val="26"/>
          <w:szCs w:val="28"/>
        </w:rPr>
        <w:t>i</w:t>
      </w:r>
      <w:r>
        <w:rPr>
          <w:rFonts w:asciiTheme="minorHAnsi" w:hAnsiTheme="minorHAnsi"/>
          <w:sz w:val="26"/>
          <w:szCs w:val="28"/>
        </w:rPr>
        <w:t>zione oltre il termine prescritto.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trascrizione può essere effettuata anche p</w:t>
      </w:r>
      <w:r>
        <w:rPr>
          <w:rFonts w:asciiTheme="minorHAnsi" w:hAnsiTheme="minorHAnsi"/>
          <w:sz w:val="26"/>
          <w:szCs w:val="28"/>
        </w:rPr>
        <w:t>o</w:t>
      </w:r>
      <w:r>
        <w:rPr>
          <w:rFonts w:asciiTheme="minorHAnsi" w:hAnsiTheme="minorHAnsi"/>
          <w:sz w:val="26"/>
          <w:szCs w:val="28"/>
        </w:rPr>
        <w:t>steriormente su richiesta dei due contraenti, o a</w:t>
      </w:r>
      <w:r>
        <w:rPr>
          <w:rFonts w:asciiTheme="minorHAnsi" w:hAnsiTheme="minorHAnsi"/>
          <w:sz w:val="26"/>
          <w:szCs w:val="28"/>
        </w:rPr>
        <w:t>n</w:t>
      </w:r>
      <w:r>
        <w:rPr>
          <w:rFonts w:asciiTheme="minorHAnsi" w:hAnsiTheme="minorHAnsi"/>
          <w:sz w:val="26"/>
          <w:szCs w:val="28"/>
        </w:rPr>
        <w:t>che di uno di essi, con la conoscenza e senza l’opposizione dell’altro, sempre che entrambi a</w:t>
      </w:r>
      <w:r>
        <w:rPr>
          <w:rFonts w:asciiTheme="minorHAnsi" w:hAnsiTheme="minorHAnsi"/>
          <w:sz w:val="26"/>
          <w:szCs w:val="28"/>
        </w:rPr>
        <w:t>b</w:t>
      </w:r>
      <w:r>
        <w:rPr>
          <w:rFonts w:asciiTheme="minorHAnsi" w:hAnsiTheme="minorHAnsi"/>
          <w:sz w:val="26"/>
          <w:szCs w:val="28"/>
        </w:rPr>
        <w:t>biano conservato ininterrottamente lo stato libero dal momento della celebrazione a quello della r</w:t>
      </w:r>
      <w:r>
        <w:rPr>
          <w:rFonts w:asciiTheme="minorHAnsi" w:hAnsiTheme="minorHAnsi"/>
          <w:sz w:val="26"/>
          <w:szCs w:val="28"/>
        </w:rPr>
        <w:t>i</w:t>
      </w:r>
      <w:r>
        <w:rPr>
          <w:rFonts w:asciiTheme="minorHAnsi" w:hAnsiTheme="minorHAnsi"/>
          <w:sz w:val="26"/>
          <w:szCs w:val="28"/>
        </w:rPr>
        <w:t>chiesta di trascrizione, e senza pregiudizio dei d</w:t>
      </w:r>
      <w:r>
        <w:rPr>
          <w:rFonts w:asciiTheme="minorHAnsi" w:hAnsiTheme="minorHAnsi"/>
          <w:sz w:val="26"/>
          <w:szCs w:val="28"/>
        </w:rPr>
        <w:t>i</w:t>
      </w:r>
      <w:r>
        <w:rPr>
          <w:rFonts w:asciiTheme="minorHAnsi" w:hAnsiTheme="minorHAnsi"/>
          <w:sz w:val="26"/>
          <w:szCs w:val="28"/>
        </w:rPr>
        <w:t>ritti legittimamente acquisiti dai terzi.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Le sentenze di nullità di matrimonio pronu</w:t>
      </w:r>
      <w:r>
        <w:rPr>
          <w:rFonts w:asciiTheme="minorHAnsi" w:hAnsiTheme="minorHAnsi"/>
          <w:sz w:val="26"/>
          <w:szCs w:val="28"/>
        </w:rPr>
        <w:t>n</w:t>
      </w:r>
      <w:r>
        <w:rPr>
          <w:rFonts w:asciiTheme="minorHAnsi" w:hAnsiTheme="minorHAnsi"/>
          <w:sz w:val="26"/>
          <w:szCs w:val="28"/>
        </w:rPr>
        <w:t>ciate dai tribunali ecclesiastici, che siano munite del decreto di esecutività del superiore organo e</w:t>
      </w:r>
      <w:r>
        <w:rPr>
          <w:rFonts w:asciiTheme="minorHAnsi" w:hAnsiTheme="minorHAnsi"/>
          <w:sz w:val="26"/>
          <w:szCs w:val="28"/>
        </w:rPr>
        <w:t>c</w:t>
      </w:r>
      <w:r>
        <w:rPr>
          <w:rFonts w:asciiTheme="minorHAnsi" w:hAnsiTheme="minorHAnsi"/>
          <w:sz w:val="26"/>
          <w:szCs w:val="28"/>
        </w:rPr>
        <w:t>clesiastico di controllo, sono, su domanda delle parti o di una di esse, dichiarate efficaci nella R</w:t>
      </w:r>
      <w:r>
        <w:rPr>
          <w:rFonts w:asciiTheme="minorHAnsi" w:hAnsiTheme="minorHAnsi"/>
          <w:sz w:val="26"/>
          <w:szCs w:val="28"/>
        </w:rPr>
        <w:t>e</w:t>
      </w:r>
      <w:r>
        <w:rPr>
          <w:rFonts w:asciiTheme="minorHAnsi" w:hAnsiTheme="minorHAnsi"/>
          <w:sz w:val="26"/>
          <w:szCs w:val="28"/>
        </w:rPr>
        <w:t>pubblica italiana con sentenza della corte d’appello competente, quando questa accerti: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a) che il giudice ecclesiastico era il giudice co</w:t>
      </w:r>
      <w:r>
        <w:rPr>
          <w:rFonts w:asciiTheme="minorHAnsi" w:hAnsiTheme="minorHAnsi"/>
          <w:sz w:val="26"/>
          <w:szCs w:val="28"/>
        </w:rPr>
        <w:t>m</w:t>
      </w:r>
      <w:r>
        <w:rPr>
          <w:rFonts w:asciiTheme="minorHAnsi" w:hAnsiTheme="minorHAnsi"/>
          <w:sz w:val="26"/>
          <w:szCs w:val="28"/>
        </w:rPr>
        <w:t>petente a conoscere della causa in quanto matr</w:t>
      </w:r>
      <w:r>
        <w:rPr>
          <w:rFonts w:asciiTheme="minorHAnsi" w:hAnsiTheme="minorHAnsi"/>
          <w:sz w:val="26"/>
          <w:szCs w:val="28"/>
        </w:rPr>
        <w:t>i</w:t>
      </w:r>
      <w:r>
        <w:rPr>
          <w:rFonts w:asciiTheme="minorHAnsi" w:hAnsiTheme="minorHAnsi"/>
          <w:sz w:val="26"/>
          <w:szCs w:val="28"/>
        </w:rPr>
        <w:t>monio celebrato in conformità del presente artic</w:t>
      </w:r>
      <w:r>
        <w:rPr>
          <w:rFonts w:asciiTheme="minorHAnsi" w:hAnsiTheme="minorHAnsi"/>
          <w:sz w:val="26"/>
          <w:szCs w:val="28"/>
        </w:rPr>
        <w:t>o</w:t>
      </w:r>
      <w:r>
        <w:rPr>
          <w:rFonts w:asciiTheme="minorHAnsi" w:hAnsiTheme="minorHAnsi"/>
          <w:sz w:val="26"/>
          <w:szCs w:val="28"/>
        </w:rPr>
        <w:t>lo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b) che nel procedimento davanti ai tribunali e</w:t>
      </w:r>
      <w:r>
        <w:rPr>
          <w:rFonts w:asciiTheme="minorHAnsi" w:hAnsiTheme="minorHAnsi"/>
          <w:sz w:val="26"/>
          <w:szCs w:val="28"/>
        </w:rPr>
        <w:t>c</w:t>
      </w:r>
      <w:r>
        <w:rPr>
          <w:rFonts w:asciiTheme="minorHAnsi" w:hAnsiTheme="minorHAnsi"/>
          <w:sz w:val="26"/>
          <w:szCs w:val="28"/>
        </w:rPr>
        <w:t>clesiastici è stato assicurato alle parti il diritto di agire e di resistere in giudizio in modo non diffo</w:t>
      </w:r>
      <w:r>
        <w:rPr>
          <w:rFonts w:asciiTheme="minorHAnsi" w:hAnsiTheme="minorHAnsi"/>
          <w:sz w:val="26"/>
          <w:szCs w:val="28"/>
        </w:rPr>
        <w:t>r</w:t>
      </w:r>
      <w:r>
        <w:rPr>
          <w:rFonts w:asciiTheme="minorHAnsi" w:hAnsiTheme="minorHAnsi"/>
          <w:sz w:val="26"/>
          <w:szCs w:val="28"/>
        </w:rPr>
        <w:t>me dai principi fondamentali dell’ordinamento it</w:t>
      </w:r>
      <w:r>
        <w:rPr>
          <w:rFonts w:asciiTheme="minorHAnsi" w:hAnsiTheme="minorHAnsi"/>
          <w:sz w:val="26"/>
          <w:szCs w:val="28"/>
        </w:rPr>
        <w:t>a</w:t>
      </w:r>
      <w:r>
        <w:rPr>
          <w:rFonts w:asciiTheme="minorHAnsi" w:hAnsiTheme="minorHAnsi"/>
          <w:sz w:val="26"/>
          <w:szCs w:val="28"/>
        </w:rPr>
        <w:t>liano;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c) che ricorrono le altre condizioni richieste da</w:t>
      </w:r>
      <w:r>
        <w:rPr>
          <w:rFonts w:asciiTheme="minorHAnsi" w:hAnsiTheme="minorHAnsi"/>
          <w:sz w:val="26"/>
          <w:szCs w:val="28"/>
        </w:rPr>
        <w:t>l</w:t>
      </w:r>
      <w:r>
        <w:rPr>
          <w:rFonts w:asciiTheme="minorHAnsi" w:hAnsiTheme="minorHAnsi"/>
          <w:sz w:val="26"/>
          <w:szCs w:val="28"/>
        </w:rPr>
        <w:t>la legislazione italiana per la dichiarazione di eff</w:t>
      </w:r>
      <w:r>
        <w:rPr>
          <w:rFonts w:asciiTheme="minorHAnsi" w:hAnsiTheme="minorHAnsi"/>
          <w:sz w:val="26"/>
          <w:szCs w:val="28"/>
        </w:rPr>
        <w:t>i</w:t>
      </w:r>
      <w:r>
        <w:rPr>
          <w:rFonts w:asciiTheme="minorHAnsi" w:hAnsiTheme="minorHAnsi"/>
          <w:sz w:val="26"/>
          <w:szCs w:val="28"/>
        </w:rPr>
        <w:t>cacia delle sentenze straniere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corte d’appello potrà, nella sentenza intesa a rendere esecutiva una sentenza canonica, statuire provvedimenti economici provvisori a favore di uno dei coniugi il cui matrimonio sia stato dichi</w:t>
      </w:r>
      <w:r>
        <w:rPr>
          <w:rFonts w:asciiTheme="minorHAnsi" w:hAnsiTheme="minorHAnsi"/>
          <w:sz w:val="26"/>
          <w:szCs w:val="28"/>
        </w:rPr>
        <w:t>a</w:t>
      </w:r>
      <w:r>
        <w:rPr>
          <w:rFonts w:asciiTheme="minorHAnsi" w:hAnsiTheme="minorHAnsi"/>
          <w:sz w:val="26"/>
          <w:szCs w:val="28"/>
        </w:rPr>
        <w:t>rato nullo, rimandando le parti al giudice comp</w:t>
      </w:r>
      <w:r>
        <w:rPr>
          <w:rFonts w:asciiTheme="minorHAnsi" w:hAnsiTheme="minorHAnsi"/>
          <w:sz w:val="26"/>
          <w:szCs w:val="28"/>
        </w:rPr>
        <w:t>e</w:t>
      </w:r>
      <w:r>
        <w:rPr>
          <w:rFonts w:asciiTheme="minorHAnsi" w:hAnsiTheme="minorHAnsi"/>
          <w:sz w:val="26"/>
          <w:szCs w:val="28"/>
        </w:rPr>
        <w:t>tente per la decisione sulla materia.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Nell’accedere al presente regolamento della materia matrimoniale la Santa Sede sente l’esigenza di riaffermare il valore immutato della dottrina cattolica sul matrimonio e la sollecitudine della Chiesa per la dignità ed i valori della famiglia, fondamento della società.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9</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La Repubblica italiana, in conformità al pri</w:t>
      </w:r>
      <w:r>
        <w:rPr>
          <w:rFonts w:asciiTheme="minorHAnsi" w:hAnsiTheme="minorHAnsi"/>
          <w:sz w:val="26"/>
          <w:szCs w:val="28"/>
        </w:rPr>
        <w:t>n</w:t>
      </w:r>
      <w:r>
        <w:rPr>
          <w:rFonts w:asciiTheme="minorHAnsi" w:hAnsiTheme="minorHAnsi"/>
          <w:sz w:val="26"/>
          <w:szCs w:val="28"/>
        </w:rPr>
        <w:t>cipio della libertà della scuola e dell’insegnamento e nei termini previsti dalla propria Costituzione, garantisce alla Chiesa cattolica il diritto di istituire liberamente scuole di ogni ordine e grado e istituti di educazione.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 tali scuole che ottengano la parità è assicurata piena libertà, ed ai loro alunni un trattamento sc</w:t>
      </w:r>
      <w:r>
        <w:rPr>
          <w:rFonts w:asciiTheme="minorHAnsi" w:hAnsiTheme="minorHAnsi"/>
          <w:sz w:val="26"/>
          <w:szCs w:val="28"/>
        </w:rPr>
        <w:t>o</w:t>
      </w:r>
      <w:r>
        <w:rPr>
          <w:rFonts w:asciiTheme="minorHAnsi" w:hAnsiTheme="minorHAnsi"/>
          <w:sz w:val="26"/>
          <w:szCs w:val="28"/>
        </w:rPr>
        <w:t>lastico equipollente a quello degli alunni delle scuole dello Stato e degli altri enti territoriali, a</w:t>
      </w:r>
      <w:r>
        <w:rPr>
          <w:rFonts w:asciiTheme="minorHAnsi" w:hAnsiTheme="minorHAnsi"/>
          <w:sz w:val="26"/>
          <w:szCs w:val="28"/>
        </w:rPr>
        <w:t>n</w:t>
      </w:r>
      <w:r>
        <w:rPr>
          <w:rFonts w:asciiTheme="minorHAnsi" w:hAnsiTheme="minorHAnsi"/>
          <w:sz w:val="26"/>
          <w:szCs w:val="28"/>
        </w:rPr>
        <w:t>che per quanto concerne l’esame di Stato.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La Repubblica italiana, riconoscendo il valore della cultura religiosa e tenendo conto che i pri</w:t>
      </w:r>
      <w:r>
        <w:rPr>
          <w:rFonts w:asciiTheme="minorHAnsi" w:hAnsiTheme="minorHAnsi"/>
          <w:sz w:val="26"/>
          <w:szCs w:val="28"/>
        </w:rPr>
        <w:t>n</w:t>
      </w:r>
      <w:r>
        <w:rPr>
          <w:rFonts w:asciiTheme="minorHAnsi" w:hAnsiTheme="minorHAnsi"/>
          <w:sz w:val="26"/>
          <w:szCs w:val="28"/>
        </w:rPr>
        <w:t>cipi del cattolicesimo fanno parte del patrimonio storico del popolo italiano, continuerà ad assicur</w:t>
      </w:r>
      <w:r>
        <w:rPr>
          <w:rFonts w:asciiTheme="minorHAnsi" w:hAnsiTheme="minorHAnsi"/>
          <w:sz w:val="26"/>
          <w:szCs w:val="28"/>
        </w:rPr>
        <w:t>a</w:t>
      </w:r>
      <w:r>
        <w:rPr>
          <w:rFonts w:asciiTheme="minorHAnsi" w:hAnsiTheme="minorHAnsi"/>
          <w:sz w:val="26"/>
          <w:szCs w:val="28"/>
        </w:rPr>
        <w:t>re, nel quadro delle finalità della scuola, l’insegnamento della religione cattolica nelle scu</w:t>
      </w:r>
      <w:r>
        <w:rPr>
          <w:rFonts w:asciiTheme="minorHAnsi" w:hAnsiTheme="minorHAnsi"/>
          <w:sz w:val="26"/>
          <w:szCs w:val="28"/>
        </w:rPr>
        <w:t>o</w:t>
      </w:r>
      <w:r>
        <w:rPr>
          <w:rFonts w:asciiTheme="minorHAnsi" w:hAnsiTheme="minorHAnsi"/>
          <w:sz w:val="26"/>
          <w:szCs w:val="28"/>
        </w:rPr>
        <w:t>le pubbliche non universitarie di ogni ordine e grado.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Nel rispetto della libertà di coscienza e della r</w:t>
      </w:r>
      <w:r>
        <w:rPr>
          <w:rFonts w:asciiTheme="minorHAnsi" w:hAnsiTheme="minorHAnsi"/>
          <w:sz w:val="26"/>
          <w:szCs w:val="28"/>
        </w:rPr>
        <w:t>e</w:t>
      </w:r>
      <w:r>
        <w:rPr>
          <w:rFonts w:asciiTheme="minorHAnsi" w:hAnsiTheme="minorHAnsi"/>
          <w:sz w:val="26"/>
          <w:szCs w:val="28"/>
        </w:rPr>
        <w:t>sponsabilità educativa dei genitori, è garantito a ciascuno il diritto di scegliere se avvalersi o non avvalersi di detto insegnamento.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All’atto dell’iscrizione gli studenti o i loro genitori eserciteranno tale diritto, su richiesta dell’autorità scolastica, senza che la loro scelta possa dar luogo ad alcuna forma di discriminazione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10</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Gli istituti universitari, i seminari, le accad</w:t>
      </w:r>
      <w:r>
        <w:rPr>
          <w:rFonts w:asciiTheme="minorHAnsi" w:hAnsiTheme="minorHAnsi"/>
          <w:sz w:val="26"/>
          <w:szCs w:val="28"/>
        </w:rPr>
        <w:t>e</w:t>
      </w:r>
      <w:r>
        <w:rPr>
          <w:rFonts w:asciiTheme="minorHAnsi" w:hAnsiTheme="minorHAnsi"/>
          <w:sz w:val="26"/>
          <w:szCs w:val="28"/>
        </w:rPr>
        <w:t>mie, i collegi e gli altri istituti per ecclesiastici e r</w:t>
      </w:r>
      <w:r>
        <w:rPr>
          <w:rFonts w:asciiTheme="minorHAnsi" w:hAnsiTheme="minorHAnsi"/>
          <w:sz w:val="26"/>
          <w:szCs w:val="28"/>
        </w:rPr>
        <w:t>e</w:t>
      </w:r>
      <w:r>
        <w:rPr>
          <w:rFonts w:asciiTheme="minorHAnsi" w:hAnsiTheme="minorHAnsi"/>
          <w:sz w:val="26"/>
          <w:szCs w:val="28"/>
        </w:rPr>
        <w:t>ligiosi o per la formazione nelle discipline ecclesi</w:t>
      </w:r>
      <w:r>
        <w:rPr>
          <w:rFonts w:asciiTheme="minorHAnsi" w:hAnsiTheme="minorHAnsi"/>
          <w:sz w:val="26"/>
          <w:szCs w:val="28"/>
        </w:rPr>
        <w:t>a</w:t>
      </w:r>
      <w:r>
        <w:rPr>
          <w:rFonts w:asciiTheme="minorHAnsi" w:hAnsiTheme="minorHAnsi"/>
          <w:sz w:val="26"/>
          <w:szCs w:val="28"/>
        </w:rPr>
        <w:t>stiche, istituiti secondo il diritto canonico, cont</w:t>
      </w:r>
      <w:r>
        <w:rPr>
          <w:rFonts w:asciiTheme="minorHAnsi" w:hAnsiTheme="minorHAnsi"/>
          <w:sz w:val="26"/>
          <w:szCs w:val="28"/>
        </w:rPr>
        <w:t>i</w:t>
      </w:r>
      <w:r>
        <w:rPr>
          <w:rFonts w:asciiTheme="minorHAnsi" w:hAnsiTheme="minorHAnsi"/>
          <w:sz w:val="26"/>
          <w:szCs w:val="28"/>
        </w:rPr>
        <w:t>nueranno a dipendere unicamente dall’autorità ecclesiastica.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I titoli accademici in teologia e nelle altre d</w:t>
      </w:r>
      <w:r>
        <w:rPr>
          <w:rFonts w:asciiTheme="minorHAnsi" w:hAnsiTheme="minorHAnsi"/>
          <w:sz w:val="26"/>
          <w:szCs w:val="28"/>
        </w:rPr>
        <w:t>i</w:t>
      </w:r>
      <w:r>
        <w:rPr>
          <w:rFonts w:asciiTheme="minorHAnsi" w:hAnsiTheme="minorHAnsi"/>
          <w:sz w:val="26"/>
          <w:szCs w:val="28"/>
        </w:rPr>
        <w:t>scipline ecclesiastiche, determinate d’accordo tra le Parti, conferiti dalle Facoltà approvate dalla Santa Sede, sono riconosciuti dallo Stato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Sono parimenti riconosciuti i diplomi conseguiti nelle Scuole vaticane di paleografia, diplomatica e archivistica e di biblioteconomia.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Le nomine dei docenti dell’Università Cattol</w:t>
      </w:r>
      <w:r>
        <w:rPr>
          <w:rFonts w:asciiTheme="minorHAnsi" w:hAnsiTheme="minorHAnsi"/>
          <w:sz w:val="26"/>
          <w:szCs w:val="28"/>
        </w:rPr>
        <w:t>i</w:t>
      </w:r>
      <w:r>
        <w:rPr>
          <w:rFonts w:asciiTheme="minorHAnsi" w:hAnsiTheme="minorHAnsi"/>
          <w:sz w:val="26"/>
          <w:szCs w:val="28"/>
        </w:rPr>
        <w:t>ca del Sacro Cuore e dei dipendenti istituti sono subordinate al gradimento, sotto il profilo religi</w:t>
      </w:r>
      <w:r>
        <w:rPr>
          <w:rFonts w:asciiTheme="minorHAnsi" w:hAnsiTheme="minorHAnsi"/>
          <w:sz w:val="26"/>
          <w:szCs w:val="28"/>
        </w:rPr>
        <w:t>o</w:t>
      </w:r>
      <w:r>
        <w:rPr>
          <w:rFonts w:asciiTheme="minorHAnsi" w:hAnsiTheme="minorHAnsi"/>
          <w:sz w:val="26"/>
          <w:szCs w:val="28"/>
        </w:rPr>
        <w:t>so, della competente autorità ecclesiastica.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11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La Repubblica italiana assicura che l’appartenenza alle forze armate, alla polizia , o ad altri servizi assimilati, la degenza in ospedali, case di cura o di assistenza pubbliche, la permanenza negli istituti di prevenzione e pena non possono dar luogo ad alcun impedimento nell’esercizio de</w:t>
      </w:r>
      <w:r>
        <w:rPr>
          <w:rFonts w:asciiTheme="minorHAnsi" w:hAnsiTheme="minorHAnsi"/>
          <w:sz w:val="26"/>
          <w:szCs w:val="28"/>
        </w:rPr>
        <w:t>l</w:t>
      </w:r>
      <w:r>
        <w:rPr>
          <w:rFonts w:asciiTheme="minorHAnsi" w:hAnsiTheme="minorHAnsi"/>
          <w:sz w:val="26"/>
          <w:szCs w:val="28"/>
        </w:rPr>
        <w:t>la libertà religiosa e nell’adempimento delle prat</w:t>
      </w:r>
      <w:r>
        <w:rPr>
          <w:rFonts w:asciiTheme="minorHAnsi" w:hAnsiTheme="minorHAnsi"/>
          <w:sz w:val="26"/>
          <w:szCs w:val="28"/>
        </w:rPr>
        <w:t>i</w:t>
      </w:r>
      <w:r>
        <w:rPr>
          <w:rFonts w:asciiTheme="minorHAnsi" w:hAnsiTheme="minorHAnsi"/>
          <w:sz w:val="26"/>
          <w:szCs w:val="28"/>
        </w:rPr>
        <w:t>che di culto dei cattolici.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L’assistenza spirituale ai medesimi è assicur</w:t>
      </w:r>
      <w:r>
        <w:rPr>
          <w:rFonts w:asciiTheme="minorHAnsi" w:hAnsiTheme="minorHAnsi"/>
          <w:sz w:val="26"/>
          <w:szCs w:val="28"/>
        </w:rPr>
        <w:t>a</w:t>
      </w:r>
      <w:r>
        <w:rPr>
          <w:rFonts w:asciiTheme="minorHAnsi" w:hAnsiTheme="minorHAnsi"/>
          <w:sz w:val="26"/>
          <w:szCs w:val="28"/>
        </w:rPr>
        <w:t>ta da ecclesiastici nominati dalle autorità italiane competenti su designazione dell’autorità ecclesi</w:t>
      </w:r>
      <w:r>
        <w:rPr>
          <w:rFonts w:asciiTheme="minorHAnsi" w:hAnsiTheme="minorHAnsi"/>
          <w:sz w:val="26"/>
          <w:szCs w:val="28"/>
        </w:rPr>
        <w:t>a</w:t>
      </w:r>
      <w:r>
        <w:rPr>
          <w:rFonts w:asciiTheme="minorHAnsi" w:hAnsiTheme="minorHAnsi"/>
          <w:sz w:val="26"/>
          <w:szCs w:val="28"/>
        </w:rPr>
        <w:t>stica e secondo lo stato giuridico, l’organico e le modalità stabiliti d’intesa fra tali autorità.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12</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La Santa Sede e la Repubblica italiana, nel r</w:t>
      </w:r>
      <w:r>
        <w:rPr>
          <w:rFonts w:asciiTheme="minorHAnsi" w:hAnsiTheme="minorHAnsi"/>
          <w:sz w:val="26"/>
          <w:szCs w:val="28"/>
        </w:rPr>
        <w:t>i</w:t>
      </w:r>
      <w:r>
        <w:rPr>
          <w:rFonts w:asciiTheme="minorHAnsi" w:hAnsiTheme="minorHAnsi"/>
          <w:sz w:val="26"/>
          <w:szCs w:val="28"/>
        </w:rPr>
        <w:t>spettivo ordine, collaborano per la tutela del p</w:t>
      </w:r>
      <w:r>
        <w:rPr>
          <w:rFonts w:asciiTheme="minorHAnsi" w:hAnsiTheme="minorHAnsi"/>
          <w:sz w:val="26"/>
          <w:szCs w:val="28"/>
        </w:rPr>
        <w:t>a</w:t>
      </w:r>
      <w:r>
        <w:rPr>
          <w:rFonts w:asciiTheme="minorHAnsi" w:hAnsiTheme="minorHAnsi"/>
          <w:sz w:val="26"/>
          <w:szCs w:val="28"/>
        </w:rPr>
        <w:t>trimonio storico ed artistico.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Al fine di armonizzare l’applicazione della legge italiana con le esigenze di carattere religioso, gli organi competenti delle due Parti concorderanno opportune disposizioni per la salvaguardia, la val</w:t>
      </w:r>
      <w:r>
        <w:rPr>
          <w:rFonts w:asciiTheme="minorHAnsi" w:hAnsiTheme="minorHAnsi"/>
          <w:sz w:val="26"/>
          <w:szCs w:val="28"/>
        </w:rPr>
        <w:t>o</w:t>
      </w:r>
      <w:r>
        <w:rPr>
          <w:rFonts w:asciiTheme="minorHAnsi" w:hAnsiTheme="minorHAnsi"/>
          <w:sz w:val="26"/>
          <w:szCs w:val="28"/>
        </w:rPr>
        <w:t>rizzazione e il godimento dei beni culturali d’interesse religioso appartenenti ad enti e istit</w:t>
      </w:r>
      <w:r>
        <w:rPr>
          <w:rFonts w:asciiTheme="minorHAnsi" w:hAnsiTheme="minorHAnsi"/>
          <w:sz w:val="26"/>
          <w:szCs w:val="28"/>
        </w:rPr>
        <w:t>u</w:t>
      </w:r>
      <w:r>
        <w:rPr>
          <w:rFonts w:asciiTheme="minorHAnsi" w:hAnsiTheme="minorHAnsi"/>
          <w:sz w:val="26"/>
          <w:szCs w:val="28"/>
        </w:rPr>
        <w:t>zioni ecclesiastiche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conservazione e la consultazione degli archivi d’interesse storico e delle biblioteche dei med</w:t>
      </w:r>
      <w:r>
        <w:rPr>
          <w:rFonts w:asciiTheme="minorHAnsi" w:hAnsiTheme="minorHAnsi"/>
          <w:sz w:val="26"/>
          <w:szCs w:val="28"/>
        </w:rPr>
        <w:t>e</w:t>
      </w:r>
      <w:r>
        <w:rPr>
          <w:rFonts w:asciiTheme="minorHAnsi" w:hAnsiTheme="minorHAnsi"/>
          <w:sz w:val="26"/>
          <w:szCs w:val="28"/>
        </w:rPr>
        <w:t>simi enti e istituzioni saranno favorite e agevolate sulla base di intese tra i competenti organi delle due Parti.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La Santa Sede conserva la disponibilità delle catacombe cristiane esistenti nel suolo di Roma e nelle altre parti del territorio italiano con l’onere conseguente della custodia, della manutenzione e della conservazione, rinunciando alla disponibilità delle altre catacombe.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Con l’osservanza delle leggi dello Stato e fatti salvi gli eventuali diritti di terzi, la Santa Sede può procedere agli scavi occorrenti ed al trasferimento delle sacre reliquie.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13</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Le disposizioni precedenti costituiscono m</w:t>
      </w:r>
      <w:r>
        <w:rPr>
          <w:rFonts w:asciiTheme="minorHAnsi" w:hAnsiTheme="minorHAnsi"/>
          <w:sz w:val="26"/>
          <w:szCs w:val="28"/>
        </w:rPr>
        <w:t>o</w:t>
      </w:r>
      <w:r>
        <w:rPr>
          <w:rFonts w:asciiTheme="minorHAnsi" w:hAnsiTheme="minorHAnsi"/>
          <w:sz w:val="26"/>
          <w:szCs w:val="28"/>
        </w:rPr>
        <w:t>dificazioni del Concordato lateranense accettate dalle due Parti, ed entreranno in vigore alla data dello scambio degli strumenti di ratifica. Salvo quanto previsto dall’art. 7, n. 6, le disposizioni del Concordato stesso non riprodotte nel presente t</w:t>
      </w:r>
      <w:r>
        <w:rPr>
          <w:rFonts w:asciiTheme="minorHAnsi" w:hAnsiTheme="minorHAnsi"/>
          <w:sz w:val="26"/>
          <w:szCs w:val="28"/>
        </w:rPr>
        <w:t>e</w:t>
      </w:r>
      <w:r>
        <w:rPr>
          <w:rFonts w:asciiTheme="minorHAnsi" w:hAnsiTheme="minorHAnsi"/>
          <w:sz w:val="26"/>
          <w:szCs w:val="28"/>
        </w:rPr>
        <w:t>sto sono abrogate.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Ulteriori materie per le quali si manifesti l’esigenza di collaborazione tra la Chiesa cattolica e lo Stato potranno essere regolate sia con nuovi accordi tra le due Parti sia con intese tra le co</w:t>
      </w:r>
      <w:r>
        <w:rPr>
          <w:rFonts w:asciiTheme="minorHAnsi" w:hAnsiTheme="minorHAnsi"/>
          <w:sz w:val="26"/>
          <w:szCs w:val="28"/>
        </w:rPr>
        <w:t>m</w:t>
      </w:r>
      <w:r>
        <w:rPr>
          <w:rFonts w:asciiTheme="minorHAnsi" w:hAnsiTheme="minorHAnsi"/>
          <w:sz w:val="26"/>
          <w:szCs w:val="28"/>
        </w:rPr>
        <w:t>petenti autorità dello Stato e la Conferenza Ep</w:t>
      </w:r>
      <w:r>
        <w:rPr>
          <w:rFonts w:asciiTheme="minorHAnsi" w:hAnsiTheme="minorHAnsi"/>
          <w:sz w:val="26"/>
          <w:szCs w:val="28"/>
        </w:rPr>
        <w:t>i</w:t>
      </w:r>
      <w:r>
        <w:rPr>
          <w:rFonts w:asciiTheme="minorHAnsi" w:hAnsiTheme="minorHAnsi"/>
          <w:sz w:val="26"/>
          <w:szCs w:val="28"/>
        </w:rPr>
        <w:t>scopale Italiana.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14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Se in avvenire sorgessero difficoltà di interpr</w:t>
      </w:r>
      <w:r>
        <w:rPr>
          <w:rFonts w:asciiTheme="minorHAnsi" w:hAnsiTheme="minorHAnsi"/>
          <w:sz w:val="26"/>
          <w:szCs w:val="28"/>
        </w:rPr>
        <w:t>e</w:t>
      </w:r>
      <w:r>
        <w:rPr>
          <w:rFonts w:asciiTheme="minorHAnsi" w:hAnsiTheme="minorHAnsi"/>
          <w:sz w:val="26"/>
          <w:szCs w:val="28"/>
        </w:rPr>
        <w:t>tazione o di applicazione delle disposizioni prec</w:t>
      </w:r>
      <w:r>
        <w:rPr>
          <w:rFonts w:asciiTheme="minorHAnsi" w:hAnsiTheme="minorHAnsi"/>
          <w:sz w:val="26"/>
          <w:szCs w:val="28"/>
        </w:rPr>
        <w:t>e</w:t>
      </w:r>
      <w:r>
        <w:rPr>
          <w:rFonts w:asciiTheme="minorHAnsi" w:hAnsiTheme="minorHAnsi"/>
          <w:sz w:val="26"/>
          <w:szCs w:val="28"/>
        </w:rPr>
        <w:t>denti, la Santa Sede e la Repubblica italiana affid</w:t>
      </w:r>
      <w:r>
        <w:rPr>
          <w:rFonts w:asciiTheme="minorHAnsi" w:hAnsiTheme="minorHAnsi"/>
          <w:sz w:val="26"/>
          <w:szCs w:val="28"/>
        </w:rPr>
        <w:t>e</w:t>
      </w:r>
      <w:r>
        <w:rPr>
          <w:rFonts w:asciiTheme="minorHAnsi" w:hAnsiTheme="minorHAnsi"/>
          <w:sz w:val="26"/>
          <w:szCs w:val="28"/>
        </w:rPr>
        <w:t>ranno la ricerca di un’amichevole soluzione ad una Commissione paritetica da loro nominata.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Roma, diciotto febbraio millenovecentottant</w:t>
      </w:r>
      <w:r>
        <w:rPr>
          <w:rFonts w:asciiTheme="minorHAnsi" w:hAnsiTheme="minorHAnsi"/>
          <w:sz w:val="26"/>
          <w:szCs w:val="28"/>
        </w:rPr>
        <w:t>a</w:t>
      </w:r>
      <w:r>
        <w:rPr>
          <w:rFonts w:asciiTheme="minorHAnsi" w:hAnsiTheme="minorHAnsi"/>
          <w:sz w:val="26"/>
          <w:szCs w:val="28"/>
        </w:rPr>
        <w:t>quattro.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AGOSTINO Card. CASAROLI</w:t>
      </w:r>
      <w:r>
        <w:rPr>
          <w:rFonts w:asciiTheme="minorHAnsi" w:hAnsiTheme="minorHAnsi"/>
          <w:sz w:val="26"/>
          <w:szCs w:val="28"/>
        </w:rPr>
        <w:tab/>
        <w:t>B. CRAXI</w:t>
      </w:r>
    </w:p>
    <w:p w:rsidR="00231B91" w:rsidRDefault="0002379D">
      <w:pPr>
        <w:pStyle w:val="canon"/>
        <w:keepNext w:val="0"/>
        <w:widowControl w:val="0"/>
        <w:spacing w:before="40" w:after="40" w:line="240" w:lineRule="auto"/>
        <w:ind w:firstLine="170"/>
        <w:contextualSpacing/>
        <w:rPr>
          <w:rFonts w:asciiTheme="minorHAnsi" w:hAnsiTheme="minorHAnsi"/>
          <w:sz w:val="26"/>
        </w:rPr>
      </w:pPr>
      <w:r>
        <w:rPr>
          <w:rFonts w:asciiTheme="minorHAnsi" w:hAnsiTheme="minorHAnsi"/>
          <w:sz w:val="26"/>
        </w:rPr>
        <w:t>PROTOCOLLO ADDIZIONALE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Al momento della firma dell’Accordo che appo</w:t>
      </w:r>
      <w:r>
        <w:rPr>
          <w:rFonts w:asciiTheme="minorHAnsi" w:hAnsiTheme="minorHAnsi"/>
          <w:sz w:val="26"/>
          <w:szCs w:val="28"/>
        </w:rPr>
        <w:t>r</w:t>
      </w:r>
      <w:r>
        <w:rPr>
          <w:rFonts w:asciiTheme="minorHAnsi" w:hAnsiTheme="minorHAnsi"/>
          <w:sz w:val="26"/>
          <w:szCs w:val="28"/>
        </w:rPr>
        <w:t>ta modificazioni al Concordato lateranense la Sa</w:t>
      </w:r>
      <w:r>
        <w:rPr>
          <w:rFonts w:asciiTheme="minorHAnsi" w:hAnsiTheme="minorHAnsi"/>
          <w:sz w:val="26"/>
          <w:szCs w:val="28"/>
        </w:rPr>
        <w:t>n</w:t>
      </w:r>
      <w:r>
        <w:rPr>
          <w:rFonts w:asciiTheme="minorHAnsi" w:hAnsiTheme="minorHAnsi"/>
          <w:sz w:val="26"/>
          <w:szCs w:val="28"/>
        </w:rPr>
        <w:t>ta Sede e la Repubblica italiana, desiderose di a</w:t>
      </w:r>
      <w:r>
        <w:rPr>
          <w:rFonts w:asciiTheme="minorHAnsi" w:hAnsiTheme="minorHAnsi"/>
          <w:sz w:val="26"/>
          <w:szCs w:val="28"/>
        </w:rPr>
        <w:t>s</w:t>
      </w:r>
      <w:r>
        <w:rPr>
          <w:rFonts w:asciiTheme="minorHAnsi" w:hAnsiTheme="minorHAnsi"/>
          <w:sz w:val="26"/>
          <w:szCs w:val="28"/>
        </w:rPr>
        <w:t>sicurare con opportune precisazioni la migliore applicazione dei Patti lateranensi e delle conven</w:t>
      </w:r>
      <w:r>
        <w:rPr>
          <w:rFonts w:asciiTheme="minorHAnsi" w:hAnsiTheme="minorHAnsi"/>
          <w:sz w:val="26"/>
          <w:szCs w:val="28"/>
        </w:rPr>
        <w:t>u</w:t>
      </w:r>
      <w:r>
        <w:rPr>
          <w:rFonts w:asciiTheme="minorHAnsi" w:hAnsiTheme="minorHAnsi"/>
          <w:sz w:val="26"/>
          <w:szCs w:val="28"/>
        </w:rPr>
        <w:t>te modificazioni, e di evitare ogni difficoltà di i</w:t>
      </w:r>
      <w:r>
        <w:rPr>
          <w:rFonts w:asciiTheme="minorHAnsi" w:hAnsiTheme="minorHAnsi"/>
          <w:sz w:val="26"/>
          <w:szCs w:val="28"/>
        </w:rPr>
        <w:t>n</w:t>
      </w:r>
      <w:r>
        <w:rPr>
          <w:rFonts w:asciiTheme="minorHAnsi" w:hAnsiTheme="minorHAnsi"/>
          <w:sz w:val="26"/>
          <w:szCs w:val="28"/>
        </w:rPr>
        <w:t>terpretazione, dichiarano di comune intesa: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In relazione all’Art. 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Si considera non più in vigore il principio, orig</w:t>
      </w:r>
      <w:r>
        <w:rPr>
          <w:rFonts w:asciiTheme="minorHAnsi" w:hAnsiTheme="minorHAnsi"/>
          <w:sz w:val="26"/>
          <w:szCs w:val="28"/>
        </w:rPr>
        <w:t>i</w:t>
      </w:r>
      <w:r>
        <w:rPr>
          <w:rFonts w:asciiTheme="minorHAnsi" w:hAnsiTheme="minorHAnsi"/>
          <w:sz w:val="26"/>
          <w:szCs w:val="28"/>
        </w:rPr>
        <w:t>nariamente richiamato dai Patti lateranensi, della religione cattolica come sola religione dello Stato italiano.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In relazione all’Art. 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 Con riferimento al n. 2, si considerano in cura d’anime gli Ordinari, i parroci, i vicari parrocchiali, i rettori di chiese aperte al culto ed i sacerdoti st</w:t>
      </w:r>
      <w:r>
        <w:rPr>
          <w:rFonts w:asciiTheme="minorHAnsi" w:hAnsiTheme="minorHAnsi"/>
          <w:sz w:val="26"/>
          <w:szCs w:val="28"/>
        </w:rPr>
        <w:t>a</w:t>
      </w:r>
      <w:r>
        <w:rPr>
          <w:rFonts w:asciiTheme="minorHAnsi" w:hAnsiTheme="minorHAnsi"/>
          <w:sz w:val="26"/>
          <w:szCs w:val="28"/>
        </w:rPr>
        <w:t>bilmente addetti ai servizi di assistenza spirituale di cui all’art. 11.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b) La Repubblica italiana assicura che l’autorità giudiziaria darà comunicazione all’autorità eccl</w:t>
      </w:r>
      <w:r>
        <w:rPr>
          <w:rFonts w:asciiTheme="minorHAnsi" w:hAnsiTheme="minorHAnsi"/>
          <w:sz w:val="26"/>
          <w:szCs w:val="28"/>
        </w:rPr>
        <w:t>e</w:t>
      </w:r>
      <w:r>
        <w:rPr>
          <w:rFonts w:asciiTheme="minorHAnsi" w:hAnsiTheme="minorHAnsi"/>
          <w:sz w:val="26"/>
          <w:szCs w:val="28"/>
        </w:rPr>
        <w:t>siastica competente per territorio dei proced</w:t>
      </w:r>
      <w:r>
        <w:rPr>
          <w:rFonts w:asciiTheme="minorHAnsi" w:hAnsiTheme="minorHAnsi"/>
          <w:sz w:val="26"/>
          <w:szCs w:val="28"/>
        </w:rPr>
        <w:t>i</w:t>
      </w:r>
      <w:r>
        <w:rPr>
          <w:rFonts w:asciiTheme="minorHAnsi" w:hAnsiTheme="minorHAnsi"/>
          <w:sz w:val="26"/>
          <w:szCs w:val="28"/>
        </w:rPr>
        <w:t>menti penali promossi a carico di ecclesiastici.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 La Santa Sede prende occasione dalla modif</w:t>
      </w:r>
      <w:r>
        <w:rPr>
          <w:rFonts w:asciiTheme="minorHAnsi" w:hAnsiTheme="minorHAnsi"/>
          <w:sz w:val="26"/>
          <w:szCs w:val="28"/>
        </w:rPr>
        <w:t>i</w:t>
      </w:r>
      <w:r>
        <w:rPr>
          <w:rFonts w:asciiTheme="minorHAnsi" w:hAnsiTheme="minorHAnsi"/>
          <w:sz w:val="26"/>
          <w:szCs w:val="28"/>
        </w:rPr>
        <w:t>cazione del Concordato lateranense per dichiararsi d’accordo, senza pregiudizio dell’ordinamento c</w:t>
      </w:r>
      <w:r>
        <w:rPr>
          <w:rFonts w:asciiTheme="minorHAnsi" w:hAnsiTheme="minorHAnsi"/>
          <w:sz w:val="26"/>
          <w:szCs w:val="28"/>
        </w:rPr>
        <w:t>a</w:t>
      </w:r>
      <w:r>
        <w:rPr>
          <w:rFonts w:asciiTheme="minorHAnsi" w:hAnsiTheme="minorHAnsi"/>
          <w:sz w:val="26"/>
          <w:szCs w:val="28"/>
        </w:rPr>
        <w:t>nonico, con l’interpretazione che lo Stato italiano dà dell’art. 23, secondo comma, del Trattato lat</w:t>
      </w:r>
      <w:r>
        <w:rPr>
          <w:rFonts w:asciiTheme="minorHAnsi" w:hAnsiTheme="minorHAnsi"/>
          <w:sz w:val="26"/>
          <w:szCs w:val="28"/>
        </w:rPr>
        <w:t>e</w:t>
      </w:r>
      <w:r>
        <w:rPr>
          <w:rFonts w:asciiTheme="minorHAnsi" w:hAnsiTheme="minorHAnsi"/>
          <w:sz w:val="26"/>
          <w:szCs w:val="28"/>
        </w:rPr>
        <w:t>ranense, secondo la quale gli effetti civili delle sentenze e dei provvedimenti emanati da autorità ecclesiastiche, previsti da tale disposizione, vanno intesi in armonia con i diritti costituzionalmente garantiti ai cittadini italiani.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In relazione all’Art. 7</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 La Repubblica italiana assicura che resterà escluso l’obbligo per gli enti ecclesiastici di proc</w:t>
      </w:r>
      <w:r>
        <w:rPr>
          <w:rFonts w:asciiTheme="minorHAnsi" w:hAnsiTheme="minorHAnsi"/>
          <w:sz w:val="26"/>
          <w:szCs w:val="28"/>
        </w:rPr>
        <w:t>e</w:t>
      </w:r>
      <w:r>
        <w:rPr>
          <w:rFonts w:asciiTheme="minorHAnsi" w:hAnsiTheme="minorHAnsi"/>
          <w:sz w:val="26"/>
          <w:szCs w:val="28"/>
        </w:rPr>
        <w:t>dere alla conversione di beni immobili, salvo a</w:t>
      </w:r>
      <w:r>
        <w:rPr>
          <w:rFonts w:asciiTheme="minorHAnsi" w:hAnsiTheme="minorHAnsi"/>
          <w:sz w:val="26"/>
          <w:szCs w:val="28"/>
        </w:rPr>
        <w:t>c</w:t>
      </w:r>
      <w:r>
        <w:rPr>
          <w:rFonts w:asciiTheme="minorHAnsi" w:hAnsiTheme="minorHAnsi"/>
          <w:sz w:val="26"/>
          <w:szCs w:val="28"/>
        </w:rPr>
        <w:t>cordi presi di volta in volta tra le competenti aut</w:t>
      </w:r>
      <w:r>
        <w:rPr>
          <w:rFonts w:asciiTheme="minorHAnsi" w:hAnsiTheme="minorHAnsi"/>
          <w:sz w:val="26"/>
          <w:szCs w:val="28"/>
        </w:rPr>
        <w:t>o</w:t>
      </w:r>
      <w:r>
        <w:rPr>
          <w:rFonts w:asciiTheme="minorHAnsi" w:hAnsiTheme="minorHAnsi"/>
          <w:sz w:val="26"/>
          <w:szCs w:val="28"/>
        </w:rPr>
        <w:t>rità governative ed ecclesiastiche, qualora ricorr</w:t>
      </w:r>
      <w:r>
        <w:rPr>
          <w:rFonts w:asciiTheme="minorHAnsi" w:hAnsiTheme="minorHAnsi"/>
          <w:sz w:val="26"/>
          <w:szCs w:val="28"/>
        </w:rPr>
        <w:t>a</w:t>
      </w:r>
      <w:r>
        <w:rPr>
          <w:rFonts w:asciiTheme="minorHAnsi" w:hAnsiTheme="minorHAnsi"/>
          <w:sz w:val="26"/>
          <w:szCs w:val="28"/>
        </w:rPr>
        <w:t>no particolari ragioni.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b) La Commissione paritetica, di cui al n. 6, dovrà terminare i suoi lavori entro e non oltre sei mesi dalla firma del presente 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In relazione all’Art. 8</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 Ai fini dell’applicazione del n. 1, lett. b), si i</w:t>
      </w:r>
      <w:r>
        <w:rPr>
          <w:rFonts w:asciiTheme="minorHAnsi" w:hAnsiTheme="minorHAnsi"/>
          <w:sz w:val="26"/>
          <w:szCs w:val="28"/>
        </w:rPr>
        <w:t>n</w:t>
      </w:r>
      <w:r>
        <w:rPr>
          <w:rFonts w:asciiTheme="minorHAnsi" w:hAnsiTheme="minorHAnsi"/>
          <w:sz w:val="26"/>
          <w:szCs w:val="28"/>
        </w:rPr>
        <w:t>tendono come impedimenti inderogabili della le</w:t>
      </w:r>
      <w:r>
        <w:rPr>
          <w:rFonts w:asciiTheme="minorHAnsi" w:hAnsiTheme="minorHAnsi"/>
          <w:sz w:val="26"/>
          <w:szCs w:val="28"/>
        </w:rPr>
        <w:t>g</w:t>
      </w:r>
      <w:r>
        <w:rPr>
          <w:rFonts w:asciiTheme="minorHAnsi" w:hAnsiTheme="minorHAnsi"/>
          <w:sz w:val="26"/>
          <w:szCs w:val="28"/>
        </w:rPr>
        <w:t>ge civile: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 l’essere uno dei contraenti interdetto per i</w:t>
      </w:r>
      <w:r>
        <w:rPr>
          <w:rFonts w:asciiTheme="minorHAnsi" w:hAnsiTheme="minorHAnsi"/>
          <w:sz w:val="26"/>
          <w:szCs w:val="28"/>
        </w:rPr>
        <w:t>n</w:t>
      </w:r>
      <w:r>
        <w:rPr>
          <w:rFonts w:asciiTheme="minorHAnsi" w:hAnsiTheme="minorHAnsi"/>
          <w:sz w:val="26"/>
          <w:szCs w:val="28"/>
        </w:rPr>
        <w:t>fermità di mente;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la sussistenza tra gli sposi di altro matrimonio valido agli effetti civili;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gli impedimenti derivanti da delitto o da aff</w:t>
      </w:r>
      <w:r>
        <w:rPr>
          <w:rFonts w:asciiTheme="minorHAnsi" w:hAnsiTheme="minorHAnsi"/>
          <w:sz w:val="26"/>
          <w:szCs w:val="28"/>
        </w:rPr>
        <w:t>i</w:t>
      </w:r>
      <w:r>
        <w:rPr>
          <w:rFonts w:asciiTheme="minorHAnsi" w:hAnsiTheme="minorHAnsi"/>
          <w:sz w:val="26"/>
          <w:szCs w:val="28"/>
        </w:rPr>
        <w:t>nità in linea retta.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b) Con riferimento al n. 2, ai fini dell’applicazione degli articoli 796 e 797 del codice italiano di procedura civile, si dovrà tener conto della specificità dell’ordinamento canonico dal quale è regolato il vincolo matrimoniale, che in e</w:t>
      </w:r>
      <w:r>
        <w:rPr>
          <w:rFonts w:asciiTheme="minorHAnsi" w:hAnsiTheme="minorHAnsi"/>
          <w:sz w:val="26"/>
          <w:szCs w:val="28"/>
        </w:rPr>
        <w:t>s</w:t>
      </w:r>
      <w:r>
        <w:rPr>
          <w:rFonts w:asciiTheme="minorHAnsi" w:hAnsiTheme="minorHAnsi"/>
          <w:sz w:val="26"/>
          <w:szCs w:val="28"/>
        </w:rPr>
        <w:t>so ha avuto origine. In particolare,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si dovrà tener conto che i richiami fatti dalla legge italiana alla legge del luogo in cui si è svolto il giudizio si intendono fatti al diritto canonico;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si considera sentenza passata in giudicato la sentenza che sia divenuta esecutiva secondo il d</w:t>
      </w:r>
      <w:r>
        <w:rPr>
          <w:rFonts w:asciiTheme="minorHAnsi" w:hAnsiTheme="minorHAnsi"/>
          <w:sz w:val="26"/>
          <w:szCs w:val="28"/>
        </w:rPr>
        <w:t>i</w:t>
      </w:r>
      <w:r>
        <w:rPr>
          <w:rFonts w:asciiTheme="minorHAnsi" w:hAnsiTheme="minorHAnsi"/>
          <w:sz w:val="26"/>
          <w:szCs w:val="28"/>
        </w:rPr>
        <w:t>ritto canonico;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si intende che in ogni caso non si procederà al riesame del merito.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c) Le disposizioni del n. 2 si applicano anche ai matrimoni celebrati, prima dell’entrata in vigore del presente Accordo, in conformità alle norme dell’art. 34 del Concordato lateranense e della legge 27 maggio 1929, n. 847, per i quali non sia stato iniziato il procedimento dinanzi all’autorità giudiziaria civile, previsto dalle norme stesse.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5. In relazione all’Art. 9</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 L’insegnamento della religione cattolica nelle scuole indicate al n. 2 è impartito in conformità a</w:t>
      </w:r>
      <w:r>
        <w:rPr>
          <w:rFonts w:asciiTheme="minorHAnsi" w:hAnsiTheme="minorHAnsi"/>
          <w:sz w:val="26"/>
          <w:szCs w:val="28"/>
        </w:rPr>
        <w:t>l</w:t>
      </w:r>
      <w:r>
        <w:rPr>
          <w:rFonts w:asciiTheme="minorHAnsi" w:hAnsiTheme="minorHAnsi"/>
          <w:sz w:val="26"/>
          <w:szCs w:val="28"/>
        </w:rPr>
        <w:t>la dottrina della Chiesa e nel rispetto della libertà di coscienza degli alunni da insegnanti che siano riconosciuti idonei dall’autorità ecclesiastica, n</w:t>
      </w:r>
      <w:r>
        <w:rPr>
          <w:rFonts w:asciiTheme="minorHAnsi" w:hAnsiTheme="minorHAnsi"/>
          <w:sz w:val="26"/>
          <w:szCs w:val="28"/>
        </w:rPr>
        <w:t>o</w:t>
      </w:r>
      <w:r>
        <w:rPr>
          <w:rFonts w:asciiTheme="minorHAnsi" w:hAnsiTheme="minorHAnsi"/>
          <w:sz w:val="26"/>
          <w:szCs w:val="28"/>
        </w:rPr>
        <w:t>minati, d’intesa con essa, dall’autorità scolastica.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Nelle scuole materne ed elementari detto ins</w:t>
      </w:r>
      <w:r>
        <w:rPr>
          <w:rFonts w:asciiTheme="minorHAnsi" w:hAnsiTheme="minorHAnsi"/>
          <w:sz w:val="26"/>
          <w:szCs w:val="28"/>
        </w:rPr>
        <w:t>e</w:t>
      </w:r>
      <w:r>
        <w:rPr>
          <w:rFonts w:asciiTheme="minorHAnsi" w:hAnsiTheme="minorHAnsi"/>
          <w:sz w:val="26"/>
          <w:szCs w:val="28"/>
        </w:rPr>
        <w:t>gnamento può essere impartito dall’insegnante di classe, riconosciuto idoneo dall’autorità ecclesi</w:t>
      </w:r>
      <w:r>
        <w:rPr>
          <w:rFonts w:asciiTheme="minorHAnsi" w:hAnsiTheme="minorHAnsi"/>
          <w:sz w:val="26"/>
          <w:szCs w:val="28"/>
        </w:rPr>
        <w:t>a</w:t>
      </w:r>
      <w:r>
        <w:rPr>
          <w:rFonts w:asciiTheme="minorHAnsi" w:hAnsiTheme="minorHAnsi"/>
          <w:sz w:val="26"/>
          <w:szCs w:val="28"/>
        </w:rPr>
        <w:t>stica, che sia disposto a svolgerlo.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b) Con successiva intesa tra le competenti aut</w:t>
      </w:r>
      <w:r>
        <w:rPr>
          <w:rFonts w:asciiTheme="minorHAnsi" w:hAnsiTheme="minorHAnsi"/>
          <w:sz w:val="26"/>
          <w:szCs w:val="28"/>
        </w:rPr>
        <w:t>o</w:t>
      </w:r>
      <w:r>
        <w:rPr>
          <w:rFonts w:asciiTheme="minorHAnsi" w:hAnsiTheme="minorHAnsi"/>
          <w:sz w:val="26"/>
          <w:szCs w:val="28"/>
        </w:rPr>
        <w:t>rità scolastiche e la Conferenza Episcopale Italiana verranno determinati: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i programmi dell’insegnamento della religi</w:t>
      </w:r>
      <w:r>
        <w:rPr>
          <w:rFonts w:asciiTheme="minorHAnsi" w:hAnsiTheme="minorHAnsi"/>
          <w:sz w:val="26"/>
          <w:szCs w:val="28"/>
        </w:rPr>
        <w:t>o</w:t>
      </w:r>
      <w:r>
        <w:rPr>
          <w:rFonts w:asciiTheme="minorHAnsi" w:hAnsiTheme="minorHAnsi"/>
          <w:sz w:val="26"/>
          <w:szCs w:val="28"/>
        </w:rPr>
        <w:t>ne cattolica per i diversi ordini e gradi delle scuole pubbliche;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le modalità di organizzazione di tale ins</w:t>
      </w:r>
      <w:r>
        <w:rPr>
          <w:rFonts w:asciiTheme="minorHAnsi" w:hAnsiTheme="minorHAnsi"/>
          <w:sz w:val="26"/>
          <w:szCs w:val="28"/>
        </w:rPr>
        <w:t>e</w:t>
      </w:r>
      <w:r>
        <w:rPr>
          <w:rFonts w:asciiTheme="minorHAnsi" w:hAnsiTheme="minorHAnsi"/>
          <w:sz w:val="26"/>
          <w:szCs w:val="28"/>
        </w:rPr>
        <w:t>gnamento, anche in relazione alla collocazione nel quadro degli orari delle lezioni;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i criteri per la scelta dei libri di testo;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4) i profili della qualificazione professionale d</w:t>
      </w:r>
      <w:r>
        <w:rPr>
          <w:rFonts w:asciiTheme="minorHAnsi" w:hAnsiTheme="minorHAnsi"/>
          <w:sz w:val="26"/>
          <w:szCs w:val="28"/>
        </w:rPr>
        <w:t>e</w:t>
      </w:r>
      <w:r>
        <w:rPr>
          <w:rFonts w:asciiTheme="minorHAnsi" w:hAnsiTheme="minorHAnsi"/>
          <w:sz w:val="26"/>
          <w:szCs w:val="28"/>
        </w:rPr>
        <w:t>gli insegnanti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 Le disposizioni di tale articolo non pregiudic</w:t>
      </w:r>
      <w:r>
        <w:rPr>
          <w:rFonts w:asciiTheme="minorHAnsi" w:hAnsiTheme="minorHAnsi"/>
          <w:sz w:val="26"/>
          <w:szCs w:val="28"/>
        </w:rPr>
        <w:t>a</w:t>
      </w:r>
      <w:r>
        <w:rPr>
          <w:rFonts w:asciiTheme="minorHAnsi" w:hAnsiTheme="minorHAnsi"/>
          <w:sz w:val="26"/>
          <w:szCs w:val="28"/>
        </w:rPr>
        <w:t>no il regime vigente nelle regioni di confine nelle quali la materia è disciplinata da norme particol</w:t>
      </w:r>
      <w:r>
        <w:rPr>
          <w:rFonts w:asciiTheme="minorHAnsi" w:hAnsiTheme="minorHAnsi"/>
          <w:sz w:val="26"/>
          <w:szCs w:val="28"/>
        </w:rPr>
        <w:t>a</w:t>
      </w:r>
      <w:r>
        <w:rPr>
          <w:rFonts w:asciiTheme="minorHAnsi" w:hAnsiTheme="minorHAnsi"/>
          <w:sz w:val="26"/>
          <w:szCs w:val="28"/>
        </w:rPr>
        <w:t>ri.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6. In relazione all’Art. 10</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Repubblica italiana, nell’interpretazione del n. 3 che non innova l’art. 38 del Concordato dell’11 febbraio 1929 si atterrà alla sentenza 195/1972 della Corte Costituzionale relativa al medesimo a</w:t>
      </w:r>
      <w:r>
        <w:rPr>
          <w:rFonts w:asciiTheme="minorHAnsi" w:hAnsiTheme="minorHAnsi"/>
          <w:sz w:val="26"/>
          <w:szCs w:val="28"/>
        </w:rPr>
        <w:t>r</w:t>
      </w:r>
      <w:r>
        <w:rPr>
          <w:rFonts w:asciiTheme="minorHAnsi" w:hAnsiTheme="minorHAnsi"/>
          <w:sz w:val="26"/>
          <w:szCs w:val="28"/>
        </w:rPr>
        <w:t>ticolo.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7. In relazione all’Art. 13 n. 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Le Parti procederanno ad opportune consult</w:t>
      </w:r>
      <w:r>
        <w:rPr>
          <w:rFonts w:asciiTheme="minorHAnsi" w:hAnsiTheme="minorHAnsi"/>
          <w:sz w:val="26"/>
          <w:szCs w:val="28"/>
        </w:rPr>
        <w:t>a</w:t>
      </w:r>
      <w:r>
        <w:rPr>
          <w:rFonts w:asciiTheme="minorHAnsi" w:hAnsiTheme="minorHAnsi"/>
          <w:sz w:val="26"/>
          <w:szCs w:val="28"/>
        </w:rPr>
        <w:t>zioni per l’attuazione, nel rispettivo ordine, delle disposizioni del presente 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Il presente Protocollo addizionale fa parte int</w:t>
      </w:r>
      <w:r>
        <w:rPr>
          <w:rFonts w:asciiTheme="minorHAnsi" w:hAnsiTheme="minorHAnsi"/>
          <w:sz w:val="26"/>
          <w:szCs w:val="28"/>
        </w:rPr>
        <w:t>e</w:t>
      </w:r>
      <w:r>
        <w:rPr>
          <w:rFonts w:asciiTheme="minorHAnsi" w:hAnsiTheme="minorHAnsi"/>
          <w:sz w:val="26"/>
          <w:szCs w:val="28"/>
        </w:rPr>
        <w:t>grante dell’Accordo che apporta modificazioni al Concordato lateranense contestualmente firmato tra la Santa Sede e la Repubblica italiana.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Roma, diciotto febbraio millenovecentottant</w:t>
      </w:r>
      <w:r>
        <w:rPr>
          <w:rFonts w:asciiTheme="minorHAnsi" w:hAnsiTheme="minorHAnsi"/>
          <w:sz w:val="26"/>
          <w:szCs w:val="28"/>
        </w:rPr>
        <w:t>a</w:t>
      </w:r>
      <w:r>
        <w:rPr>
          <w:rFonts w:asciiTheme="minorHAnsi" w:hAnsiTheme="minorHAnsi"/>
          <w:sz w:val="26"/>
          <w:szCs w:val="28"/>
        </w:rPr>
        <w:t>quattro.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Agostino Card. Casaroli   B. Craxi</w:t>
      </w:r>
    </w:p>
    <w:p w:rsidR="00231B91" w:rsidRDefault="00231B91">
      <w:pPr>
        <w:widowControl w:val="0"/>
        <w:spacing w:before="40" w:after="40" w:line="240" w:lineRule="auto"/>
        <w:ind w:firstLine="170"/>
        <w:contextualSpacing/>
        <w:rPr>
          <w:rFonts w:asciiTheme="minorHAnsi" w:hAnsiTheme="minorHAnsi"/>
          <w:sz w:val="26"/>
          <w:szCs w:val="28"/>
        </w:rPr>
      </w:pP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b/>
          <w:sz w:val="26"/>
          <w:szCs w:val="28"/>
        </w:rPr>
        <w:t>Protocollo</w:t>
      </w:r>
      <w:r>
        <w:rPr>
          <w:rFonts w:asciiTheme="minorHAnsi" w:hAnsiTheme="minorHAnsi"/>
          <w:sz w:val="26"/>
          <w:szCs w:val="28"/>
        </w:rPr>
        <w:t xml:space="preserve"> di approvazione delle norme per la disciplina della materia di cui all’art. 7 n. 6 dell’Accordo tra la Santa Sede e la Repubblica it</w:t>
      </w:r>
      <w:r>
        <w:rPr>
          <w:rFonts w:asciiTheme="minorHAnsi" w:hAnsiTheme="minorHAnsi"/>
          <w:sz w:val="26"/>
          <w:szCs w:val="28"/>
        </w:rPr>
        <w:t>a</w:t>
      </w:r>
      <w:r>
        <w:rPr>
          <w:rFonts w:asciiTheme="minorHAnsi" w:hAnsiTheme="minorHAnsi"/>
          <w:sz w:val="26"/>
          <w:szCs w:val="28"/>
        </w:rPr>
        <w:t>liana che apporta modificazioni al Concordato l</w:t>
      </w:r>
      <w:r>
        <w:rPr>
          <w:rFonts w:asciiTheme="minorHAnsi" w:hAnsiTheme="minorHAnsi"/>
          <w:sz w:val="26"/>
          <w:szCs w:val="28"/>
        </w:rPr>
        <w:t>a</w:t>
      </w:r>
      <w:r>
        <w:rPr>
          <w:rFonts w:asciiTheme="minorHAnsi" w:hAnsiTheme="minorHAnsi"/>
          <w:sz w:val="26"/>
          <w:szCs w:val="28"/>
        </w:rPr>
        <w:t>teranense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Il Cardinale Segretario di Stato e Prefetto del Consiglio per gli Affari Pubblici della Chiesa, Sua Eminenza Reverendissima il Signor Cardinale Ag</w:t>
      </w:r>
      <w:r>
        <w:rPr>
          <w:rFonts w:asciiTheme="minorHAnsi" w:hAnsiTheme="minorHAnsi"/>
          <w:sz w:val="26"/>
          <w:szCs w:val="28"/>
        </w:rPr>
        <w:t>o</w:t>
      </w:r>
      <w:r>
        <w:rPr>
          <w:rFonts w:asciiTheme="minorHAnsi" w:hAnsiTheme="minorHAnsi"/>
          <w:sz w:val="26"/>
          <w:szCs w:val="28"/>
        </w:rPr>
        <w:t>stino Casaroli, 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il Presidente del Consiglio dei Ministri della R</w:t>
      </w:r>
      <w:r>
        <w:rPr>
          <w:rFonts w:asciiTheme="minorHAnsi" w:hAnsiTheme="minorHAnsi"/>
          <w:sz w:val="26"/>
          <w:szCs w:val="28"/>
        </w:rPr>
        <w:t>e</w:t>
      </w:r>
      <w:r>
        <w:rPr>
          <w:rFonts w:asciiTheme="minorHAnsi" w:hAnsiTheme="minorHAnsi"/>
          <w:sz w:val="26"/>
          <w:szCs w:val="28"/>
        </w:rPr>
        <w:t>pubblica Italiana, Onorevole Bettino Craxi,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esaminate le norme formulate dalla Commissi</w:t>
      </w:r>
      <w:r>
        <w:rPr>
          <w:rFonts w:asciiTheme="minorHAnsi" w:hAnsiTheme="minorHAnsi"/>
          <w:sz w:val="26"/>
          <w:szCs w:val="28"/>
        </w:rPr>
        <w:t>o</w:t>
      </w:r>
      <w:r>
        <w:rPr>
          <w:rFonts w:asciiTheme="minorHAnsi" w:hAnsiTheme="minorHAnsi"/>
          <w:sz w:val="26"/>
          <w:szCs w:val="28"/>
        </w:rPr>
        <w:t>ne paritetica, istituita a norma dell’art. 7 n. 6 dell’Accordo tra la Santa Sede e la Repubblica It</w:t>
      </w:r>
      <w:r>
        <w:rPr>
          <w:rFonts w:asciiTheme="minorHAnsi" w:hAnsiTheme="minorHAnsi"/>
          <w:sz w:val="26"/>
          <w:szCs w:val="28"/>
        </w:rPr>
        <w:t>a</w:t>
      </w:r>
      <w:r>
        <w:rPr>
          <w:rFonts w:asciiTheme="minorHAnsi" w:hAnsiTheme="minorHAnsi"/>
          <w:sz w:val="26"/>
          <w:szCs w:val="28"/>
        </w:rPr>
        <w:t>liana del 18 febbraio 1984, e sottoposte all’approvazione delle Alte Parti in data 8 agosto dello stesso anno,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preso atto che le norme predette rientrano nell’ambito del mandato conferito alla Commi</w:t>
      </w:r>
      <w:r>
        <w:rPr>
          <w:rFonts w:asciiTheme="minorHAnsi" w:hAnsiTheme="minorHAnsi"/>
          <w:sz w:val="26"/>
          <w:szCs w:val="28"/>
        </w:rPr>
        <w:t>s</w:t>
      </w:r>
      <w:r>
        <w:rPr>
          <w:rFonts w:asciiTheme="minorHAnsi" w:hAnsiTheme="minorHAnsi"/>
          <w:sz w:val="26"/>
          <w:szCs w:val="28"/>
        </w:rPr>
        <w:t>sione paritetica,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considerato che le medesime norme sono r</w:t>
      </w:r>
      <w:r>
        <w:rPr>
          <w:rFonts w:asciiTheme="minorHAnsi" w:hAnsiTheme="minorHAnsi"/>
          <w:sz w:val="26"/>
          <w:szCs w:val="28"/>
        </w:rPr>
        <w:t>i</w:t>
      </w:r>
      <w:r>
        <w:rPr>
          <w:rFonts w:asciiTheme="minorHAnsi" w:hAnsiTheme="minorHAnsi"/>
          <w:sz w:val="26"/>
          <w:szCs w:val="28"/>
        </w:rPr>
        <w:t>spondenti ai principi ed ai criteri enunciati nel preambolo dell’Accordo del 18 febbraio 1984 e sono idonee a modificare gli articoli 17 comma 3, 18, 27, 29 e 30 del testo concordatario dell’11 febbraio 1929 e le relative disposizioni applicative,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tenuto conto di quanto concordato con lo sca</w:t>
      </w:r>
      <w:r>
        <w:rPr>
          <w:rFonts w:asciiTheme="minorHAnsi" w:hAnsiTheme="minorHAnsi"/>
          <w:sz w:val="26"/>
          <w:szCs w:val="28"/>
        </w:rPr>
        <w:t>m</w:t>
      </w:r>
      <w:r>
        <w:rPr>
          <w:rFonts w:asciiTheme="minorHAnsi" w:hAnsiTheme="minorHAnsi"/>
          <w:sz w:val="26"/>
          <w:szCs w:val="28"/>
        </w:rPr>
        <w:t>bio di lettere tra loro intercorso in data odierna (allegato I), con particolare riguardo alle modific</w:t>
      </w:r>
      <w:r>
        <w:rPr>
          <w:rFonts w:asciiTheme="minorHAnsi" w:hAnsiTheme="minorHAnsi"/>
          <w:sz w:val="26"/>
          <w:szCs w:val="28"/>
        </w:rPr>
        <w:t>a</w:t>
      </w:r>
      <w:r>
        <w:rPr>
          <w:rFonts w:asciiTheme="minorHAnsi" w:hAnsiTheme="minorHAnsi"/>
          <w:sz w:val="26"/>
          <w:szCs w:val="28"/>
        </w:rPr>
        <w:t>zioni relative agli articoli 46, 47, 50 e 51 delle pr</w:t>
      </w:r>
      <w:r>
        <w:rPr>
          <w:rFonts w:asciiTheme="minorHAnsi" w:hAnsiTheme="minorHAnsi"/>
          <w:sz w:val="26"/>
          <w:szCs w:val="28"/>
        </w:rPr>
        <w:t>e</w:t>
      </w:r>
      <w:r>
        <w:rPr>
          <w:rFonts w:asciiTheme="minorHAnsi" w:hAnsiTheme="minorHAnsi"/>
          <w:sz w:val="26"/>
          <w:szCs w:val="28"/>
        </w:rPr>
        <w:t>dette norme,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convengono, a nome rispettivamente della Santa Sede e della Repubblica Italiana, su quanto segue: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1</w:t>
      </w:r>
      <w:r>
        <w:rPr>
          <w:rFonts w:asciiTheme="minorHAnsi" w:hAnsiTheme="minorHAnsi"/>
          <w:sz w:val="26"/>
          <w:szCs w:val="28"/>
        </w:rPr>
        <w:tab/>
        <w:t>Le norme presentate alle Alte Parti dalla Commissione paritetica per gli enti ecclesiastici, istituita a norma dell’art. 7 n. 6 dell’Accordo tra la Santa Sede e l’Italia del 18 febbraio 1984, sono approvate nella formulazione del testo firmato dalla Commissione paritetica in data 8 agosto 1984, con le modifiche concordate con le lettere di cui all’allegato 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2</w:t>
      </w:r>
      <w:r>
        <w:rPr>
          <w:rFonts w:asciiTheme="minorHAnsi" w:hAnsiTheme="minorHAnsi"/>
          <w:sz w:val="26"/>
          <w:szCs w:val="28"/>
        </w:rPr>
        <w:tab/>
        <w:t>Resta inteso che tali norme non conce</w:t>
      </w:r>
      <w:r>
        <w:rPr>
          <w:rFonts w:asciiTheme="minorHAnsi" w:hAnsiTheme="minorHAnsi"/>
          <w:sz w:val="26"/>
          <w:szCs w:val="28"/>
        </w:rPr>
        <w:t>r</w:t>
      </w:r>
      <w:r>
        <w:rPr>
          <w:rFonts w:asciiTheme="minorHAnsi" w:hAnsiTheme="minorHAnsi"/>
          <w:sz w:val="26"/>
          <w:szCs w:val="28"/>
        </w:rPr>
        <w:t>nono la condizione giuridica della Santa Sede e dei suoi organi.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3</w:t>
      </w:r>
      <w:r>
        <w:rPr>
          <w:rFonts w:asciiTheme="minorHAnsi" w:hAnsiTheme="minorHAnsi"/>
          <w:sz w:val="26"/>
          <w:szCs w:val="28"/>
        </w:rPr>
        <w:tab/>
        <w:t>Resta inoltre inteso che sono applicabili alle materie disciplinate dalle norme predette le disposizioni degli art. 13, n. 2 e 14 dell’Accordo 18 febbraio 1984.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4</w:t>
      </w:r>
      <w:r>
        <w:rPr>
          <w:rFonts w:asciiTheme="minorHAnsi" w:hAnsiTheme="minorHAnsi"/>
          <w:sz w:val="26"/>
          <w:szCs w:val="28"/>
        </w:rPr>
        <w:tab/>
        <w:t>Le Parti daranno piena ed intera esecuzi</w:t>
      </w:r>
      <w:r>
        <w:rPr>
          <w:rFonts w:asciiTheme="minorHAnsi" w:hAnsiTheme="minorHAnsi"/>
          <w:sz w:val="26"/>
          <w:szCs w:val="28"/>
        </w:rPr>
        <w:t>o</w:t>
      </w:r>
      <w:r>
        <w:rPr>
          <w:rFonts w:asciiTheme="minorHAnsi" w:hAnsiTheme="minorHAnsi"/>
          <w:sz w:val="26"/>
          <w:szCs w:val="28"/>
        </w:rPr>
        <w:t>ne al presente Protocollo emanando, con gli str</w:t>
      </w:r>
      <w:r>
        <w:rPr>
          <w:rFonts w:asciiTheme="minorHAnsi" w:hAnsiTheme="minorHAnsi"/>
          <w:sz w:val="26"/>
          <w:szCs w:val="28"/>
        </w:rPr>
        <w:t>u</w:t>
      </w:r>
      <w:r>
        <w:rPr>
          <w:rFonts w:asciiTheme="minorHAnsi" w:hAnsiTheme="minorHAnsi"/>
          <w:sz w:val="26"/>
          <w:szCs w:val="28"/>
        </w:rPr>
        <w:t>menti giuridici propri dei rispettivi ordinamenti, le norme approvate in data odierna.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 5</w:t>
      </w:r>
      <w:r>
        <w:rPr>
          <w:rFonts w:asciiTheme="minorHAnsi" w:hAnsiTheme="minorHAnsi"/>
          <w:sz w:val="26"/>
          <w:szCs w:val="28"/>
        </w:rPr>
        <w:tab/>
        <w:t>Il presente Protocollo e le norme predette entreranno in vigore alla data dello scambio degli strumenti di ratifica dell’Accordo del 18 febbraio 1984 e del Protocollo medesimo.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Roma, 15 novembre 1984.</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xml:space="preserve">+ Agostino Card. Casaroli </w:t>
      </w:r>
      <w:r>
        <w:rPr>
          <w:rFonts w:asciiTheme="minorHAnsi" w:hAnsiTheme="minorHAnsi"/>
          <w:sz w:val="26"/>
          <w:szCs w:val="28"/>
        </w:rPr>
        <w:tab/>
        <w:t>B. Craxi</w:t>
      </w:r>
      <w:r>
        <w:rPr>
          <w:rFonts w:asciiTheme="minorHAnsi" w:hAnsiTheme="minorHAnsi"/>
          <w:sz w:val="26"/>
          <w:szCs w:val="28"/>
        </w:rPr>
        <w:tab/>
      </w:r>
      <w:r>
        <w:rPr>
          <w:rFonts w:asciiTheme="minorHAnsi" w:hAnsiTheme="minorHAnsi"/>
          <w:sz w:val="26"/>
          <w:szCs w:val="28"/>
        </w:rPr>
        <w:tab/>
        <w:t>ALLEG</w:t>
      </w:r>
      <w:r>
        <w:rPr>
          <w:rFonts w:asciiTheme="minorHAnsi" w:hAnsiTheme="minorHAnsi"/>
          <w:sz w:val="26"/>
          <w:szCs w:val="28"/>
        </w:rPr>
        <w:t>A</w:t>
      </w:r>
      <w:r>
        <w:rPr>
          <w:rFonts w:asciiTheme="minorHAnsi" w:hAnsiTheme="minorHAnsi"/>
          <w:sz w:val="26"/>
          <w:szCs w:val="28"/>
        </w:rPr>
        <w:t>TO</w:t>
      </w:r>
    </w:p>
    <w:p w:rsidR="00231B91" w:rsidRDefault="00231B91">
      <w:pPr>
        <w:widowControl w:val="0"/>
        <w:spacing w:before="40" w:after="40" w:line="240" w:lineRule="auto"/>
        <w:ind w:firstLine="170"/>
        <w:contextualSpacing/>
        <w:rPr>
          <w:rFonts w:asciiTheme="minorHAnsi" w:hAnsiTheme="minorHAnsi"/>
          <w:sz w:val="26"/>
          <w:szCs w:val="28"/>
        </w:rPr>
      </w:pPr>
    </w:p>
    <w:p w:rsidR="00231B91" w:rsidRDefault="00231B91">
      <w:pPr>
        <w:widowControl w:val="0"/>
        <w:spacing w:before="40" w:after="40" w:line="240" w:lineRule="auto"/>
        <w:ind w:firstLine="0"/>
        <w:contextualSpacing/>
        <w:rPr>
          <w:rFonts w:asciiTheme="minorHAnsi" w:hAnsiTheme="minorHAnsi"/>
          <w:sz w:val="26"/>
          <w:szCs w:val="28"/>
        </w:rPr>
        <w:sectPr w:rsidR="00231B91" w:rsidSect="005C35A1">
          <w:headerReference w:type="default" r:id="rId18"/>
          <w:type w:val="continuous"/>
          <w:pgSz w:w="11906" w:h="16838" w:code="9"/>
          <w:pgMar w:top="851" w:right="482" w:bottom="567" w:left="482" w:header="454" w:footer="0" w:gutter="0"/>
          <w:cols w:num="2" w:sep="1" w:space="227"/>
          <w:titlePg/>
          <w:docGrid w:linePitch="360"/>
        </w:sectPr>
      </w:pPr>
    </w:p>
    <w:p w:rsidR="00231B91" w:rsidRPr="0002379D" w:rsidRDefault="0002379D">
      <w:pPr>
        <w:pStyle w:val="Titolo1"/>
        <w:keepNext w:val="0"/>
        <w:widowControl w:val="0"/>
        <w:spacing w:before="0" w:after="0" w:line="240" w:lineRule="auto"/>
        <w:ind w:firstLine="0"/>
        <w:rPr>
          <w:rFonts w:asciiTheme="minorHAnsi" w:hAnsiTheme="minorHAnsi"/>
          <w:sz w:val="26"/>
          <w:szCs w:val="28"/>
          <w:lang w:val="es-ES"/>
        </w:rPr>
      </w:pPr>
      <w:bookmarkStart w:id="11" w:name="_Toc447789766"/>
      <w:r w:rsidRPr="0002379D">
        <w:rPr>
          <w:rFonts w:asciiTheme="minorHAnsi" w:hAnsiTheme="minorHAnsi"/>
          <w:sz w:val="26"/>
          <w:szCs w:val="28"/>
          <w:lang w:val="es-ES"/>
        </w:rPr>
        <w:t>perú</w:t>
      </w:r>
      <w:bookmarkEnd w:id="11"/>
    </w:p>
    <w:p w:rsidR="00231B91" w:rsidRDefault="0002379D">
      <w:pPr>
        <w:pStyle w:val="canon"/>
        <w:spacing w:before="0" w:after="0"/>
        <w:ind w:firstLine="0"/>
        <w:rPr>
          <w:sz w:val="26"/>
          <w:lang w:val="pt-BR"/>
        </w:rPr>
      </w:pPr>
      <w:r>
        <w:rPr>
          <w:sz w:val="26"/>
          <w:lang w:val="pt-BR"/>
        </w:rPr>
        <w:t>Conventio inter Apostolicam Sedem et Peruvianam Rempublicam</w:t>
      </w:r>
      <w:r>
        <w:rPr>
          <w:sz w:val="26"/>
          <w:vertAlign w:val="superscript"/>
        </w:rPr>
        <w:footnoteReference w:id="6"/>
      </w:r>
    </w:p>
    <w:p w:rsidR="00231B91" w:rsidRDefault="0002379D">
      <w:pPr>
        <w:pStyle w:val="canon"/>
        <w:spacing w:before="0" w:after="0"/>
        <w:ind w:firstLine="0"/>
        <w:rPr>
          <w:sz w:val="26"/>
          <w:lang w:val="es-ES"/>
        </w:rPr>
      </w:pPr>
      <w:r>
        <w:rPr>
          <w:sz w:val="26"/>
          <w:lang w:val="es-ES"/>
        </w:rPr>
        <w:t>Acuerdo Entre la Santa Sede y la República del Perú</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La Santa Sede y la República del Perú, deseosas de seguir garantizando de manera estable y más conforme a las nuevas condiciones históricas la tradicional y fecunda colaboración entre la Iglesia Católica, Apostólica, Romana y el Estado Peruano para el mayor bien de la vida religiosa y civil de la Nación, han determinado celebrar un Acuerdo sobre materia de común interés.</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A este fin Su Santidad el Sumo Pontífice Juan Pablo II y Su Excelencia el General D. Francisco Morales Bermúdez Cerrutti, Presidente de la República del Perú, han nombrado sus Plenipotenciarios, respectivamente, a Su Excelencia Reverendísima Monseñor Mario Tagliaferri, Nuncio Apostólico en el Perú, y al Excelentísimo Señor Embajador Dr. Arturo García, Ministro de Relaciones Exteriores, quienes, después de haber canjeado sus respectivos Plenos Poderes, hallados en buena y debida forma, han convenido en lo siguiente:</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La Iglesia Católica en el Perú goza de plena independencia y autonomía. Además, en reconocimiento de la importante función ejercida en la formación histórica, cultural y moral del país, la misma Iglesia recibe del Estado la colaboración conveniente para la mejor realización de su servicio a la comunidad nacional.</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II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La Iglesia Católica en el Perú continúa gozando de la personería jurídica de carácter público, con plena capacidad y libertad para la adquisición y disposición de bienes, así como para recibir ayudas del exterior.</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III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Gozan también de tal personería y capacidad jurídicas, la Conferencia Episcopal Peruana, los Arzobispados, Obispados, Prelaturas y Vicariatos Apostólicos existentes, y los que posteriormente pueda crear la Santa Sede.</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IV</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La personería y capacidad jurídicas de tales Jurisdicciones Eclesiásticas comprenden también a los Cabildos Eclesiásticos, a los Seminarios Diocesanos, y a las Parroquias y Misiones dependientes de aquellas.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V</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Ninguna parte del territorio peruano dependerá de diócesis cuya sede esté en el extranjero, y las diócesis establecidas en territorio peruano no se extenderán más allá de las fronteras nacionales.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VI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La Santa Sede comunicará al Presidente de la República la creación de cualquier diócesis o Jurisdicción eclesiástica, sin cuya notificación no gozarán de la situación jurídica que le reconoce el numeral III de este Acuerdo. Trámite similar se realizará para la supresión de jurisdicciones eclesiásticas.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VII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Nombrado un eclesiástico por la Santa Sede para ocupar algún cargo de Arzobispo u Obispo o Coadjutor con derecho a sucesión, Prelado o Vicario Apostólico, o para regir alguna diócesis temporalmente, la Nunciatura Apostólica comunicará el nombre del mismo al Presidente de la República antes de su publicación; producida ésta el Gobierno le dará el correspondiente reconocimiento para los efectos civiles.</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Los Arzobispos y Obispos residenciales serán ciudadanos peruanos.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VIII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El sistema de subvenciones para las personas, obras y servicios de la Iglesia Católica seguirá como hasta ahora. Las asignaciones personales no tienen el carácter de sueldo ni de honorarios, por tanto no constituyen renta sujeta a tributación.</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IX</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Las Ordenes y Congregaciones Religiosas y los Institutos Seculares podrán organizarse como Asociaciones, conforme al Código Civil Peruano, respetándose su régimen canónico interno.</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La Iglesia Católica y las jurisdicciones y comunidades religiosas que la integran continuarán gozando de las exoneraciones y beneficios tributarios y franquicias que les otorgan las leyes y normas legales vigentes.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Consideradas las creencias religiosas de la mayoría nacional, el Estado Continúa garantizando que se preste por parte del Vicariato Castrense la asistencia religiosa a los miembros de la Fuerza Armada, Fuerzas Policiales y a los servidores civiles de aquéllos que sean católicos.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XII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El presente Vicariato Castrense, así como todos los Capellanes actualmente en servicio, o en situación de retiro, conservan sus grados y prerrogativas.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XIII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En el futuro, ni el Vicario Castrense, ni los Capellanes dependientes de él, tendrán asimilación a grado militar ni a la Jerarquía Policial. Al Vicario Castrense le serán reconocidas las prerrogativas propias de un General de Brigada, y a los Capellanes las de un Capitán o su equivalente, según el Instituto Armado o Policial en que el sirviere.</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XIV</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Los Capellanes Castrenses tendrán derecho a promociones similares al que tienen los empleados civiles de los Institutos Armados o Policiales.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XV</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El Vicario Castrense, por las peculiares circunstancias en que deberá ejercer su servicio, será peruano de nacimiento y teniendo en cuenta su condición episcopal, será nombrado por la Santa Sede, de acuerdo con el Presidente de la República.</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XVI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Los Capellanes Castrenses, de preferencia peruanos, por su condición de sacerdotes, serán nombrados por el Vicario Castrense, y reconocidos por los Comandos Generales de los Institutos Armados y Direcciones Superiores de los Institutos Policiales.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XVII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Los Capellanes Castrenses, en lo posible, serán del Clero de la Diócesis en cuyo territorio se encuentra la Unidad Militar en la que prestarán servicios, y los cambios de colocación se harán previo acuerdo del Vicario Castrense con el Obispo del lugar, para su posterior presentación a los Comandos Generales o Direcciones Superiores.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XVIII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 xml:space="preserve">El Estado garantiza que se preste asistencia religiosa a los católicos internados en los centros sanitarios y de tutela a su cargo, así como en los establecimientos penitenciarios. </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Para el ejercicio de las Capellanías de tales obras y centros se requiere contar con nombramiento eclesiástico, sin que sea exigible el requisito de nacionalidad; efectuado éste, será presentado a la autoridad competente para los efectos subsiguientes. Los Capellanes forman parte del Servicio Civil del Estado, con todos los derechos obligaciones, incluida la Seguridad Social.</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XIX</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La Iglesia tiene plena libertad para establecer centros educacionales de todo nivel, de conformidad con la legislación nacional, en el ámbito de la educación particular. Los eclesiásticos que prestan servicio en la educación pública tienen, sin que sea exigible el requisito de nacionalidad, al amparo del artículo 65º del Decreto Ley Nº 22875, los mismos derechos que los demás maestros. Para el nombramiento civil de los profesores de Religión Católica de los centros educacionales públicos, en los que continuará impartiéndose, como materia ordinaria, la enseñanza religiosa, se requiere presentación del Obispo respectivo. El Profesor de Religión podrá ser mantenido en su cargo mientras goce de la aprobación del Obispo.</w:t>
      </w:r>
    </w:p>
    <w:p w:rsidR="00231B91" w:rsidRPr="0002379D" w:rsidRDefault="0002379D">
      <w:pPr>
        <w:widowControl w:val="0"/>
        <w:spacing w:before="40" w:after="40" w:line="240" w:lineRule="auto"/>
        <w:ind w:firstLine="0"/>
        <w:contextualSpacing/>
        <w:rPr>
          <w:rFonts w:asciiTheme="minorHAnsi" w:hAnsiTheme="minorHAnsi"/>
          <w:sz w:val="26"/>
          <w:szCs w:val="28"/>
          <w:lang w:val="es-ES"/>
        </w:rPr>
      </w:pPr>
      <w:r w:rsidRPr="0002379D">
        <w:rPr>
          <w:rFonts w:asciiTheme="minorHAnsi" w:hAnsiTheme="minorHAnsi"/>
          <w:sz w:val="26"/>
          <w:szCs w:val="28"/>
          <w:lang w:val="es-ES"/>
        </w:rPr>
        <w:t>Artículo XX</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Los Seminarios diocesanos y los Centros de formación de las Comunidades Religiosas serán reconocidos como Centros Educativos del segundo ciclo de la Educación Superior, de conformidad con el artículo Nº 154 del Decreto Ley Nº 19326 (Ley General de Educación) mediante una certificación de reconocimiento expedida por la Conferencia Episcopal Peruana.</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Dichas entidades, de conformidad con el Art. 163 de la citada Ley General de Educación, otorgarán los títulos propios a nombre de la Nación.</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XXI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Las eventuales diferencias que pudieran presentarse acerca del contenido del presente acuerdo u otros puntos que pudiesen darse se resolverán amistosamente entre las Partes.</w:t>
      </w:r>
    </w:p>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Artículo XXII</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El presente Acuerdo entrará en vigencia en la fecha del canje de los instrumentos de ratificación.</w:t>
      </w:r>
    </w:p>
    <w:p w:rsidR="00231B91" w:rsidRDefault="0002379D">
      <w:pPr>
        <w:widowControl w:val="0"/>
        <w:spacing w:before="40" w:after="40" w:line="240" w:lineRule="auto"/>
        <w:ind w:firstLine="0"/>
        <w:contextualSpacing/>
        <w:rPr>
          <w:rFonts w:asciiTheme="minorHAnsi" w:hAnsiTheme="minorHAnsi"/>
          <w:sz w:val="26"/>
          <w:szCs w:val="28"/>
          <w:lang w:val="es-ES_tradnl"/>
        </w:rPr>
      </w:pPr>
      <w:r>
        <w:rPr>
          <w:rFonts w:asciiTheme="minorHAnsi" w:hAnsiTheme="minorHAnsi"/>
          <w:sz w:val="26"/>
          <w:szCs w:val="28"/>
          <w:lang w:val="es-ES_tradnl"/>
        </w:rPr>
        <w:t>En fe de lo cual los Plenipotenciarios firman y sellan el presente Acuerdo, en doble ejemplar, en la Ciudad de Lima, el diecinueve de Julio del Año mil novecientos ochenta.</w:t>
      </w:r>
    </w:p>
    <w:tbl>
      <w:tblPr>
        <w:tblW w:w="0" w:type="auto"/>
        <w:tblLayout w:type="fixed"/>
        <w:tblCellMar>
          <w:left w:w="80" w:type="dxa"/>
          <w:right w:w="80" w:type="dxa"/>
        </w:tblCellMar>
        <w:tblLook w:val="0000" w:firstRow="0" w:lastRow="0" w:firstColumn="0" w:lastColumn="0" w:noHBand="0" w:noVBand="0"/>
      </w:tblPr>
      <w:tblGrid>
        <w:gridCol w:w="4532"/>
        <w:gridCol w:w="4532"/>
      </w:tblGrid>
      <w:tr w:rsidR="00231B91">
        <w:trPr>
          <w:cantSplit/>
        </w:trPr>
        <w:tc>
          <w:tcPr>
            <w:tcW w:w="4532" w:type="dxa"/>
            <w:tcBorders>
              <w:top w:val="nil"/>
              <w:left w:val="nil"/>
              <w:bottom w:val="nil"/>
              <w:right w:val="nil"/>
            </w:tcBorders>
          </w:tcPr>
          <w:p w:rsidR="00231B91" w:rsidRDefault="0002379D">
            <w:pPr>
              <w:widowControl w:val="0"/>
              <w:spacing w:before="40" w:after="40" w:line="240" w:lineRule="auto"/>
              <w:ind w:firstLine="0"/>
              <w:contextualSpacing/>
              <w:rPr>
                <w:rFonts w:asciiTheme="minorHAnsi" w:hAnsiTheme="minorHAnsi"/>
                <w:sz w:val="26"/>
                <w:szCs w:val="28"/>
                <w:lang w:val="es-ES"/>
              </w:rPr>
            </w:pPr>
            <w:r>
              <w:rPr>
                <w:rFonts w:asciiTheme="minorHAnsi" w:hAnsiTheme="minorHAnsi"/>
                <w:sz w:val="26"/>
                <w:szCs w:val="28"/>
                <w:lang w:val="es-ES"/>
              </w:rPr>
              <w:t>Por la República del Perú</w:t>
            </w:r>
          </w:p>
        </w:tc>
        <w:tc>
          <w:tcPr>
            <w:tcW w:w="4532" w:type="dxa"/>
            <w:tcBorders>
              <w:top w:val="nil"/>
              <w:left w:val="nil"/>
              <w:bottom w:val="nil"/>
              <w:right w:val="nil"/>
            </w:tcBorders>
          </w:tcPr>
          <w:p w:rsidR="00231B91" w:rsidRDefault="0002379D">
            <w:pPr>
              <w:widowControl w:val="0"/>
              <w:spacing w:before="40" w:after="40" w:line="240" w:lineRule="auto"/>
              <w:ind w:firstLine="0"/>
              <w:contextualSpacing/>
              <w:rPr>
                <w:rFonts w:asciiTheme="minorHAnsi" w:hAnsiTheme="minorHAnsi"/>
                <w:sz w:val="26"/>
                <w:szCs w:val="28"/>
              </w:rPr>
            </w:pPr>
            <w:r>
              <w:rPr>
                <w:rFonts w:asciiTheme="minorHAnsi" w:hAnsiTheme="minorHAnsi"/>
                <w:sz w:val="26"/>
                <w:szCs w:val="28"/>
              </w:rPr>
              <w:t>Por la Santa Sede</w:t>
            </w:r>
          </w:p>
        </w:tc>
      </w:tr>
      <w:tr w:rsidR="00231B91">
        <w:trPr>
          <w:cantSplit/>
        </w:trPr>
        <w:tc>
          <w:tcPr>
            <w:tcW w:w="4532" w:type="dxa"/>
            <w:tcBorders>
              <w:top w:val="nil"/>
              <w:left w:val="nil"/>
              <w:bottom w:val="nil"/>
              <w:right w:val="nil"/>
            </w:tcBorders>
          </w:tcPr>
          <w:p w:rsidR="00231B91" w:rsidRDefault="0002379D">
            <w:pPr>
              <w:widowControl w:val="0"/>
              <w:spacing w:before="40" w:after="40" w:line="240" w:lineRule="auto"/>
              <w:ind w:firstLine="0"/>
              <w:contextualSpacing/>
              <w:rPr>
                <w:rFonts w:asciiTheme="minorHAnsi" w:hAnsiTheme="minorHAnsi"/>
                <w:i/>
                <w:sz w:val="26"/>
                <w:szCs w:val="28"/>
              </w:rPr>
            </w:pPr>
            <w:r>
              <w:rPr>
                <w:rFonts w:asciiTheme="minorHAnsi" w:hAnsiTheme="minorHAnsi"/>
                <w:i/>
                <w:sz w:val="26"/>
                <w:szCs w:val="28"/>
              </w:rPr>
              <w:t>Arturo García</w:t>
            </w:r>
          </w:p>
        </w:tc>
        <w:tc>
          <w:tcPr>
            <w:tcW w:w="4532" w:type="dxa"/>
            <w:tcBorders>
              <w:top w:val="nil"/>
              <w:left w:val="nil"/>
              <w:bottom w:val="nil"/>
              <w:right w:val="nil"/>
            </w:tcBorders>
          </w:tcPr>
          <w:p w:rsidR="00231B91" w:rsidRDefault="0002379D">
            <w:pPr>
              <w:widowControl w:val="0"/>
              <w:spacing w:before="40" w:after="40" w:line="240" w:lineRule="auto"/>
              <w:ind w:firstLine="0"/>
              <w:contextualSpacing/>
              <w:rPr>
                <w:rFonts w:asciiTheme="minorHAnsi" w:hAnsiTheme="minorHAnsi"/>
                <w:i/>
                <w:sz w:val="26"/>
                <w:szCs w:val="28"/>
              </w:rPr>
            </w:pPr>
            <w:r>
              <w:rPr>
                <w:rFonts w:asciiTheme="minorHAnsi" w:hAnsiTheme="minorHAnsi"/>
                <w:i/>
                <w:sz w:val="26"/>
                <w:szCs w:val="28"/>
              </w:rPr>
              <w:t>Mario Tagliaferri</w:t>
            </w:r>
          </w:p>
        </w:tc>
      </w:tr>
    </w:tbl>
    <w:p w:rsidR="00231B91" w:rsidRDefault="0002379D">
      <w:pPr>
        <w:widowControl w:val="0"/>
        <w:spacing w:before="40" w:after="40" w:line="240" w:lineRule="auto"/>
        <w:ind w:firstLine="0"/>
        <w:contextualSpacing/>
        <w:rPr>
          <w:rFonts w:asciiTheme="minorHAnsi" w:hAnsiTheme="minorHAnsi"/>
          <w:i/>
          <w:sz w:val="26"/>
          <w:szCs w:val="28"/>
        </w:rPr>
      </w:pPr>
      <w:r>
        <w:rPr>
          <w:rFonts w:asciiTheme="minorHAnsi" w:hAnsiTheme="minorHAnsi"/>
          <w:i/>
          <w:sz w:val="26"/>
          <w:szCs w:val="28"/>
        </w:rPr>
        <w:t>Sollemni Conventione inter Apostolicam Sedem et Nationem Peruvianam rata habita, die XXVI m. I</w:t>
      </w:r>
      <w:r>
        <w:rPr>
          <w:rFonts w:asciiTheme="minorHAnsi" w:hAnsiTheme="minorHAnsi"/>
          <w:i/>
          <w:sz w:val="26"/>
          <w:szCs w:val="28"/>
        </w:rPr>
        <w:t>u</w:t>
      </w:r>
      <w:r>
        <w:rPr>
          <w:rFonts w:asciiTheme="minorHAnsi" w:hAnsiTheme="minorHAnsi"/>
          <w:i/>
          <w:sz w:val="26"/>
          <w:szCs w:val="28"/>
        </w:rPr>
        <w:t>lii a. MCMLXXX, Limae instrumenta ratihabitionis accepta et reddita sunt; a quo die Conventio vigere coepit.</w:t>
      </w:r>
    </w:p>
    <w:p w:rsidR="0002379D" w:rsidRDefault="0002379D">
      <w:pPr>
        <w:widowControl w:val="0"/>
        <w:spacing w:before="40" w:after="40" w:line="240" w:lineRule="auto"/>
        <w:ind w:firstLine="0"/>
        <w:contextualSpacing/>
        <w:rPr>
          <w:rFonts w:asciiTheme="minorHAnsi" w:hAnsiTheme="minorHAnsi"/>
          <w:sz w:val="26"/>
          <w:szCs w:val="28"/>
        </w:rPr>
      </w:pPr>
    </w:p>
    <w:p w:rsidR="0002379D" w:rsidRDefault="0002379D">
      <w:pPr>
        <w:widowControl w:val="0"/>
        <w:spacing w:before="40" w:after="40" w:line="240" w:lineRule="auto"/>
        <w:ind w:firstLine="0"/>
        <w:contextualSpacing/>
        <w:rPr>
          <w:rFonts w:asciiTheme="minorHAnsi" w:hAnsiTheme="minorHAnsi"/>
          <w:sz w:val="26"/>
          <w:szCs w:val="28"/>
        </w:rPr>
        <w:sectPr w:rsidR="0002379D" w:rsidSect="005C35A1">
          <w:headerReference w:type="default" r:id="rId19"/>
          <w:type w:val="continuous"/>
          <w:pgSz w:w="11906" w:h="16838" w:code="9"/>
          <w:pgMar w:top="851" w:right="482" w:bottom="567" w:left="482" w:header="454" w:footer="0" w:gutter="0"/>
          <w:cols w:num="2" w:sep="1" w:space="227"/>
          <w:titlePg/>
          <w:docGrid w:linePitch="360"/>
        </w:sectPr>
      </w:pPr>
    </w:p>
    <w:p w:rsidR="00231B91" w:rsidRDefault="005C35A1" w:rsidP="005C35A1">
      <w:pPr>
        <w:pStyle w:val="Titolo1"/>
        <w:spacing w:before="0" w:after="0"/>
      </w:pPr>
      <w:bookmarkStart w:id="12" w:name="_Toc447789767"/>
      <w:r>
        <w:t>Polonia</w:t>
      </w:r>
      <w:bookmarkEnd w:id="12"/>
    </w:p>
    <w:p w:rsidR="005C35A1" w:rsidRPr="005C35A1" w:rsidRDefault="005C35A1" w:rsidP="005C35A1">
      <w:pPr>
        <w:widowControl w:val="0"/>
        <w:spacing w:before="40" w:after="40" w:line="240" w:lineRule="auto"/>
        <w:ind w:firstLine="0"/>
        <w:contextualSpacing/>
        <w:rPr>
          <w:rFonts w:asciiTheme="minorHAnsi" w:hAnsiTheme="minorHAnsi"/>
          <w:b/>
          <w:sz w:val="26"/>
          <w:szCs w:val="28"/>
        </w:rPr>
      </w:pPr>
      <w:r w:rsidRPr="005C35A1">
        <w:rPr>
          <w:rFonts w:asciiTheme="minorHAnsi" w:hAnsiTheme="minorHAnsi"/>
          <w:b/>
          <w:sz w:val="26"/>
          <w:szCs w:val="28"/>
        </w:rPr>
        <w:t>CONCORDATO FRA LA SANTA SEDE E LA REPU</w:t>
      </w:r>
      <w:r w:rsidRPr="005C35A1">
        <w:rPr>
          <w:rFonts w:asciiTheme="minorHAnsi" w:hAnsiTheme="minorHAnsi"/>
          <w:b/>
          <w:sz w:val="26"/>
          <w:szCs w:val="28"/>
        </w:rPr>
        <w:t>B</w:t>
      </w:r>
      <w:r w:rsidRPr="005C35A1">
        <w:rPr>
          <w:rFonts w:asciiTheme="minorHAnsi" w:hAnsiTheme="minorHAnsi"/>
          <w:b/>
          <w:sz w:val="26"/>
          <w:szCs w:val="28"/>
        </w:rPr>
        <w:t>BLICA DI POLONIA</w:t>
      </w:r>
      <w:r w:rsidRPr="005C35A1">
        <w:rPr>
          <w:rFonts w:asciiTheme="minorHAnsi" w:hAnsiTheme="minorHAnsi"/>
          <w:b/>
          <w:sz w:val="26"/>
          <w:szCs w:val="28"/>
        </w:rPr>
        <w:footnoteReference w:id="7"/>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La Santa Sede e la Repubblica di Polonia nell'i</w:t>
      </w:r>
      <w:r w:rsidRPr="005C35A1">
        <w:rPr>
          <w:rFonts w:asciiTheme="minorHAnsi" w:hAnsiTheme="minorHAnsi"/>
          <w:sz w:val="26"/>
          <w:szCs w:val="28"/>
        </w:rPr>
        <w:t>n</w:t>
      </w:r>
      <w:r w:rsidRPr="005C35A1">
        <w:rPr>
          <w:rFonts w:asciiTheme="minorHAnsi" w:hAnsiTheme="minorHAnsi"/>
          <w:sz w:val="26"/>
          <w:szCs w:val="28"/>
        </w:rPr>
        <w:t>tento di regolare in maniera stabile ed armonica le mutue relazioni;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tenendo conto che la religione cattolica è profe</w:t>
      </w:r>
      <w:r w:rsidRPr="005C35A1">
        <w:rPr>
          <w:rFonts w:asciiTheme="minorHAnsi" w:hAnsiTheme="minorHAnsi"/>
          <w:sz w:val="26"/>
          <w:szCs w:val="28"/>
        </w:rPr>
        <w:t>s</w:t>
      </w:r>
      <w:r w:rsidRPr="005C35A1">
        <w:rPr>
          <w:rFonts w:asciiTheme="minorHAnsi" w:hAnsiTheme="minorHAnsi"/>
          <w:sz w:val="26"/>
          <w:szCs w:val="28"/>
        </w:rPr>
        <w:t>sata dalla maggioranza dei cittadini della Nazione Polacca;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rilevando la missione della Chiesa Cattolica, il ru</w:t>
      </w:r>
      <w:r w:rsidRPr="005C35A1">
        <w:rPr>
          <w:rFonts w:asciiTheme="minorHAnsi" w:hAnsiTheme="minorHAnsi"/>
          <w:sz w:val="26"/>
          <w:szCs w:val="28"/>
        </w:rPr>
        <w:t>o</w:t>
      </w:r>
      <w:r w:rsidRPr="005C35A1">
        <w:rPr>
          <w:rFonts w:asciiTheme="minorHAnsi" w:hAnsiTheme="minorHAnsi"/>
          <w:sz w:val="26"/>
          <w:szCs w:val="28"/>
        </w:rPr>
        <w:t>lo che la Chiesa ha svolto nella storia millenaria dello Stato Polacco, nonché il significato del pont</w:t>
      </w:r>
      <w:r w:rsidRPr="005C35A1">
        <w:rPr>
          <w:rFonts w:asciiTheme="minorHAnsi" w:hAnsiTheme="minorHAnsi"/>
          <w:sz w:val="26"/>
          <w:szCs w:val="28"/>
        </w:rPr>
        <w:t>i</w:t>
      </w:r>
      <w:r w:rsidRPr="005C35A1">
        <w:rPr>
          <w:rFonts w:asciiTheme="minorHAnsi" w:hAnsiTheme="minorHAnsi"/>
          <w:sz w:val="26"/>
          <w:szCs w:val="28"/>
        </w:rPr>
        <w:t>ficato di Sua Santità Giovanni Paolo II per la storia contemporanea della Polonia;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considerando l’importanza decisiva della riconqu</w:t>
      </w:r>
      <w:r w:rsidRPr="005C35A1">
        <w:rPr>
          <w:rFonts w:asciiTheme="minorHAnsi" w:hAnsiTheme="minorHAnsi"/>
          <w:sz w:val="26"/>
          <w:szCs w:val="28"/>
        </w:rPr>
        <w:t>i</w:t>
      </w:r>
      <w:r w:rsidRPr="005C35A1">
        <w:rPr>
          <w:rFonts w:asciiTheme="minorHAnsi" w:hAnsiTheme="minorHAnsi"/>
          <w:sz w:val="26"/>
          <w:szCs w:val="28"/>
        </w:rPr>
        <w:t>sta dell'indipendenza e della sovranità per lo Stato Polacco e avendo sollecitudine del suo sviluppo;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costatando il contributo rilevante della Chiesa allo sviluppo della persona umana e al consolidamento della moralità;</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guidati dai suddetti valori e dai principi comuni del diritto internazionale nonché dai principi rigua</w:t>
      </w:r>
      <w:r w:rsidRPr="005C35A1">
        <w:rPr>
          <w:rFonts w:asciiTheme="minorHAnsi" w:hAnsiTheme="minorHAnsi"/>
          <w:sz w:val="26"/>
          <w:szCs w:val="28"/>
        </w:rPr>
        <w:t>r</w:t>
      </w:r>
      <w:r w:rsidRPr="005C35A1">
        <w:rPr>
          <w:rFonts w:asciiTheme="minorHAnsi" w:hAnsiTheme="minorHAnsi"/>
          <w:sz w:val="26"/>
          <w:szCs w:val="28"/>
        </w:rPr>
        <w:t>danti il rispetto dei diritti dell’uomo e delle libertà fondamentali e l’eliminazione di tutte le forme d'intolleranza e di discriminazione per motivo di religione: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ritenendo che lo sviluppo di una società libera e democratica è fondata sul rispetto della dignità della persona umana e dei suoi diritti;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prendendo atto della nuova struttura organizzat</w:t>
      </w:r>
      <w:r w:rsidRPr="005C35A1">
        <w:rPr>
          <w:rFonts w:asciiTheme="minorHAnsi" w:hAnsiTheme="minorHAnsi"/>
          <w:sz w:val="26"/>
          <w:szCs w:val="28"/>
        </w:rPr>
        <w:t>i</w:t>
      </w:r>
      <w:r w:rsidRPr="005C35A1">
        <w:rPr>
          <w:rFonts w:asciiTheme="minorHAnsi" w:hAnsiTheme="minorHAnsi"/>
          <w:sz w:val="26"/>
          <w:szCs w:val="28"/>
        </w:rPr>
        <w:t>va della Chiesa in Polonia sancita con la Bolla Po</w:t>
      </w:r>
      <w:r w:rsidRPr="005C35A1">
        <w:rPr>
          <w:rFonts w:asciiTheme="minorHAnsi" w:hAnsiTheme="minorHAnsi"/>
          <w:sz w:val="26"/>
          <w:szCs w:val="28"/>
        </w:rPr>
        <w:t>n</w:t>
      </w:r>
      <w:r w:rsidRPr="005C35A1">
        <w:rPr>
          <w:rFonts w:asciiTheme="minorHAnsi" w:hAnsiTheme="minorHAnsi"/>
          <w:sz w:val="26"/>
          <w:szCs w:val="28"/>
        </w:rPr>
        <w:t>tificia «Totus Tuus Poloniae populus»;</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avendo la Repubblica di Polonia preso in consid</w:t>
      </w:r>
      <w:r w:rsidRPr="005C35A1">
        <w:rPr>
          <w:rFonts w:asciiTheme="minorHAnsi" w:hAnsiTheme="minorHAnsi"/>
          <w:sz w:val="26"/>
          <w:szCs w:val="28"/>
        </w:rPr>
        <w:t>e</w:t>
      </w:r>
      <w:r w:rsidRPr="005C35A1">
        <w:rPr>
          <w:rFonts w:asciiTheme="minorHAnsi" w:hAnsiTheme="minorHAnsi"/>
          <w:sz w:val="26"/>
          <w:szCs w:val="28"/>
        </w:rPr>
        <w:t>razione i suoi principi costituzionali e leggi, e la Santa Sede i documenti del Concilio Vaticano II r</w:t>
      </w:r>
      <w:r w:rsidRPr="005C35A1">
        <w:rPr>
          <w:rFonts w:asciiTheme="minorHAnsi" w:hAnsiTheme="minorHAnsi"/>
          <w:sz w:val="26"/>
          <w:szCs w:val="28"/>
        </w:rPr>
        <w:t>i</w:t>
      </w:r>
      <w:r w:rsidRPr="005C35A1">
        <w:rPr>
          <w:rFonts w:asciiTheme="minorHAnsi" w:hAnsiTheme="minorHAnsi"/>
          <w:sz w:val="26"/>
          <w:szCs w:val="28"/>
        </w:rPr>
        <w:t>guardanti la libertà religiosa ed i rapporti tra la Chiesa e la comunità politica, nonché le norme del diritto canonico, hanno deciso di stipulare il pr</w:t>
      </w:r>
      <w:r w:rsidRPr="005C35A1">
        <w:rPr>
          <w:rFonts w:asciiTheme="minorHAnsi" w:hAnsiTheme="minorHAnsi"/>
          <w:sz w:val="26"/>
          <w:szCs w:val="28"/>
        </w:rPr>
        <w:t>e</w:t>
      </w:r>
      <w:r w:rsidRPr="005C35A1">
        <w:rPr>
          <w:rFonts w:asciiTheme="minorHAnsi" w:hAnsiTheme="minorHAnsi"/>
          <w:sz w:val="26"/>
          <w:szCs w:val="28"/>
        </w:rPr>
        <w:t>sente Concordato.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 tal fine la Santa Sede, rappresentata da Sua E</w:t>
      </w:r>
      <w:r w:rsidRPr="005C35A1">
        <w:rPr>
          <w:rFonts w:asciiTheme="minorHAnsi" w:hAnsiTheme="minorHAnsi"/>
          <w:sz w:val="26"/>
          <w:szCs w:val="28"/>
        </w:rPr>
        <w:t>c</w:t>
      </w:r>
      <w:r w:rsidRPr="005C35A1">
        <w:rPr>
          <w:rFonts w:asciiTheme="minorHAnsi" w:hAnsiTheme="minorHAnsi"/>
          <w:sz w:val="26"/>
          <w:szCs w:val="28"/>
        </w:rPr>
        <w:t>cellenza Monsignor Józef Kowalczyk, Arcivescovo titolare di Eraclea e Nunzio Apostolico a Varsavia, e la Repubblica di Polonia, rappresentata da Sua Eccellenza il Signor Krzysztof Skubiszewski, Min</w:t>
      </w:r>
      <w:r w:rsidRPr="005C35A1">
        <w:rPr>
          <w:rFonts w:asciiTheme="minorHAnsi" w:hAnsiTheme="minorHAnsi"/>
          <w:sz w:val="26"/>
          <w:szCs w:val="28"/>
        </w:rPr>
        <w:t>i</w:t>
      </w:r>
      <w:r w:rsidRPr="005C35A1">
        <w:rPr>
          <w:rFonts w:asciiTheme="minorHAnsi" w:hAnsiTheme="minorHAnsi"/>
          <w:sz w:val="26"/>
          <w:szCs w:val="28"/>
        </w:rPr>
        <w:t>stro degli Esteri, hanno stabilito di comune intesa, quanto segue: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 La Repubblica di Polonia e la Santa S</w:t>
      </w:r>
      <w:r w:rsidRPr="005C35A1">
        <w:rPr>
          <w:rFonts w:asciiTheme="minorHAnsi" w:hAnsiTheme="minorHAnsi"/>
          <w:sz w:val="26"/>
          <w:szCs w:val="28"/>
        </w:rPr>
        <w:t>e</w:t>
      </w:r>
      <w:r w:rsidRPr="005C35A1">
        <w:rPr>
          <w:rFonts w:asciiTheme="minorHAnsi" w:hAnsiTheme="minorHAnsi"/>
          <w:sz w:val="26"/>
          <w:szCs w:val="28"/>
        </w:rPr>
        <w:t>de riaffermano che lo Stato e la Chiesa Cattolica sono, ciascuno nel proprio ordine, indipendenti e autonomi, e si impegnano al pieno rispetto di tale principio nei loro rapporti reciproci e alla collab</w:t>
      </w:r>
      <w:r w:rsidRPr="005C35A1">
        <w:rPr>
          <w:rFonts w:asciiTheme="minorHAnsi" w:hAnsiTheme="minorHAnsi"/>
          <w:sz w:val="26"/>
          <w:szCs w:val="28"/>
        </w:rPr>
        <w:t>o</w:t>
      </w:r>
      <w:r w:rsidRPr="005C35A1">
        <w:rPr>
          <w:rFonts w:asciiTheme="minorHAnsi" w:hAnsiTheme="minorHAnsi"/>
          <w:sz w:val="26"/>
          <w:szCs w:val="28"/>
        </w:rPr>
        <w:t>razione per la promozione dell'uomo e del bene comune.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 Al fine di mantenere e rafforzare i ra</w:t>
      </w:r>
      <w:r w:rsidRPr="005C35A1">
        <w:rPr>
          <w:rFonts w:asciiTheme="minorHAnsi" w:hAnsiTheme="minorHAnsi"/>
          <w:sz w:val="26"/>
          <w:szCs w:val="28"/>
        </w:rPr>
        <w:t>p</w:t>
      </w:r>
      <w:r w:rsidRPr="005C35A1">
        <w:rPr>
          <w:rFonts w:asciiTheme="minorHAnsi" w:hAnsiTheme="minorHAnsi"/>
          <w:sz w:val="26"/>
          <w:szCs w:val="28"/>
        </w:rPr>
        <w:t>porti tra le Parti Contraenti e per compiere la mi</w:t>
      </w:r>
      <w:r w:rsidRPr="005C35A1">
        <w:rPr>
          <w:rFonts w:asciiTheme="minorHAnsi" w:hAnsiTheme="minorHAnsi"/>
          <w:sz w:val="26"/>
          <w:szCs w:val="28"/>
        </w:rPr>
        <w:t>s</w:t>
      </w:r>
      <w:r w:rsidRPr="005C35A1">
        <w:rPr>
          <w:rFonts w:asciiTheme="minorHAnsi" w:hAnsiTheme="minorHAnsi"/>
          <w:sz w:val="26"/>
          <w:szCs w:val="28"/>
        </w:rPr>
        <w:t>sione loro affidata, un Nunzio Apostolico risiederà come finora nella capitale della Polonia, e un A</w:t>
      </w:r>
      <w:r w:rsidRPr="005C35A1">
        <w:rPr>
          <w:rFonts w:asciiTheme="minorHAnsi" w:hAnsiTheme="minorHAnsi"/>
          <w:sz w:val="26"/>
          <w:szCs w:val="28"/>
        </w:rPr>
        <w:t>m</w:t>
      </w:r>
      <w:r w:rsidRPr="005C35A1">
        <w:rPr>
          <w:rFonts w:asciiTheme="minorHAnsi" w:hAnsiTheme="minorHAnsi"/>
          <w:sz w:val="26"/>
          <w:szCs w:val="28"/>
        </w:rPr>
        <w:t>basciatore straordinario e plenipotenziario della Polonia presso la Santa Sede risiederà a Roma.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3: La Repubblica di Polonia garantisce alla Chiesa Cattolica e alle sue persone giuridiche e f</w:t>
      </w:r>
      <w:r w:rsidRPr="005C35A1">
        <w:rPr>
          <w:rFonts w:asciiTheme="minorHAnsi" w:hAnsiTheme="minorHAnsi"/>
          <w:sz w:val="26"/>
          <w:szCs w:val="28"/>
        </w:rPr>
        <w:t>i</w:t>
      </w:r>
      <w:r w:rsidRPr="005C35A1">
        <w:rPr>
          <w:rFonts w:asciiTheme="minorHAnsi" w:hAnsiTheme="minorHAnsi"/>
          <w:sz w:val="26"/>
          <w:szCs w:val="28"/>
        </w:rPr>
        <w:t>siche la libertà di contatti e di comunicazione con la Santa Sede, con le Conferenze Episcopali, con le Chiese particolari, nonché tra di esse e con altre comunità, istituzioni, organizzazioni e persone, sia nel Paese sia all'estero.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4: 1. La Repubblica di Polonia riconosce la personalità giuridica della Chiesa Cattolica.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La Repubblica di Polonia riconosce anche la personalità giuridica di tutte le istituzioni ecclesi</w:t>
      </w:r>
      <w:r w:rsidRPr="005C35A1">
        <w:rPr>
          <w:rFonts w:asciiTheme="minorHAnsi" w:hAnsiTheme="minorHAnsi"/>
          <w:sz w:val="26"/>
          <w:szCs w:val="28"/>
        </w:rPr>
        <w:t>a</w:t>
      </w:r>
      <w:r w:rsidRPr="005C35A1">
        <w:rPr>
          <w:rFonts w:asciiTheme="minorHAnsi" w:hAnsiTheme="minorHAnsi"/>
          <w:sz w:val="26"/>
          <w:szCs w:val="28"/>
        </w:rPr>
        <w:t>stiche, territoriali e personali, che hanno tale pe</w:t>
      </w:r>
      <w:r w:rsidRPr="005C35A1">
        <w:rPr>
          <w:rFonts w:asciiTheme="minorHAnsi" w:hAnsiTheme="minorHAnsi"/>
          <w:sz w:val="26"/>
          <w:szCs w:val="28"/>
        </w:rPr>
        <w:t>r</w:t>
      </w:r>
      <w:r w:rsidRPr="005C35A1">
        <w:rPr>
          <w:rFonts w:asciiTheme="minorHAnsi" w:hAnsiTheme="minorHAnsi"/>
          <w:sz w:val="26"/>
          <w:szCs w:val="28"/>
        </w:rPr>
        <w:t>sonalità in conformità alle norme del diritto can</w:t>
      </w:r>
      <w:r w:rsidRPr="005C35A1">
        <w:rPr>
          <w:rFonts w:asciiTheme="minorHAnsi" w:hAnsiTheme="minorHAnsi"/>
          <w:sz w:val="26"/>
          <w:szCs w:val="28"/>
        </w:rPr>
        <w:t>o</w:t>
      </w:r>
      <w:r w:rsidRPr="005C35A1">
        <w:rPr>
          <w:rFonts w:asciiTheme="minorHAnsi" w:hAnsiTheme="minorHAnsi"/>
          <w:sz w:val="26"/>
          <w:szCs w:val="28"/>
        </w:rPr>
        <w:t>nico. L'autorità ecclesiastica ne fa debita notifica ai competenti organi dello Stato.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Su richiesta dell'autorità ecclesiastica, altri enti ecclesiastici possono ottenere la personalità giuridica in base alla legge polacca.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5: Nel rispetto del diritto alla libertà rel</w:t>
      </w:r>
      <w:r w:rsidRPr="005C35A1">
        <w:rPr>
          <w:rFonts w:asciiTheme="minorHAnsi" w:hAnsiTheme="minorHAnsi"/>
          <w:sz w:val="26"/>
          <w:szCs w:val="28"/>
        </w:rPr>
        <w:t>i</w:t>
      </w:r>
      <w:r w:rsidRPr="005C35A1">
        <w:rPr>
          <w:rFonts w:asciiTheme="minorHAnsi" w:hAnsiTheme="minorHAnsi"/>
          <w:sz w:val="26"/>
          <w:szCs w:val="28"/>
        </w:rPr>
        <w:t>giosa, lo Stato garantisce alla Chiesa Cattolica, senza distinzione di riti, il libero e pubblico eserc</w:t>
      </w:r>
      <w:r w:rsidRPr="005C35A1">
        <w:rPr>
          <w:rFonts w:asciiTheme="minorHAnsi" w:hAnsiTheme="minorHAnsi"/>
          <w:sz w:val="26"/>
          <w:szCs w:val="28"/>
        </w:rPr>
        <w:t>i</w:t>
      </w:r>
      <w:r w:rsidRPr="005C35A1">
        <w:rPr>
          <w:rFonts w:asciiTheme="minorHAnsi" w:hAnsiTheme="minorHAnsi"/>
          <w:sz w:val="26"/>
          <w:szCs w:val="28"/>
        </w:rPr>
        <w:t>zio della giurisdizione, gestione e amministrazione dei propri affari, in conformità al diritto canonico.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6: 1. Spetta all'autorità ecclesiastica co</w:t>
      </w:r>
      <w:r w:rsidRPr="005C35A1">
        <w:rPr>
          <w:rFonts w:asciiTheme="minorHAnsi" w:hAnsiTheme="minorHAnsi"/>
          <w:sz w:val="26"/>
          <w:szCs w:val="28"/>
        </w:rPr>
        <w:t>m</w:t>
      </w:r>
      <w:r w:rsidRPr="005C35A1">
        <w:rPr>
          <w:rFonts w:asciiTheme="minorHAnsi" w:hAnsiTheme="minorHAnsi"/>
          <w:sz w:val="26"/>
          <w:szCs w:val="28"/>
        </w:rPr>
        <w:t>petente creare le strutture proprie della Chiesa; ciò riguarda, in particolare, erigere, mutare e so</w:t>
      </w:r>
      <w:r w:rsidRPr="005C35A1">
        <w:rPr>
          <w:rFonts w:asciiTheme="minorHAnsi" w:hAnsiTheme="minorHAnsi"/>
          <w:sz w:val="26"/>
          <w:szCs w:val="28"/>
        </w:rPr>
        <w:t>p</w:t>
      </w:r>
      <w:r w:rsidRPr="005C35A1">
        <w:rPr>
          <w:rFonts w:asciiTheme="minorHAnsi" w:hAnsiTheme="minorHAnsi"/>
          <w:sz w:val="26"/>
          <w:szCs w:val="28"/>
        </w:rPr>
        <w:t>primere province ecclesiastiche, arcidiocesi, di</w:t>
      </w:r>
      <w:r w:rsidRPr="005C35A1">
        <w:rPr>
          <w:rFonts w:asciiTheme="minorHAnsi" w:hAnsiTheme="minorHAnsi"/>
          <w:sz w:val="26"/>
          <w:szCs w:val="28"/>
        </w:rPr>
        <w:t>o</w:t>
      </w:r>
      <w:r w:rsidRPr="005C35A1">
        <w:rPr>
          <w:rFonts w:asciiTheme="minorHAnsi" w:hAnsiTheme="minorHAnsi"/>
          <w:sz w:val="26"/>
          <w:szCs w:val="28"/>
        </w:rPr>
        <w:t>cesi, I'ordinariato militare, amministrazioni ap</w:t>
      </w:r>
      <w:r w:rsidRPr="005C35A1">
        <w:rPr>
          <w:rFonts w:asciiTheme="minorHAnsi" w:hAnsiTheme="minorHAnsi"/>
          <w:sz w:val="26"/>
          <w:szCs w:val="28"/>
        </w:rPr>
        <w:t>o</w:t>
      </w:r>
      <w:r w:rsidRPr="005C35A1">
        <w:rPr>
          <w:rFonts w:asciiTheme="minorHAnsi" w:hAnsiTheme="minorHAnsi"/>
          <w:sz w:val="26"/>
          <w:szCs w:val="28"/>
        </w:rPr>
        <w:t>stoliche, prelature personali e territoriali, abbazie territoriali, parrocchie, istituti di vita consacrata e società di vita apostolica, nonché altre persone giuridiche ecclesiastiche.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Nessuna parte del territorio polacco sarà i</w:t>
      </w:r>
      <w:r w:rsidRPr="005C35A1">
        <w:rPr>
          <w:rFonts w:asciiTheme="minorHAnsi" w:hAnsiTheme="minorHAnsi"/>
          <w:sz w:val="26"/>
          <w:szCs w:val="28"/>
        </w:rPr>
        <w:t>n</w:t>
      </w:r>
      <w:r w:rsidRPr="005C35A1">
        <w:rPr>
          <w:rFonts w:asciiTheme="minorHAnsi" w:hAnsiTheme="minorHAnsi"/>
          <w:sz w:val="26"/>
          <w:szCs w:val="28"/>
        </w:rPr>
        <w:t>serita in diocesi o provincia ecclesiastica con sede fuori delle frontiere della Repubblica di Polonia.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Nessuna diocesi che ha la sede nella Repu</w:t>
      </w:r>
      <w:r w:rsidRPr="005C35A1">
        <w:rPr>
          <w:rFonts w:asciiTheme="minorHAnsi" w:hAnsiTheme="minorHAnsi"/>
          <w:sz w:val="26"/>
          <w:szCs w:val="28"/>
        </w:rPr>
        <w:t>b</w:t>
      </w:r>
      <w:r w:rsidRPr="005C35A1">
        <w:rPr>
          <w:rFonts w:asciiTheme="minorHAnsi" w:hAnsiTheme="minorHAnsi"/>
          <w:sz w:val="26"/>
          <w:szCs w:val="28"/>
        </w:rPr>
        <w:t>blica di Polonia sarà estesa fuori delle frontiere dello Stato Polacco.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4. Un Vescovo che appartiene alla Conferenza Episcopale Polacca non apparterrà alla Conferenza Episcopale nazionale di un altro Stato.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5. Un Vescovo che non è cittadino polacco non apparterrà alla Conferenza Episcopale Polacca. Né eserciterà giurisdizione nella Repubblica di Pol</w:t>
      </w:r>
      <w:r w:rsidRPr="005C35A1">
        <w:rPr>
          <w:rFonts w:asciiTheme="minorHAnsi" w:hAnsiTheme="minorHAnsi"/>
          <w:sz w:val="26"/>
          <w:szCs w:val="28"/>
        </w:rPr>
        <w:t>o</w:t>
      </w:r>
      <w:r w:rsidRPr="005C35A1">
        <w:rPr>
          <w:rFonts w:asciiTheme="minorHAnsi" w:hAnsiTheme="minorHAnsi"/>
          <w:sz w:val="26"/>
          <w:szCs w:val="28"/>
        </w:rPr>
        <w:t>nia, fatta eccezione per i Legati o altri Inviati del Papa.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7: 1. Gli uffici ecclesiastici vengono pro</w:t>
      </w:r>
      <w:r w:rsidRPr="005C35A1">
        <w:rPr>
          <w:rFonts w:asciiTheme="minorHAnsi" w:hAnsiTheme="minorHAnsi"/>
          <w:sz w:val="26"/>
          <w:szCs w:val="28"/>
        </w:rPr>
        <w:t>v</w:t>
      </w:r>
      <w:r w:rsidRPr="005C35A1">
        <w:rPr>
          <w:rFonts w:asciiTheme="minorHAnsi" w:hAnsiTheme="minorHAnsi"/>
          <w:sz w:val="26"/>
          <w:szCs w:val="28"/>
        </w:rPr>
        <w:t>visti dalla competente autorità della Chiesa, in conformità alle norme del diritto canonico.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La nomina e la rimozione dei Vescovi comp</w:t>
      </w:r>
      <w:r w:rsidRPr="005C35A1">
        <w:rPr>
          <w:rFonts w:asciiTheme="minorHAnsi" w:hAnsiTheme="minorHAnsi"/>
          <w:sz w:val="26"/>
          <w:szCs w:val="28"/>
        </w:rPr>
        <w:t>e</w:t>
      </w:r>
      <w:r w:rsidRPr="005C35A1">
        <w:rPr>
          <w:rFonts w:asciiTheme="minorHAnsi" w:hAnsiTheme="minorHAnsi"/>
          <w:sz w:val="26"/>
          <w:szCs w:val="28"/>
        </w:rPr>
        <w:t>tono esclusivamente alla Santa Sede.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In Polonia, la Santa Sede sceglierà i Vescovi tra gli ecclesiastici che siano cittadini polacchi.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4. Prima della pubblicazione della nomina di un Vescovo diocesano, la Santa Sede farà conoscere il suo nome in tempo opportuno al Governo della Repubblica di Polonia, in via riservata. Si farà di tutto affinché tale comunicazione venga fatta con sollecitudine, nei limiti del possibile.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8: 1. La Repubblica di Polonia garantisce alla Chiesa Cattolica la libertà di esercitare il culto, in conformità all'articolo 5.</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L'organizzazione del culto pubblico compete all'autorità ecclesiastica, secondo le norme del d</w:t>
      </w:r>
      <w:r w:rsidRPr="005C35A1">
        <w:rPr>
          <w:rFonts w:asciiTheme="minorHAnsi" w:hAnsiTheme="minorHAnsi"/>
          <w:sz w:val="26"/>
          <w:szCs w:val="28"/>
        </w:rPr>
        <w:t>i</w:t>
      </w:r>
      <w:r w:rsidRPr="005C35A1">
        <w:rPr>
          <w:rFonts w:asciiTheme="minorHAnsi" w:hAnsiTheme="minorHAnsi"/>
          <w:sz w:val="26"/>
          <w:szCs w:val="28"/>
        </w:rPr>
        <w:t>ritto canonico e nel rispetto delle relative norme del diritto polacco.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Lo Stato garantisce l'inviolabilità dei luoghi destinati dall'autorità ecclesiastica competente all'esercizio del culto e alla sepoltura dei defunti, e solo per questo scopo. Per motivi importanti, e d'accordo con la competente autorità ecclesiast</w:t>
      </w:r>
      <w:r w:rsidRPr="005C35A1">
        <w:rPr>
          <w:rFonts w:asciiTheme="minorHAnsi" w:hAnsiTheme="minorHAnsi"/>
          <w:sz w:val="26"/>
          <w:szCs w:val="28"/>
        </w:rPr>
        <w:t>i</w:t>
      </w:r>
      <w:r w:rsidRPr="005C35A1">
        <w:rPr>
          <w:rFonts w:asciiTheme="minorHAnsi" w:hAnsiTheme="minorHAnsi"/>
          <w:sz w:val="26"/>
          <w:szCs w:val="28"/>
        </w:rPr>
        <w:t>ca, si può destinare tali luoghi ad altri usi. Tale d</w:t>
      </w:r>
      <w:r w:rsidRPr="005C35A1">
        <w:rPr>
          <w:rFonts w:asciiTheme="minorHAnsi" w:hAnsiTheme="minorHAnsi"/>
          <w:sz w:val="26"/>
          <w:szCs w:val="28"/>
        </w:rPr>
        <w:t>i</w:t>
      </w:r>
      <w:r w:rsidRPr="005C35A1">
        <w:rPr>
          <w:rFonts w:asciiTheme="minorHAnsi" w:hAnsiTheme="minorHAnsi"/>
          <w:sz w:val="26"/>
          <w:szCs w:val="28"/>
        </w:rPr>
        <w:t>sposizione non costituisce un limite per la applic</w:t>
      </w:r>
      <w:r w:rsidRPr="005C35A1">
        <w:rPr>
          <w:rFonts w:asciiTheme="minorHAnsi" w:hAnsiTheme="minorHAnsi"/>
          <w:sz w:val="26"/>
          <w:szCs w:val="28"/>
        </w:rPr>
        <w:t>a</w:t>
      </w:r>
      <w:r w:rsidRPr="005C35A1">
        <w:rPr>
          <w:rFonts w:asciiTheme="minorHAnsi" w:hAnsiTheme="minorHAnsi"/>
          <w:sz w:val="26"/>
          <w:szCs w:val="28"/>
        </w:rPr>
        <w:t>zione della legge polacca per casi di esproprio in conformità con le norme del diritto internazion</w:t>
      </w:r>
      <w:r w:rsidRPr="005C35A1">
        <w:rPr>
          <w:rFonts w:asciiTheme="minorHAnsi" w:hAnsiTheme="minorHAnsi"/>
          <w:sz w:val="26"/>
          <w:szCs w:val="28"/>
        </w:rPr>
        <w:t>a</w:t>
      </w:r>
      <w:r w:rsidRPr="005C35A1">
        <w:rPr>
          <w:rFonts w:asciiTheme="minorHAnsi" w:hAnsiTheme="minorHAnsi"/>
          <w:sz w:val="26"/>
          <w:szCs w:val="28"/>
        </w:rPr>
        <w:t>le.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4. L'esercizio del culto pubblico in luoghi diversi da quelli menzionati al comma 3, non richiede l'autorizzazione delle autorità civili, a meno che le rispettive norme del diritto polacco non dispong</w:t>
      </w:r>
      <w:r w:rsidRPr="005C35A1">
        <w:rPr>
          <w:rFonts w:asciiTheme="minorHAnsi" w:hAnsiTheme="minorHAnsi"/>
          <w:sz w:val="26"/>
          <w:szCs w:val="28"/>
        </w:rPr>
        <w:t>a</w:t>
      </w:r>
      <w:r w:rsidRPr="005C35A1">
        <w:rPr>
          <w:rFonts w:asciiTheme="minorHAnsi" w:hAnsiTheme="minorHAnsi"/>
          <w:sz w:val="26"/>
          <w:szCs w:val="28"/>
        </w:rPr>
        <w:t>no diversamente, specie per motivi di sicurezza e di ordine pubblico.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5. L'autorità civile può prendere provvedimenti necessari nei luoghi menzionati al comma 3, a</w:t>
      </w:r>
      <w:r w:rsidRPr="005C35A1">
        <w:rPr>
          <w:rFonts w:asciiTheme="minorHAnsi" w:hAnsiTheme="minorHAnsi"/>
          <w:sz w:val="26"/>
          <w:szCs w:val="28"/>
        </w:rPr>
        <w:t>n</w:t>
      </w:r>
      <w:r w:rsidRPr="005C35A1">
        <w:rPr>
          <w:rFonts w:asciiTheme="minorHAnsi" w:hAnsiTheme="minorHAnsi"/>
          <w:sz w:val="26"/>
          <w:szCs w:val="28"/>
        </w:rPr>
        <w:t>che senza previo avviso dell'autorità ecclesiastica, se ciò fosse indispensabile per la difesa della vita, della salute e dei beni.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9: 1. Le domeniche e i seguenti giorni f</w:t>
      </w:r>
      <w:r w:rsidRPr="005C35A1">
        <w:rPr>
          <w:rFonts w:asciiTheme="minorHAnsi" w:hAnsiTheme="minorHAnsi"/>
          <w:sz w:val="26"/>
          <w:szCs w:val="28"/>
        </w:rPr>
        <w:t>e</w:t>
      </w:r>
      <w:r w:rsidRPr="005C35A1">
        <w:rPr>
          <w:rFonts w:asciiTheme="minorHAnsi" w:hAnsiTheme="minorHAnsi"/>
          <w:sz w:val="26"/>
          <w:szCs w:val="28"/>
        </w:rPr>
        <w:t>stivi sono liberi dal lavoro: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1) 1º gennaio - Solennità di Maria Santissima M</w:t>
      </w:r>
      <w:r w:rsidRPr="005C35A1">
        <w:rPr>
          <w:rFonts w:asciiTheme="minorHAnsi" w:hAnsiTheme="minorHAnsi"/>
          <w:sz w:val="26"/>
          <w:szCs w:val="28"/>
        </w:rPr>
        <w:t>a</w:t>
      </w:r>
      <w:r w:rsidRPr="005C35A1">
        <w:rPr>
          <w:rFonts w:asciiTheme="minorHAnsi" w:hAnsiTheme="minorHAnsi"/>
          <w:sz w:val="26"/>
          <w:szCs w:val="28"/>
        </w:rPr>
        <w:t>dre di Dio (Capodanno);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2) Lunedì di Pasqua;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3) Solennità del Santissimo Corpo e Sangue di Cr</w:t>
      </w:r>
      <w:r w:rsidRPr="005C35A1">
        <w:rPr>
          <w:rFonts w:asciiTheme="minorHAnsi" w:hAnsiTheme="minorHAnsi"/>
          <w:sz w:val="26"/>
          <w:szCs w:val="28"/>
        </w:rPr>
        <w:t>i</w:t>
      </w:r>
      <w:r w:rsidRPr="005C35A1">
        <w:rPr>
          <w:rFonts w:asciiTheme="minorHAnsi" w:hAnsiTheme="minorHAnsi"/>
          <w:sz w:val="26"/>
          <w:szCs w:val="28"/>
        </w:rPr>
        <w:t>sto;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4) 15 agosto - Solennità dell'Assunzione della B.V. Maria;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5) 1º novembre - Solennità di Tutti i Santi;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6) 25 dicembre - Solennità del Natale del Signore;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7) 26 dicembre - Secondo Giorno dell'Ottava di Natale.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L'estensione del suddetto elenco può avven</w:t>
      </w:r>
      <w:r w:rsidRPr="005C35A1">
        <w:rPr>
          <w:rFonts w:asciiTheme="minorHAnsi" w:hAnsiTheme="minorHAnsi"/>
          <w:sz w:val="26"/>
          <w:szCs w:val="28"/>
        </w:rPr>
        <w:t>i</w:t>
      </w:r>
      <w:r w:rsidRPr="005C35A1">
        <w:rPr>
          <w:rFonts w:asciiTheme="minorHAnsi" w:hAnsiTheme="minorHAnsi"/>
          <w:sz w:val="26"/>
          <w:szCs w:val="28"/>
        </w:rPr>
        <w:t>re in seguito ad accordo tra le Parti Contraenti.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10: 1. Dal momento della celebrazione, il matrimonio canonico comporta, gli effetti del m</w:t>
      </w:r>
      <w:r w:rsidRPr="005C35A1">
        <w:rPr>
          <w:rFonts w:asciiTheme="minorHAnsi" w:hAnsiTheme="minorHAnsi"/>
          <w:sz w:val="26"/>
          <w:szCs w:val="28"/>
        </w:rPr>
        <w:t>a</w:t>
      </w:r>
      <w:r w:rsidRPr="005C35A1">
        <w:rPr>
          <w:rFonts w:asciiTheme="minorHAnsi" w:hAnsiTheme="minorHAnsi"/>
          <w:sz w:val="26"/>
          <w:szCs w:val="28"/>
        </w:rPr>
        <w:t>trimonio contratto secondo la legge polacca, se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1) fra gli sposi non esistono impedimenti previsti dalla legislazione polacca;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2) in occasione della celebrazione del matrimonio essi fanno concorde manifestazione della volontà di produrre tali effetti 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3) la celebrazione del matrimonio è stata trascritta nei registri civili su notifica trasmessa all'Ufficio dello Stato Civile entro cinque giorni dalla celebr</w:t>
      </w:r>
      <w:r w:rsidRPr="005C35A1">
        <w:rPr>
          <w:rFonts w:asciiTheme="minorHAnsi" w:hAnsiTheme="minorHAnsi"/>
          <w:sz w:val="26"/>
          <w:szCs w:val="28"/>
        </w:rPr>
        <w:t>a</w:t>
      </w:r>
      <w:r w:rsidRPr="005C35A1">
        <w:rPr>
          <w:rFonts w:asciiTheme="minorHAnsi" w:hAnsiTheme="minorHAnsi"/>
          <w:sz w:val="26"/>
          <w:szCs w:val="28"/>
        </w:rPr>
        <w:t>zione del matrimonio; questo termine verrà pr</w:t>
      </w:r>
      <w:r w:rsidRPr="005C35A1">
        <w:rPr>
          <w:rFonts w:asciiTheme="minorHAnsi" w:hAnsiTheme="minorHAnsi"/>
          <w:sz w:val="26"/>
          <w:szCs w:val="28"/>
        </w:rPr>
        <w:t>o</w:t>
      </w:r>
      <w:r w:rsidRPr="005C35A1">
        <w:rPr>
          <w:rFonts w:asciiTheme="minorHAnsi" w:hAnsiTheme="minorHAnsi"/>
          <w:sz w:val="26"/>
          <w:szCs w:val="28"/>
        </w:rPr>
        <w:t>lungato, qualora non fosse stato osservato a causa di forza maggiore, fino al momento della cessazi</w:t>
      </w:r>
      <w:r w:rsidRPr="005C35A1">
        <w:rPr>
          <w:rFonts w:asciiTheme="minorHAnsi" w:hAnsiTheme="minorHAnsi"/>
          <w:sz w:val="26"/>
          <w:szCs w:val="28"/>
        </w:rPr>
        <w:t>o</w:t>
      </w:r>
      <w:r w:rsidRPr="005C35A1">
        <w:rPr>
          <w:rFonts w:asciiTheme="minorHAnsi" w:hAnsiTheme="minorHAnsi"/>
          <w:sz w:val="26"/>
          <w:szCs w:val="28"/>
        </w:rPr>
        <w:t>ne di essa.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La preparazione alla celebrazione del matr</w:t>
      </w:r>
      <w:r w:rsidRPr="005C35A1">
        <w:rPr>
          <w:rFonts w:asciiTheme="minorHAnsi" w:hAnsiTheme="minorHAnsi"/>
          <w:sz w:val="26"/>
          <w:szCs w:val="28"/>
        </w:rPr>
        <w:t>i</w:t>
      </w:r>
      <w:r w:rsidRPr="005C35A1">
        <w:rPr>
          <w:rFonts w:asciiTheme="minorHAnsi" w:hAnsiTheme="minorHAnsi"/>
          <w:sz w:val="26"/>
          <w:szCs w:val="28"/>
        </w:rPr>
        <w:t>monio canonico comprende l'istruzione dei futuri sposi sull'indissolubilità del matrimonio canonico e sulle norme del diritto polacco concernenti gli e</w:t>
      </w:r>
      <w:r w:rsidRPr="005C35A1">
        <w:rPr>
          <w:rFonts w:asciiTheme="minorHAnsi" w:hAnsiTheme="minorHAnsi"/>
          <w:sz w:val="26"/>
          <w:szCs w:val="28"/>
        </w:rPr>
        <w:t>f</w:t>
      </w:r>
      <w:r w:rsidRPr="005C35A1">
        <w:rPr>
          <w:rFonts w:asciiTheme="minorHAnsi" w:hAnsiTheme="minorHAnsi"/>
          <w:sz w:val="26"/>
          <w:szCs w:val="28"/>
        </w:rPr>
        <w:t>fetti del matrimonio.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È di esclusiva competenza dell'autorità eccl</w:t>
      </w:r>
      <w:r w:rsidRPr="005C35A1">
        <w:rPr>
          <w:rFonts w:asciiTheme="minorHAnsi" w:hAnsiTheme="minorHAnsi"/>
          <w:sz w:val="26"/>
          <w:szCs w:val="28"/>
        </w:rPr>
        <w:t>e</w:t>
      </w:r>
      <w:r w:rsidRPr="005C35A1">
        <w:rPr>
          <w:rFonts w:asciiTheme="minorHAnsi" w:hAnsiTheme="minorHAnsi"/>
          <w:sz w:val="26"/>
          <w:szCs w:val="28"/>
        </w:rPr>
        <w:t>siastica sentenziare circa la validità del matrim</w:t>
      </w:r>
      <w:r w:rsidRPr="005C35A1">
        <w:rPr>
          <w:rFonts w:asciiTheme="minorHAnsi" w:hAnsiTheme="minorHAnsi"/>
          <w:sz w:val="26"/>
          <w:szCs w:val="28"/>
        </w:rPr>
        <w:t>o</w:t>
      </w:r>
      <w:r w:rsidRPr="005C35A1">
        <w:rPr>
          <w:rFonts w:asciiTheme="minorHAnsi" w:hAnsiTheme="minorHAnsi"/>
          <w:sz w:val="26"/>
          <w:szCs w:val="28"/>
        </w:rPr>
        <w:t>nio canonico, nonché circa le altre cause matr</w:t>
      </w:r>
      <w:r w:rsidRPr="005C35A1">
        <w:rPr>
          <w:rFonts w:asciiTheme="minorHAnsi" w:hAnsiTheme="minorHAnsi"/>
          <w:sz w:val="26"/>
          <w:szCs w:val="28"/>
        </w:rPr>
        <w:t>i</w:t>
      </w:r>
      <w:r w:rsidRPr="005C35A1">
        <w:rPr>
          <w:rFonts w:asciiTheme="minorHAnsi" w:hAnsiTheme="minorHAnsi"/>
          <w:sz w:val="26"/>
          <w:szCs w:val="28"/>
        </w:rPr>
        <w:t>moniali previste dal diritto canonico.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4. Sentenziare circa cause matrimoniali nell'ambito degli effetti definiti dalla legislazione polacca, è di esclusiva competenza dei tribunali statali.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5. La questione della notifica delle sentenze di cui ai commi 3 e 4, potrà essere oggetto di proc</w:t>
      </w:r>
      <w:r w:rsidRPr="005C35A1">
        <w:rPr>
          <w:rFonts w:asciiTheme="minorHAnsi" w:hAnsiTheme="minorHAnsi"/>
          <w:sz w:val="26"/>
          <w:szCs w:val="28"/>
        </w:rPr>
        <w:t>e</w:t>
      </w:r>
      <w:r w:rsidRPr="005C35A1">
        <w:rPr>
          <w:rFonts w:asciiTheme="minorHAnsi" w:hAnsiTheme="minorHAnsi"/>
          <w:sz w:val="26"/>
          <w:szCs w:val="28"/>
        </w:rPr>
        <w:t>dimento secondo l'articolo 27.</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6. Allo scopo di tradurre nella pratica il prese</w:t>
      </w:r>
      <w:r w:rsidRPr="005C35A1">
        <w:rPr>
          <w:rFonts w:asciiTheme="minorHAnsi" w:hAnsiTheme="minorHAnsi"/>
          <w:sz w:val="26"/>
          <w:szCs w:val="28"/>
        </w:rPr>
        <w:t>n</w:t>
      </w:r>
      <w:r w:rsidRPr="005C35A1">
        <w:rPr>
          <w:rFonts w:asciiTheme="minorHAnsi" w:hAnsiTheme="minorHAnsi"/>
          <w:sz w:val="26"/>
          <w:szCs w:val="28"/>
        </w:rPr>
        <w:t>te articolo, verranno fatti i necessari cambiamenti nella legislazione polacca.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11: Le Parti Contraenti dichiarano la v</w:t>
      </w:r>
      <w:r w:rsidRPr="005C35A1">
        <w:rPr>
          <w:rFonts w:asciiTheme="minorHAnsi" w:hAnsiTheme="minorHAnsi"/>
          <w:sz w:val="26"/>
          <w:szCs w:val="28"/>
        </w:rPr>
        <w:t>o</w:t>
      </w:r>
      <w:r w:rsidRPr="005C35A1">
        <w:rPr>
          <w:rFonts w:asciiTheme="minorHAnsi" w:hAnsiTheme="minorHAnsi"/>
          <w:sz w:val="26"/>
          <w:szCs w:val="28"/>
        </w:rPr>
        <w:t>lontà di collaborare per difendere e rispettare l'</w:t>
      </w:r>
      <w:r w:rsidRPr="005C35A1">
        <w:rPr>
          <w:rFonts w:asciiTheme="minorHAnsi" w:hAnsiTheme="minorHAnsi"/>
          <w:sz w:val="26"/>
          <w:szCs w:val="28"/>
        </w:rPr>
        <w:t>i</w:t>
      </w:r>
      <w:r w:rsidRPr="005C35A1">
        <w:rPr>
          <w:rFonts w:asciiTheme="minorHAnsi" w:hAnsiTheme="minorHAnsi"/>
          <w:sz w:val="26"/>
          <w:szCs w:val="28"/>
        </w:rPr>
        <w:t>stituzione del matrimonio e della famiglia, fond</w:t>
      </w:r>
      <w:r w:rsidRPr="005C35A1">
        <w:rPr>
          <w:rFonts w:asciiTheme="minorHAnsi" w:hAnsiTheme="minorHAnsi"/>
          <w:sz w:val="26"/>
          <w:szCs w:val="28"/>
        </w:rPr>
        <w:t>a</w:t>
      </w:r>
      <w:r w:rsidRPr="005C35A1">
        <w:rPr>
          <w:rFonts w:asciiTheme="minorHAnsi" w:hAnsiTheme="minorHAnsi"/>
          <w:sz w:val="26"/>
          <w:szCs w:val="28"/>
        </w:rPr>
        <w:t>mento della società. Esse rilevano il valore della famiglia, e la Santa Sede, per parte sua, riafferma la dottrina cattolica sulla dignità e l'indissolubilità del matrimonio.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12: 1. Riconoscendo il diritto dei genitori all'educazione religiosa dei figli e il principio della tolleranza, lo Stato garantisce che le scuole pu</w:t>
      </w:r>
      <w:r w:rsidRPr="005C35A1">
        <w:rPr>
          <w:rFonts w:asciiTheme="minorHAnsi" w:hAnsiTheme="minorHAnsi"/>
          <w:sz w:val="26"/>
          <w:szCs w:val="28"/>
        </w:rPr>
        <w:t>b</w:t>
      </w:r>
      <w:r w:rsidRPr="005C35A1">
        <w:rPr>
          <w:rFonts w:asciiTheme="minorHAnsi" w:hAnsiTheme="minorHAnsi"/>
          <w:sz w:val="26"/>
          <w:szCs w:val="28"/>
        </w:rPr>
        <w:t>bliche elementari e medie, nonché i centri presc</w:t>
      </w:r>
      <w:r w:rsidRPr="005C35A1">
        <w:rPr>
          <w:rFonts w:asciiTheme="minorHAnsi" w:hAnsiTheme="minorHAnsi"/>
          <w:sz w:val="26"/>
          <w:szCs w:val="28"/>
        </w:rPr>
        <w:t>o</w:t>
      </w:r>
      <w:r w:rsidRPr="005C35A1">
        <w:rPr>
          <w:rFonts w:asciiTheme="minorHAnsi" w:hAnsiTheme="minorHAnsi"/>
          <w:sz w:val="26"/>
          <w:szCs w:val="28"/>
        </w:rPr>
        <w:t>lastici, gestiti dagli organismi dell'amministrazione civile o autogestiti, organizzino, in conformità alla volontà degli interessati, l'insegnamento della r</w:t>
      </w:r>
      <w:r w:rsidRPr="005C35A1">
        <w:rPr>
          <w:rFonts w:asciiTheme="minorHAnsi" w:hAnsiTheme="minorHAnsi"/>
          <w:sz w:val="26"/>
          <w:szCs w:val="28"/>
        </w:rPr>
        <w:t>e</w:t>
      </w:r>
      <w:r w:rsidRPr="005C35A1">
        <w:rPr>
          <w:rFonts w:asciiTheme="minorHAnsi" w:hAnsiTheme="minorHAnsi"/>
          <w:sz w:val="26"/>
          <w:szCs w:val="28"/>
        </w:rPr>
        <w:t>ligione nel quadro del relativo programma di scu</w:t>
      </w:r>
      <w:r w:rsidRPr="005C35A1">
        <w:rPr>
          <w:rFonts w:asciiTheme="minorHAnsi" w:hAnsiTheme="minorHAnsi"/>
          <w:sz w:val="26"/>
          <w:szCs w:val="28"/>
        </w:rPr>
        <w:t>o</w:t>
      </w:r>
      <w:r w:rsidRPr="005C35A1">
        <w:rPr>
          <w:rFonts w:asciiTheme="minorHAnsi" w:hAnsiTheme="minorHAnsi"/>
          <w:sz w:val="26"/>
          <w:szCs w:val="28"/>
        </w:rPr>
        <w:t>la o prescolastico.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Il programma di insegnamento della religione cattolica e i libri di testo vengono redatti a cura dell'autorità ecclesiastica, che li fa conoscere all'autorità civile competente.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Gli insegnanti di religione devono avere l'a</w:t>
      </w:r>
      <w:r w:rsidRPr="005C35A1">
        <w:rPr>
          <w:rFonts w:asciiTheme="minorHAnsi" w:hAnsiTheme="minorHAnsi"/>
          <w:sz w:val="26"/>
          <w:szCs w:val="28"/>
        </w:rPr>
        <w:t>u</w:t>
      </w:r>
      <w:r w:rsidRPr="005C35A1">
        <w:rPr>
          <w:rFonts w:asciiTheme="minorHAnsi" w:hAnsiTheme="minorHAnsi"/>
          <w:sz w:val="26"/>
          <w:szCs w:val="28"/>
        </w:rPr>
        <w:t>torizzazione (missio canonica) del Vescovo dioc</w:t>
      </w:r>
      <w:r w:rsidRPr="005C35A1">
        <w:rPr>
          <w:rFonts w:asciiTheme="minorHAnsi" w:hAnsiTheme="minorHAnsi"/>
          <w:sz w:val="26"/>
          <w:szCs w:val="28"/>
        </w:rPr>
        <w:t>e</w:t>
      </w:r>
      <w:r w:rsidRPr="005C35A1">
        <w:rPr>
          <w:rFonts w:asciiTheme="minorHAnsi" w:hAnsiTheme="minorHAnsi"/>
          <w:sz w:val="26"/>
          <w:szCs w:val="28"/>
        </w:rPr>
        <w:t>sano. La revoca di tale autorizzazione comporta la perdita del diritto all'insegnamento della religione. I criteri della preparazione pedagogica. nonché la forma e il modo di completare questa preparazi</w:t>
      </w:r>
      <w:r w:rsidRPr="005C35A1">
        <w:rPr>
          <w:rFonts w:asciiTheme="minorHAnsi" w:hAnsiTheme="minorHAnsi"/>
          <w:sz w:val="26"/>
          <w:szCs w:val="28"/>
        </w:rPr>
        <w:t>o</w:t>
      </w:r>
      <w:r w:rsidRPr="005C35A1">
        <w:rPr>
          <w:rFonts w:asciiTheme="minorHAnsi" w:hAnsiTheme="minorHAnsi"/>
          <w:sz w:val="26"/>
          <w:szCs w:val="28"/>
        </w:rPr>
        <w:t>ne, saranno oggetto di intese tra le competenti autorità civili e la Conferenza Episcopale Polacca.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4. Per quanto concerne il contenuto dell'ins</w:t>
      </w:r>
      <w:r w:rsidRPr="005C35A1">
        <w:rPr>
          <w:rFonts w:asciiTheme="minorHAnsi" w:hAnsiTheme="minorHAnsi"/>
          <w:sz w:val="26"/>
          <w:szCs w:val="28"/>
        </w:rPr>
        <w:t>e</w:t>
      </w:r>
      <w:r w:rsidRPr="005C35A1">
        <w:rPr>
          <w:rFonts w:asciiTheme="minorHAnsi" w:hAnsiTheme="minorHAnsi"/>
          <w:sz w:val="26"/>
          <w:szCs w:val="28"/>
        </w:rPr>
        <w:t>gnamento e dell'educazione religiosi, gli insegna</w:t>
      </w:r>
      <w:r w:rsidRPr="005C35A1">
        <w:rPr>
          <w:rFonts w:asciiTheme="minorHAnsi" w:hAnsiTheme="minorHAnsi"/>
          <w:sz w:val="26"/>
          <w:szCs w:val="28"/>
        </w:rPr>
        <w:t>n</w:t>
      </w:r>
      <w:r w:rsidRPr="005C35A1">
        <w:rPr>
          <w:rFonts w:asciiTheme="minorHAnsi" w:hAnsiTheme="minorHAnsi"/>
          <w:sz w:val="26"/>
          <w:szCs w:val="28"/>
        </w:rPr>
        <w:t>ti di religione devono osservare le leggi e le disp</w:t>
      </w:r>
      <w:r w:rsidRPr="005C35A1">
        <w:rPr>
          <w:rFonts w:asciiTheme="minorHAnsi" w:hAnsiTheme="minorHAnsi"/>
          <w:sz w:val="26"/>
          <w:szCs w:val="28"/>
        </w:rPr>
        <w:t>o</w:t>
      </w:r>
      <w:r w:rsidRPr="005C35A1">
        <w:rPr>
          <w:rFonts w:asciiTheme="minorHAnsi" w:hAnsiTheme="minorHAnsi"/>
          <w:sz w:val="26"/>
          <w:szCs w:val="28"/>
        </w:rPr>
        <w:t>sizioni ecclesiastiche; per il resto devono osserv</w:t>
      </w:r>
      <w:r w:rsidRPr="005C35A1">
        <w:rPr>
          <w:rFonts w:asciiTheme="minorHAnsi" w:hAnsiTheme="minorHAnsi"/>
          <w:sz w:val="26"/>
          <w:szCs w:val="28"/>
        </w:rPr>
        <w:t>a</w:t>
      </w:r>
      <w:r w:rsidRPr="005C35A1">
        <w:rPr>
          <w:rFonts w:asciiTheme="minorHAnsi" w:hAnsiTheme="minorHAnsi"/>
          <w:sz w:val="26"/>
          <w:szCs w:val="28"/>
        </w:rPr>
        <w:t>re le norme civili.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5. La Chiesa Cattolica ha la libertà di organizzare la catechesi per gli adulti, compresa la pastorale accademica.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13: Ai bambini ed ai giovani cattolici che prendono parte alle colonie, ai campi della giove</w:t>
      </w:r>
      <w:r w:rsidRPr="005C35A1">
        <w:rPr>
          <w:rFonts w:asciiTheme="minorHAnsi" w:hAnsiTheme="minorHAnsi"/>
          <w:sz w:val="26"/>
          <w:szCs w:val="28"/>
        </w:rPr>
        <w:t>n</w:t>
      </w:r>
      <w:r w:rsidRPr="005C35A1">
        <w:rPr>
          <w:rFonts w:asciiTheme="minorHAnsi" w:hAnsiTheme="minorHAnsi"/>
          <w:sz w:val="26"/>
          <w:szCs w:val="28"/>
        </w:rPr>
        <w:t>tù o ad altre forme di villeggiatura collettiva, viene garantito l'esercizio delle pratiche religiose e, in particolare, la partecipazione alla Santa Messa nelle domeniche e nei giorni festivi.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14: 1. La Chiesa Cattolica ha il diritto di istituire e gestire centri di istruzione e di educ</w:t>
      </w:r>
      <w:r w:rsidRPr="005C35A1">
        <w:rPr>
          <w:rFonts w:asciiTheme="minorHAnsi" w:hAnsiTheme="minorHAnsi"/>
          <w:sz w:val="26"/>
          <w:szCs w:val="28"/>
        </w:rPr>
        <w:t>a</w:t>
      </w:r>
      <w:r w:rsidRPr="005C35A1">
        <w:rPr>
          <w:rFonts w:asciiTheme="minorHAnsi" w:hAnsiTheme="minorHAnsi"/>
          <w:sz w:val="26"/>
          <w:szCs w:val="28"/>
        </w:rPr>
        <w:t>zione, tra cui scuole materne e scuole di ogni o</w:t>
      </w:r>
      <w:r w:rsidRPr="005C35A1">
        <w:rPr>
          <w:rFonts w:asciiTheme="minorHAnsi" w:hAnsiTheme="minorHAnsi"/>
          <w:sz w:val="26"/>
          <w:szCs w:val="28"/>
        </w:rPr>
        <w:t>r</w:t>
      </w:r>
      <w:r w:rsidRPr="005C35A1">
        <w:rPr>
          <w:rFonts w:asciiTheme="minorHAnsi" w:hAnsiTheme="minorHAnsi"/>
          <w:sz w:val="26"/>
          <w:szCs w:val="28"/>
        </w:rPr>
        <w:t>dine, in conformità alle norme del diritto canonico e secondo i principi stabiliti dalle rispettive leggi civili.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Nell'attuare un programma minimo di mat</w:t>
      </w:r>
      <w:r w:rsidRPr="005C35A1">
        <w:rPr>
          <w:rFonts w:asciiTheme="minorHAnsi" w:hAnsiTheme="minorHAnsi"/>
          <w:sz w:val="26"/>
          <w:szCs w:val="28"/>
        </w:rPr>
        <w:t>e</w:t>
      </w:r>
      <w:r w:rsidRPr="005C35A1">
        <w:rPr>
          <w:rFonts w:asciiTheme="minorHAnsi" w:hAnsiTheme="minorHAnsi"/>
          <w:sz w:val="26"/>
          <w:szCs w:val="28"/>
        </w:rPr>
        <w:t>rie obbligatorie e nel rilasciare documenti ufficiali, tali scuole si regolano secondo le norme della leg</w:t>
      </w:r>
      <w:r w:rsidRPr="005C35A1">
        <w:rPr>
          <w:rFonts w:asciiTheme="minorHAnsi" w:hAnsiTheme="minorHAnsi"/>
          <w:sz w:val="26"/>
          <w:szCs w:val="28"/>
        </w:rPr>
        <w:t>i</w:t>
      </w:r>
      <w:r w:rsidRPr="005C35A1">
        <w:rPr>
          <w:rFonts w:asciiTheme="minorHAnsi" w:hAnsiTheme="minorHAnsi"/>
          <w:sz w:val="26"/>
          <w:szCs w:val="28"/>
        </w:rPr>
        <w:t>slazione polacca. Nell'attuare invece un progra</w:t>
      </w:r>
      <w:r w:rsidRPr="005C35A1">
        <w:rPr>
          <w:rFonts w:asciiTheme="minorHAnsi" w:hAnsiTheme="minorHAnsi"/>
          <w:sz w:val="26"/>
          <w:szCs w:val="28"/>
        </w:rPr>
        <w:t>m</w:t>
      </w:r>
      <w:r w:rsidRPr="005C35A1">
        <w:rPr>
          <w:rFonts w:asciiTheme="minorHAnsi" w:hAnsiTheme="minorHAnsi"/>
          <w:sz w:val="26"/>
          <w:szCs w:val="28"/>
        </w:rPr>
        <w:t>ma di insegnamento di altre materie, queste scu</w:t>
      </w:r>
      <w:r w:rsidRPr="005C35A1">
        <w:rPr>
          <w:rFonts w:asciiTheme="minorHAnsi" w:hAnsiTheme="minorHAnsi"/>
          <w:sz w:val="26"/>
          <w:szCs w:val="28"/>
        </w:rPr>
        <w:t>o</w:t>
      </w:r>
      <w:r w:rsidRPr="005C35A1">
        <w:rPr>
          <w:rFonts w:asciiTheme="minorHAnsi" w:hAnsiTheme="minorHAnsi"/>
          <w:sz w:val="26"/>
          <w:szCs w:val="28"/>
        </w:rPr>
        <w:t>le osservano le norme ecclesiastiche. Il diritto p</w:t>
      </w:r>
      <w:r w:rsidRPr="005C35A1">
        <w:rPr>
          <w:rFonts w:asciiTheme="minorHAnsi" w:hAnsiTheme="minorHAnsi"/>
          <w:sz w:val="26"/>
          <w:szCs w:val="28"/>
        </w:rPr>
        <w:t>o</w:t>
      </w:r>
      <w:r w:rsidRPr="005C35A1">
        <w:rPr>
          <w:rFonts w:asciiTheme="minorHAnsi" w:hAnsiTheme="minorHAnsi"/>
          <w:sz w:val="26"/>
          <w:szCs w:val="28"/>
        </w:rPr>
        <w:t>lacco decide circa il carattere pubblico di tali scu</w:t>
      </w:r>
      <w:r w:rsidRPr="005C35A1">
        <w:rPr>
          <w:rFonts w:asciiTheme="minorHAnsi" w:hAnsiTheme="minorHAnsi"/>
          <w:sz w:val="26"/>
          <w:szCs w:val="28"/>
        </w:rPr>
        <w:t>o</w:t>
      </w:r>
      <w:r w:rsidRPr="005C35A1">
        <w:rPr>
          <w:rFonts w:asciiTheme="minorHAnsi" w:hAnsiTheme="minorHAnsi"/>
          <w:sz w:val="26"/>
          <w:szCs w:val="28"/>
        </w:rPr>
        <w:t>le e centri.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Gli insegnanti, gli educatori e gli altri impi</w:t>
      </w:r>
      <w:r w:rsidRPr="005C35A1">
        <w:rPr>
          <w:rFonts w:asciiTheme="minorHAnsi" w:hAnsiTheme="minorHAnsi"/>
          <w:sz w:val="26"/>
          <w:szCs w:val="28"/>
        </w:rPr>
        <w:t>e</w:t>
      </w:r>
      <w:r w:rsidRPr="005C35A1">
        <w:rPr>
          <w:rFonts w:asciiTheme="minorHAnsi" w:hAnsiTheme="minorHAnsi"/>
          <w:sz w:val="26"/>
          <w:szCs w:val="28"/>
        </w:rPr>
        <w:t>gati, così come gli alunni e gli allievi delle scuole e dei centri di cui al comma 1 -se queste scuole o centri sono pubblici o parificati con le scuole o i centri pubblici- godono degli stessi diritti e degli stessi doveri spettanti alle analoghe persone delle scuole e dei centri pubblici.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4. Le scuole ed i centri di cui al comma 1 sara</w:t>
      </w:r>
      <w:r w:rsidRPr="005C35A1">
        <w:rPr>
          <w:rFonts w:asciiTheme="minorHAnsi" w:hAnsiTheme="minorHAnsi"/>
          <w:sz w:val="26"/>
          <w:szCs w:val="28"/>
        </w:rPr>
        <w:t>n</w:t>
      </w:r>
      <w:r w:rsidRPr="005C35A1">
        <w:rPr>
          <w:rFonts w:asciiTheme="minorHAnsi" w:hAnsiTheme="minorHAnsi"/>
          <w:sz w:val="26"/>
          <w:szCs w:val="28"/>
        </w:rPr>
        <w:t>no sovvenzionati dallo Stato o dagli organi delle autonomie territoriali, secondo le situazioni e i cr</w:t>
      </w:r>
      <w:r w:rsidRPr="005C35A1">
        <w:rPr>
          <w:rFonts w:asciiTheme="minorHAnsi" w:hAnsiTheme="minorHAnsi"/>
          <w:sz w:val="26"/>
          <w:szCs w:val="28"/>
        </w:rPr>
        <w:t>i</w:t>
      </w:r>
      <w:r w:rsidRPr="005C35A1">
        <w:rPr>
          <w:rFonts w:asciiTheme="minorHAnsi" w:hAnsiTheme="minorHAnsi"/>
          <w:sz w:val="26"/>
          <w:szCs w:val="28"/>
        </w:rPr>
        <w:t>teri stabiliti dalle rispettive leggi civili.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15: 1. La Repubblica di Polonia garantisce alla Chiesa il diritto di istituire e gestire liberame</w:t>
      </w:r>
      <w:r w:rsidRPr="005C35A1">
        <w:rPr>
          <w:rFonts w:asciiTheme="minorHAnsi" w:hAnsiTheme="minorHAnsi"/>
          <w:sz w:val="26"/>
          <w:szCs w:val="28"/>
        </w:rPr>
        <w:t>n</w:t>
      </w:r>
      <w:r w:rsidRPr="005C35A1">
        <w:rPr>
          <w:rFonts w:asciiTheme="minorHAnsi" w:hAnsiTheme="minorHAnsi"/>
          <w:sz w:val="26"/>
          <w:szCs w:val="28"/>
        </w:rPr>
        <w:t>te scuole superiori, tra cui università, facoltà a</w:t>
      </w:r>
      <w:r w:rsidRPr="005C35A1">
        <w:rPr>
          <w:rFonts w:asciiTheme="minorHAnsi" w:hAnsiTheme="minorHAnsi"/>
          <w:sz w:val="26"/>
          <w:szCs w:val="28"/>
        </w:rPr>
        <w:t>u</w:t>
      </w:r>
      <w:r w:rsidRPr="005C35A1">
        <w:rPr>
          <w:rFonts w:asciiTheme="minorHAnsi" w:hAnsiTheme="minorHAnsi"/>
          <w:sz w:val="26"/>
          <w:szCs w:val="28"/>
        </w:rPr>
        <w:t>tonome e seminari maggiori ecclesiastici, nonché istituti scientifici di ricerca.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Lo statuto giuridico delle scuole superiori, di cui al comma 1, così come le modalità ed i termini del riconoscimento da parte dello Stato dei gradi e dei titoli accademici ecclesiastici, nonché lo stat</w:t>
      </w:r>
      <w:r w:rsidRPr="005C35A1">
        <w:rPr>
          <w:rFonts w:asciiTheme="minorHAnsi" w:hAnsiTheme="minorHAnsi"/>
          <w:sz w:val="26"/>
          <w:szCs w:val="28"/>
        </w:rPr>
        <w:t>u</w:t>
      </w:r>
      <w:r w:rsidRPr="005C35A1">
        <w:rPr>
          <w:rFonts w:asciiTheme="minorHAnsi" w:hAnsiTheme="minorHAnsi"/>
          <w:sz w:val="26"/>
          <w:szCs w:val="28"/>
        </w:rPr>
        <w:t>to giuridico delle facoltà di teologia cattolica nelle università statali, sono regolati da intese tra il G</w:t>
      </w:r>
      <w:r w:rsidRPr="005C35A1">
        <w:rPr>
          <w:rFonts w:asciiTheme="minorHAnsi" w:hAnsiTheme="minorHAnsi"/>
          <w:sz w:val="26"/>
          <w:szCs w:val="28"/>
        </w:rPr>
        <w:t>o</w:t>
      </w:r>
      <w:r w:rsidRPr="005C35A1">
        <w:rPr>
          <w:rFonts w:asciiTheme="minorHAnsi" w:hAnsiTheme="minorHAnsi"/>
          <w:sz w:val="26"/>
          <w:szCs w:val="28"/>
        </w:rPr>
        <w:t>verno della Repubblica di Polonia e la Conferenza Episcopale Polacca, previamente autorizzata dalla Santa Sede.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La Pontificia Accademia Teologica di Cracovia e l'Università Cattolica di Lublino sono sovvenzi</w:t>
      </w:r>
      <w:r w:rsidRPr="005C35A1">
        <w:rPr>
          <w:rFonts w:asciiTheme="minorHAnsi" w:hAnsiTheme="minorHAnsi"/>
          <w:sz w:val="26"/>
          <w:szCs w:val="28"/>
        </w:rPr>
        <w:t>o</w:t>
      </w:r>
      <w:r w:rsidRPr="005C35A1">
        <w:rPr>
          <w:rFonts w:asciiTheme="minorHAnsi" w:hAnsiTheme="minorHAnsi"/>
          <w:sz w:val="26"/>
          <w:szCs w:val="28"/>
        </w:rPr>
        <w:t>nate dallo Stato. Lo Stato prenderà in consider</w:t>
      </w:r>
      <w:r w:rsidRPr="005C35A1">
        <w:rPr>
          <w:rFonts w:asciiTheme="minorHAnsi" w:hAnsiTheme="minorHAnsi"/>
          <w:sz w:val="26"/>
          <w:szCs w:val="28"/>
        </w:rPr>
        <w:t>a</w:t>
      </w:r>
      <w:r w:rsidRPr="005C35A1">
        <w:rPr>
          <w:rFonts w:asciiTheme="minorHAnsi" w:hAnsiTheme="minorHAnsi"/>
          <w:sz w:val="26"/>
          <w:szCs w:val="28"/>
        </w:rPr>
        <w:t>zione la questione del sussidio finanziario per le facoltà autonome di cui al comma 1.</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16: 1. La cura pastorale dei militari di rel</w:t>
      </w:r>
      <w:r w:rsidRPr="005C35A1">
        <w:rPr>
          <w:rFonts w:asciiTheme="minorHAnsi" w:hAnsiTheme="minorHAnsi"/>
          <w:sz w:val="26"/>
          <w:szCs w:val="28"/>
        </w:rPr>
        <w:t>i</w:t>
      </w:r>
      <w:r w:rsidRPr="005C35A1">
        <w:rPr>
          <w:rFonts w:asciiTheme="minorHAnsi" w:hAnsiTheme="minorHAnsi"/>
          <w:sz w:val="26"/>
          <w:szCs w:val="28"/>
        </w:rPr>
        <w:t>gione cattolica che prestano servizio militare e</w:t>
      </w:r>
      <w:r w:rsidRPr="005C35A1">
        <w:rPr>
          <w:rFonts w:asciiTheme="minorHAnsi" w:hAnsiTheme="minorHAnsi"/>
          <w:sz w:val="26"/>
          <w:szCs w:val="28"/>
        </w:rPr>
        <w:t>f</w:t>
      </w:r>
      <w:r w:rsidRPr="005C35A1">
        <w:rPr>
          <w:rFonts w:asciiTheme="minorHAnsi" w:hAnsiTheme="minorHAnsi"/>
          <w:sz w:val="26"/>
          <w:szCs w:val="28"/>
        </w:rPr>
        <w:t>fettivo, tra cui quelli di carriera, viene svolta dal Vescovo Castrense nell'ambito dell'ordinariato m</w:t>
      </w:r>
      <w:r w:rsidRPr="005C35A1">
        <w:rPr>
          <w:rFonts w:asciiTheme="minorHAnsi" w:hAnsiTheme="minorHAnsi"/>
          <w:sz w:val="26"/>
          <w:szCs w:val="28"/>
        </w:rPr>
        <w:t>i</w:t>
      </w:r>
      <w:r w:rsidRPr="005C35A1">
        <w:rPr>
          <w:rFonts w:asciiTheme="minorHAnsi" w:hAnsiTheme="minorHAnsi"/>
          <w:sz w:val="26"/>
          <w:szCs w:val="28"/>
        </w:rPr>
        <w:t>litare, in conformità al diritto canonico ed allo st</w:t>
      </w:r>
      <w:r w:rsidRPr="005C35A1">
        <w:rPr>
          <w:rFonts w:asciiTheme="minorHAnsi" w:hAnsiTheme="minorHAnsi"/>
          <w:sz w:val="26"/>
          <w:szCs w:val="28"/>
        </w:rPr>
        <w:t>a</w:t>
      </w:r>
      <w:r w:rsidRPr="005C35A1">
        <w:rPr>
          <w:rFonts w:asciiTheme="minorHAnsi" w:hAnsiTheme="minorHAnsi"/>
          <w:sz w:val="26"/>
          <w:szCs w:val="28"/>
        </w:rPr>
        <w:t>tuto approvato dalla Santa Sede d'accordo con le competenti autorità della Repubblica di Polonia.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Ai militari di cui al comma 1 viene garantita la possibilità della libera partecipazione alla santa Messa nelle domeniche e nelle feste, se questo non è in contrasto con importanti doveri d'ufficio.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I sacerdoti e i diaconi, nonché i membri degli istituti di vita consacrata e delle società di vita apostolica dopo la professione perpetua, vengono destinati alla riserva. Per gli alunni dei seminari, per i professi con voti temporanei e per i novizi viene rimandato il servizio militare affinché po</w:t>
      </w:r>
      <w:r w:rsidRPr="005C35A1">
        <w:rPr>
          <w:rFonts w:asciiTheme="minorHAnsi" w:hAnsiTheme="minorHAnsi"/>
          <w:sz w:val="26"/>
          <w:szCs w:val="28"/>
        </w:rPr>
        <w:t>s</w:t>
      </w:r>
      <w:r w:rsidRPr="005C35A1">
        <w:rPr>
          <w:rFonts w:asciiTheme="minorHAnsi" w:hAnsiTheme="minorHAnsi"/>
          <w:sz w:val="26"/>
          <w:szCs w:val="28"/>
        </w:rPr>
        <w:t>sano portare a compimento i loro studi.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4. I sacerdoti destinati alla riserva possono e</w:t>
      </w:r>
      <w:r w:rsidRPr="005C35A1">
        <w:rPr>
          <w:rFonts w:asciiTheme="minorHAnsi" w:hAnsiTheme="minorHAnsi"/>
          <w:sz w:val="26"/>
          <w:szCs w:val="28"/>
        </w:rPr>
        <w:t>s</w:t>
      </w:r>
      <w:r w:rsidRPr="005C35A1">
        <w:rPr>
          <w:rFonts w:asciiTheme="minorHAnsi" w:hAnsiTheme="minorHAnsi"/>
          <w:sz w:val="26"/>
          <w:szCs w:val="28"/>
        </w:rPr>
        <w:t>sere chiamati ad esercitazioni militari, solo a sc</w:t>
      </w:r>
      <w:r w:rsidRPr="005C35A1">
        <w:rPr>
          <w:rFonts w:asciiTheme="minorHAnsi" w:hAnsiTheme="minorHAnsi"/>
          <w:sz w:val="26"/>
          <w:szCs w:val="28"/>
        </w:rPr>
        <w:t>o</w:t>
      </w:r>
      <w:r w:rsidRPr="005C35A1">
        <w:rPr>
          <w:rFonts w:asciiTheme="minorHAnsi" w:hAnsiTheme="minorHAnsi"/>
          <w:sz w:val="26"/>
          <w:szCs w:val="28"/>
        </w:rPr>
        <w:t>po di addestramento per svolgere la funzione di cappellano militare su richiesta del competente superiore ecclesiastico.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5. In caso di mobilitazione generale o di guerra, l'autorità ecclesiastica assegnerà un numero su</w:t>
      </w:r>
      <w:r w:rsidRPr="005C35A1">
        <w:rPr>
          <w:rFonts w:asciiTheme="minorHAnsi" w:hAnsiTheme="minorHAnsi"/>
          <w:sz w:val="26"/>
          <w:szCs w:val="28"/>
        </w:rPr>
        <w:t>p</w:t>
      </w:r>
      <w:r w:rsidRPr="005C35A1">
        <w:rPr>
          <w:rFonts w:asciiTheme="minorHAnsi" w:hAnsiTheme="minorHAnsi"/>
          <w:sz w:val="26"/>
          <w:szCs w:val="28"/>
        </w:rPr>
        <w:t>plementare di sacerdoti per il servizio di cappell</w:t>
      </w:r>
      <w:r w:rsidRPr="005C35A1">
        <w:rPr>
          <w:rFonts w:asciiTheme="minorHAnsi" w:hAnsiTheme="minorHAnsi"/>
          <w:sz w:val="26"/>
          <w:szCs w:val="28"/>
        </w:rPr>
        <w:t>a</w:t>
      </w:r>
      <w:r w:rsidRPr="005C35A1">
        <w:rPr>
          <w:rFonts w:asciiTheme="minorHAnsi" w:hAnsiTheme="minorHAnsi"/>
          <w:sz w:val="26"/>
          <w:szCs w:val="28"/>
        </w:rPr>
        <w:t>ni militari; nonché di diaconi, di alunni di seminari maggiori ecclesiastici e di membri di istituti di vita consacrata e di società di vita apostolica, per il servizio sanitario o per il servizio della difesa civile.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17: 1. Alle persone che soggiornano negli istituti penitenziari, rieducativi e di reinserimento sociale, nonché nelle case di cura e di assistenza sociale, così come in altri istituti e centri di questo genere, la Repubblica di Polonia garantisce le co</w:t>
      </w:r>
      <w:r w:rsidRPr="005C35A1">
        <w:rPr>
          <w:rFonts w:asciiTheme="minorHAnsi" w:hAnsiTheme="minorHAnsi"/>
          <w:sz w:val="26"/>
          <w:szCs w:val="28"/>
        </w:rPr>
        <w:t>n</w:t>
      </w:r>
      <w:r w:rsidRPr="005C35A1">
        <w:rPr>
          <w:rFonts w:asciiTheme="minorHAnsi" w:hAnsiTheme="minorHAnsi"/>
          <w:sz w:val="26"/>
          <w:szCs w:val="28"/>
        </w:rPr>
        <w:t>dizioni per l'esercizio delle pratiche religiose e per il beneficio dell'assistenza religiosa.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Alle persone di cui al comma 1 vengono ass</w:t>
      </w:r>
      <w:r w:rsidRPr="005C35A1">
        <w:rPr>
          <w:rFonts w:asciiTheme="minorHAnsi" w:hAnsiTheme="minorHAnsi"/>
          <w:sz w:val="26"/>
          <w:szCs w:val="28"/>
        </w:rPr>
        <w:t>i</w:t>
      </w:r>
      <w:r w:rsidRPr="005C35A1">
        <w:rPr>
          <w:rFonts w:asciiTheme="minorHAnsi" w:hAnsiTheme="minorHAnsi"/>
          <w:sz w:val="26"/>
          <w:szCs w:val="28"/>
        </w:rPr>
        <w:t>curati in particolare la possibilità di partecipare a</w:t>
      </w:r>
      <w:r w:rsidRPr="005C35A1">
        <w:rPr>
          <w:rFonts w:asciiTheme="minorHAnsi" w:hAnsiTheme="minorHAnsi"/>
          <w:sz w:val="26"/>
          <w:szCs w:val="28"/>
        </w:rPr>
        <w:t>l</w:t>
      </w:r>
      <w:r w:rsidRPr="005C35A1">
        <w:rPr>
          <w:rFonts w:asciiTheme="minorHAnsi" w:hAnsiTheme="minorHAnsi"/>
          <w:sz w:val="26"/>
          <w:szCs w:val="28"/>
        </w:rPr>
        <w:t>la santa Messa domenicale e festiva, alla catechesi ed ai ritiri spirituali, nonché il beneficio dell'ass</w:t>
      </w:r>
      <w:r w:rsidRPr="005C35A1">
        <w:rPr>
          <w:rFonts w:asciiTheme="minorHAnsi" w:hAnsiTheme="minorHAnsi"/>
          <w:sz w:val="26"/>
          <w:szCs w:val="28"/>
        </w:rPr>
        <w:t>i</w:t>
      </w:r>
      <w:r w:rsidRPr="005C35A1">
        <w:rPr>
          <w:rFonts w:asciiTheme="minorHAnsi" w:hAnsiTheme="minorHAnsi"/>
          <w:sz w:val="26"/>
          <w:szCs w:val="28"/>
        </w:rPr>
        <w:t>stenza religiosa individuale, tenendo presenti tu</w:t>
      </w:r>
      <w:r w:rsidRPr="005C35A1">
        <w:rPr>
          <w:rFonts w:asciiTheme="minorHAnsi" w:hAnsiTheme="minorHAnsi"/>
          <w:sz w:val="26"/>
          <w:szCs w:val="28"/>
        </w:rPr>
        <w:t>t</w:t>
      </w:r>
      <w:r w:rsidRPr="005C35A1">
        <w:rPr>
          <w:rFonts w:asciiTheme="minorHAnsi" w:hAnsiTheme="minorHAnsi"/>
          <w:sz w:val="26"/>
          <w:szCs w:val="28"/>
        </w:rPr>
        <w:t>tavia gli scopi del soggiorno di tali persone nei centri indicati al comma 1.</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Al fine di rendere operativi i diritti delle pe</w:t>
      </w:r>
      <w:r w:rsidRPr="005C35A1">
        <w:rPr>
          <w:rFonts w:asciiTheme="minorHAnsi" w:hAnsiTheme="minorHAnsi"/>
          <w:sz w:val="26"/>
          <w:szCs w:val="28"/>
        </w:rPr>
        <w:t>r</w:t>
      </w:r>
      <w:r w:rsidRPr="005C35A1">
        <w:rPr>
          <w:rFonts w:asciiTheme="minorHAnsi" w:hAnsiTheme="minorHAnsi"/>
          <w:sz w:val="26"/>
          <w:szCs w:val="28"/>
        </w:rPr>
        <w:t>sone di cui al comma 1, il Vescovo diocesano des</w:t>
      </w:r>
      <w:r w:rsidRPr="005C35A1">
        <w:rPr>
          <w:rFonts w:asciiTheme="minorHAnsi" w:hAnsiTheme="minorHAnsi"/>
          <w:sz w:val="26"/>
          <w:szCs w:val="28"/>
        </w:rPr>
        <w:t>i</w:t>
      </w:r>
      <w:r w:rsidRPr="005C35A1">
        <w:rPr>
          <w:rFonts w:asciiTheme="minorHAnsi" w:hAnsiTheme="minorHAnsi"/>
          <w:sz w:val="26"/>
          <w:szCs w:val="28"/>
        </w:rPr>
        <w:t>gnerà i cappellani, con i quali la rispettiva istit</w:t>
      </w:r>
      <w:r w:rsidRPr="005C35A1">
        <w:rPr>
          <w:rFonts w:asciiTheme="minorHAnsi" w:hAnsiTheme="minorHAnsi"/>
          <w:sz w:val="26"/>
          <w:szCs w:val="28"/>
        </w:rPr>
        <w:t>u</w:t>
      </w:r>
      <w:r w:rsidRPr="005C35A1">
        <w:rPr>
          <w:rFonts w:asciiTheme="minorHAnsi" w:hAnsiTheme="minorHAnsi"/>
          <w:sz w:val="26"/>
          <w:szCs w:val="28"/>
        </w:rPr>
        <w:t>zione civile stipulerà un apposito contratto.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18: In relazione alla necessità di garantire la cura pastorale delle minoranze etniche, spetta ai Vescovi diocesani decidere circa l'organizzazi</w:t>
      </w:r>
      <w:r w:rsidRPr="005C35A1">
        <w:rPr>
          <w:rFonts w:asciiTheme="minorHAnsi" w:hAnsiTheme="minorHAnsi"/>
          <w:sz w:val="26"/>
          <w:szCs w:val="28"/>
        </w:rPr>
        <w:t>o</w:t>
      </w:r>
      <w:r w:rsidRPr="005C35A1">
        <w:rPr>
          <w:rFonts w:asciiTheme="minorHAnsi" w:hAnsiTheme="minorHAnsi"/>
          <w:sz w:val="26"/>
          <w:szCs w:val="28"/>
        </w:rPr>
        <w:t>ne del servizio pastorale e della catechesi nella lingua propria di tali minoranze.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19: La Repubblica di Polonia riconosce il diritto dei fedeli di riunirsi, in conformità al diritto canonico e agli scopi da esso definiti. Se tali ass</w:t>
      </w:r>
      <w:r w:rsidRPr="005C35A1">
        <w:rPr>
          <w:rFonts w:asciiTheme="minorHAnsi" w:hAnsiTheme="minorHAnsi"/>
          <w:sz w:val="26"/>
          <w:szCs w:val="28"/>
        </w:rPr>
        <w:t>o</w:t>
      </w:r>
      <w:r w:rsidRPr="005C35A1">
        <w:rPr>
          <w:rFonts w:asciiTheme="minorHAnsi" w:hAnsiTheme="minorHAnsi"/>
          <w:sz w:val="26"/>
          <w:szCs w:val="28"/>
        </w:rPr>
        <w:t>ciazioni attraverso la loro attività ricadono nell'ambito regolato dalla legislazione polacca, e</w:t>
      </w:r>
      <w:r w:rsidRPr="005C35A1">
        <w:rPr>
          <w:rFonts w:asciiTheme="minorHAnsi" w:hAnsiTheme="minorHAnsi"/>
          <w:sz w:val="26"/>
          <w:szCs w:val="28"/>
        </w:rPr>
        <w:t>s</w:t>
      </w:r>
      <w:r w:rsidRPr="005C35A1">
        <w:rPr>
          <w:rFonts w:asciiTheme="minorHAnsi" w:hAnsiTheme="minorHAnsi"/>
          <w:sz w:val="26"/>
          <w:szCs w:val="28"/>
        </w:rPr>
        <w:t>se si regolano anche secondo tale legislazione.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20: 1. La Chiesa Cattolica ha il diritto di stampare, pubblicare e divulgare liberamente qualsiasi pubblicazione attinente alla sua missi</w:t>
      </w:r>
      <w:r w:rsidRPr="005C35A1">
        <w:rPr>
          <w:rFonts w:asciiTheme="minorHAnsi" w:hAnsiTheme="minorHAnsi"/>
          <w:sz w:val="26"/>
          <w:szCs w:val="28"/>
        </w:rPr>
        <w:t>o</w:t>
      </w:r>
      <w:r w:rsidRPr="005C35A1">
        <w:rPr>
          <w:rFonts w:asciiTheme="minorHAnsi" w:hAnsiTheme="minorHAnsi"/>
          <w:sz w:val="26"/>
          <w:szCs w:val="28"/>
        </w:rPr>
        <w:t>ne.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La Chiesa Cattolica ha il diritto di possedere e di fare uso dei mezzi propri di comunicazione s</w:t>
      </w:r>
      <w:r w:rsidRPr="005C35A1">
        <w:rPr>
          <w:rFonts w:asciiTheme="minorHAnsi" w:hAnsiTheme="minorHAnsi"/>
          <w:sz w:val="26"/>
          <w:szCs w:val="28"/>
        </w:rPr>
        <w:t>o</w:t>
      </w:r>
      <w:r w:rsidRPr="005C35A1">
        <w:rPr>
          <w:rFonts w:asciiTheme="minorHAnsi" w:hAnsiTheme="minorHAnsi"/>
          <w:sz w:val="26"/>
          <w:szCs w:val="28"/>
        </w:rPr>
        <w:t>ciale, e anche di trasmettere programmi dalla r</w:t>
      </w:r>
      <w:r w:rsidRPr="005C35A1">
        <w:rPr>
          <w:rFonts w:asciiTheme="minorHAnsi" w:hAnsiTheme="minorHAnsi"/>
          <w:sz w:val="26"/>
          <w:szCs w:val="28"/>
        </w:rPr>
        <w:t>a</w:t>
      </w:r>
      <w:r w:rsidRPr="005C35A1">
        <w:rPr>
          <w:rFonts w:asciiTheme="minorHAnsi" w:hAnsiTheme="minorHAnsi"/>
          <w:sz w:val="26"/>
          <w:szCs w:val="28"/>
        </w:rPr>
        <w:t>dio e dalla televisione pubbliche, secondo le no</w:t>
      </w:r>
      <w:r w:rsidRPr="005C35A1">
        <w:rPr>
          <w:rFonts w:asciiTheme="minorHAnsi" w:hAnsiTheme="minorHAnsi"/>
          <w:sz w:val="26"/>
          <w:szCs w:val="28"/>
        </w:rPr>
        <w:t>r</w:t>
      </w:r>
      <w:r w:rsidRPr="005C35A1">
        <w:rPr>
          <w:rFonts w:asciiTheme="minorHAnsi" w:hAnsiTheme="minorHAnsi"/>
          <w:sz w:val="26"/>
          <w:szCs w:val="28"/>
        </w:rPr>
        <w:t>me stabilite dalla legislazione polacca.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21: 1. Apposite istituzioni ecclesiastiche hanno il diritto di esercitare, ciascuna secondo la propria natura, attività di carattere missionario, caritativo ed assistenziale. Allo scopo possono darsi strutture organizzative ed effettuare collette pubbliche.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Le norme della legislazione polacca sulle co</w:t>
      </w:r>
      <w:r w:rsidRPr="005C35A1">
        <w:rPr>
          <w:rFonts w:asciiTheme="minorHAnsi" w:hAnsiTheme="minorHAnsi"/>
          <w:sz w:val="26"/>
          <w:szCs w:val="28"/>
        </w:rPr>
        <w:t>l</w:t>
      </w:r>
      <w:r w:rsidRPr="005C35A1">
        <w:rPr>
          <w:rFonts w:asciiTheme="minorHAnsi" w:hAnsiTheme="minorHAnsi"/>
          <w:sz w:val="26"/>
          <w:szCs w:val="28"/>
        </w:rPr>
        <w:t>lette pubbliche non si applicano alle raccolte di o</w:t>
      </w:r>
      <w:r w:rsidRPr="005C35A1">
        <w:rPr>
          <w:rFonts w:asciiTheme="minorHAnsi" w:hAnsiTheme="minorHAnsi"/>
          <w:sz w:val="26"/>
          <w:szCs w:val="28"/>
        </w:rPr>
        <w:t>f</w:t>
      </w:r>
      <w:r w:rsidRPr="005C35A1">
        <w:rPr>
          <w:rFonts w:asciiTheme="minorHAnsi" w:hAnsiTheme="minorHAnsi"/>
          <w:sz w:val="26"/>
          <w:szCs w:val="28"/>
        </w:rPr>
        <w:t>ferte per scopi religiosi, per attività ecclesiastiche, caritativo-assistenziali, scientifiche, istruttive ed educative, nonché a quelle per il mantenimento del clero e dei religiosi, se si effettuano nell'amb</w:t>
      </w:r>
      <w:r w:rsidRPr="005C35A1">
        <w:rPr>
          <w:rFonts w:asciiTheme="minorHAnsi" w:hAnsiTheme="minorHAnsi"/>
          <w:sz w:val="26"/>
          <w:szCs w:val="28"/>
        </w:rPr>
        <w:t>i</w:t>
      </w:r>
      <w:r w:rsidRPr="005C35A1">
        <w:rPr>
          <w:rFonts w:asciiTheme="minorHAnsi" w:hAnsiTheme="minorHAnsi"/>
          <w:sz w:val="26"/>
          <w:szCs w:val="28"/>
        </w:rPr>
        <w:t>to territoriale ecclesiastico, nelle cappelle e nei luoghi e nelle circostanze definite dalla consuet</w:t>
      </w:r>
      <w:r w:rsidRPr="005C35A1">
        <w:rPr>
          <w:rFonts w:asciiTheme="minorHAnsi" w:hAnsiTheme="minorHAnsi"/>
          <w:sz w:val="26"/>
          <w:szCs w:val="28"/>
        </w:rPr>
        <w:t>u</w:t>
      </w:r>
      <w:r w:rsidRPr="005C35A1">
        <w:rPr>
          <w:rFonts w:asciiTheme="minorHAnsi" w:hAnsiTheme="minorHAnsi"/>
          <w:sz w:val="26"/>
          <w:szCs w:val="28"/>
        </w:rPr>
        <w:t>dine in una data regione e secondo le modalità tradizionalmente stabilite.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22: 1. L'attività intrapresa dalle persone giuridiche ecclesiastiche per scopi umanitari, car</w:t>
      </w:r>
      <w:r w:rsidRPr="005C35A1">
        <w:rPr>
          <w:rFonts w:asciiTheme="minorHAnsi" w:hAnsiTheme="minorHAnsi"/>
          <w:sz w:val="26"/>
          <w:szCs w:val="28"/>
        </w:rPr>
        <w:t>i</w:t>
      </w:r>
      <w:r w:rsidRPr="005C35A1">
        <w:rPr>
          <w:rFonts w:asciiTheme="minorHAnsi" w:hAnsiTheme="minorHAnsi"/>
          <w:sz w:val="26"/>
          <w:szCs w:val="28"/>
        </w:rPr>
        <w:t>tativo-assistenziali, scientifici ed istruttivo-educativi sotto l'aspetto giuridico è pari all'attività svolta per scopi analoghi dalle istituzioni civili.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Nelle questioni finanziarie delle istituzioni e dei beni ecclesiastici nonché del clero, avendo come punto di partenza la legislazione polacca e le norme ecclesiastiche vigenti, le Parti Contraenti istituiranno una speciale commissione, che si o</w:t>
      </w:r>
      <w:r w:rsidRPr="005C35A1">
        <w:rPr>
          <w:rFonts w:asciiTheme="minorHAnsi" w:hAnsiTheme="minorHAnsi"/>
          <w:sz w:val="26"/>
          <w:szCs w:val="28"/>
        </w:rPr>
        <w:t>c</w:t>
      </w:r>
      <w:r w:rsidRPr="005C35A1">
        <w:rPr>
          <w:rFonts w:asciiTheme="minorHAnsi" w:hAnsiTheme="minorHAnsi"/>
          <w:sz w:val="26"/>
          <w:szCs w:val="28"/>
        </w:rPr>
        <w:t>cuperà dei necessari cambiamenti in materia. La nuova normativa prenderà in considerazione i b</w:t>
      </w:r>
      <w:r w:rsidRPr="005C35A1">
        <w:rPr>
          <w:rFonts w:asciiTheme="minorHAnsi" w:hAnsiTheme="minorHAnsi"/>
          <w:sz w:val="26"/>
          <w:szCs w:val="28"/>
        </w:rPr>
        <w:t>i</w:t>
      </w:r>
      <w:r w:rsidRPr="005C35A1">
        <w:rPr>
          <w:rFonts w:asciiTheme="minorHAnsi" w:hAnsiTheme="minorHAnsi"/>
          <w:sz w:val="26"/>
          <w:szCs w:val="28"/>
        </w:rPr>
        <w:t>sogni della Chiesa, tenendo presenti la sua missi</w:t>
      </w:r>
      <w:r w:rsidRPr="005C35A1">
        <w:rPr>
          <w:rFonts w:asciiTheme="minorHAnsi" w:hAnsiTheme="minorHAnsi"/>
          <w:sz w:val="26"/>
          <w:szCs w:val="28"/>
        </w:rPr>
        <w:t>o</w:t>
      </w:r>
      <w:r w:rsidRPr="005C35A1">
        <w:rPr>
          <w:rFonts w:asciiTheme="minorHAnsi" w:hAnsiTheme="minorHAnsi"/>
          <w:sz w:val="26"/>
          <w:szCs w:val="28"/>
        </w:rPr>
        <w:t>ne e l'attuale prassi della vita ecclesiastica in Pol</w:t>
      </w:r>
      <w:r w:rsidRPr="005C35A1">
        <w:rPr>
          <w:rFonts w:asciiTheme="minorHAnsi" w:hAnsiTheme="minorHAnsi"/>
          <w:sz w:val="26"/>
          <w:szCs w:val="28"/>
        </w:rPr>
        <w:t>o</w:t>
      </w:r>
      <w:r w:rsidRPr="005C35A1">
        <w:rPr>
          <w:rFonts w:asciiTheme="minorHAnsi" w:hAnsiTheme="minorHAnsi"/>
          <w:sz w:val="26"/>
          <w:szCs w:val="28"/>
        </w:rPr>
        <w:t>nia.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3. Alle autorità civili verranno indicate l’istituzione ecclesiastica o le istituzioni ecclesi</w:t>
      </w:r>
      <w:r w:rsidRPr="005C35A1">
        <w:rPr>
          <w:rFonts w:asciiTheme="minorHAnsi" w:hAnsiTheme="minorHAnsi"/>
          <w:sz w:val="26"/>
          <w:szCs w:val="28"/>
        </w:rPr>
        <w:t>a</w:t>
      </w:r>
      <w:r w:rsidRPr="005C35A1">
        <w:rPr>
          <w:rFonts w:asciiTheme="minorHAnsi" w:hAnsiTheme="minorHAnsi"/>
          <w:sz w:val="26"/>
          <w:szCs w:val="28"/>
        </w:rPr>
        <w:t>stiche competenti per le questioni menzionate al comma 2.</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4. La Repubblica di Polonia, per quanto è poss</w:t>
      </w:r>
      <w:r w:rsidRPr="005C35A1">
        <w:rPr>
          <w:rFonts w:asciiTheme="minorHAnsi" w:hAnsiTheme="minorHAnsi"/>
          <w:sz w:val="26"/>
          <w:szCs w:val="28"/>
        </w:rPr>
        <w:t>i</w:t>
      </w:r>
      <w:r w:rsidRPr="005C35A1">
        <w:rPr>
          <w:rFonts w:asciiTheme="minorHAnsi" w:hAnsiTheme="minorHAnsi"/>
          <w:sz w:val="26"/>
          <w:szCs w:val="28"/>
        </w:rPr>
        <w:t>bile, dà appoggio materiale per la conservazione e i lavori di restauro dei complessi sacri di valore monumentale e degli edifici adiacenti, nonché de</w:t>
      </w:r>
      <w:r w:rsidRPr="005C35A1">
        <w:rPr>
          <w:rFonts w:asciiTheme="minorHAnsi" w:hAnsiTheme="minorHAnsi"/>
          <w:sz w:val="26"/>
          <w:szCs w:val="28"/>
        </w:rPr>
        <w:t>l</w:t>
      </w:r>
      <w:r w:rsidRPr="005C35A1">
        <w:rPr>
          <w:rFonts w:asciiTheme="minorHAnsi" w:hAnsiTheme="minorHAnsi"/>
          <w:sz w:val="26"/>
          <w:szCs w:val="28"/>
        </w:rPr>
        <w:t>le opere d'arte che sono patrimonio culturale.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23: Le persone giuridiche ecclesiastiche possono acquistare, possedere, usufruire ed ali</w:t>
      </w:r>
      <w:r w:rsidRPr="005C35A1">
        <w:rPr>
          <w:rFonts w:asciiTheme="minorHAnsi" w:hAnsiTheme="minorHAnsi"/>
          <w:sz w:val="26"/>
          <w:szCs w:val="28"/>
        </w:rPr>
        <w:t>e</w:t>
      </w:r>
      <w:r w:rsidRPr="005C35A1">
        <w:rPr>
          <w:rFonts w:asciiTheme="minorHAnsi" w:hAnsiTheme="minorHAnsi"/>
          <w:sz w:val="26"/>
          <w:szCs w:val="28"/>
        </w:rPr>
        <w:t>nare beni immobili e mobili, così come acquisire ed alienare diritti patrimoniali, secondo le norme della legislazione polacca.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24: La Chiesa ha il diritto di costruire, a</w:t>
      </w:r>
      <w:r w:rsidRPr="005C35A1">
        <w:rPr>
          <w:rFonts w:asciiTheme="minorHAnsi" w:hAnsiTheme="minorHAnsi"/>
          <w:sz w:val="26"/>
          <w:szCs w:val="28"/>
        </w:rPr>
        <w:t>m</w:t>
      </w:r>
      <w:r w:rsidRPr="005C35A1">
        <w:rPr>
          <w:rFonts w:asciiTheme="minorHAnsi" w:hAnsiTheme="minorHAnsi"/>
          <w:sz w:val="26"/>
          <w:szCs w:val="28"/>
        </w:rPr>
        <w:t>pliare e conservare edifici sacri ed ecclesiastici, nonché cimiteri, in conformità con la legislazione polacca. Della necessità di edificare una chiesa o di erigere un cimitero, decide il Vescovo diocesano o l'Ordinario competente. Le autorità ecclesiast</w:t>
      </w:r>
      <w:r w:rsidRPr="005C35A1">
        <w:rPr>
          <w:rFonts w:asciiTheme="minorHAnsi" w:hAnsiTheme="minorHAnsi"/>
          <w:sz w:val="26"/>
          <w:szCs w:val="28"/>
        </w:rPr>
        <w:t>i</w:t>
      </w:r>
      <w:r w:rsidRPr="005C35A1">
        <w:rPr>
          <w:rFonts w:asciiTheme="minorHAnsi" w:hAnsiTheme="minorHAnsi"/>
          <w:sz w:val="26"/>
          <w:szCs w:val="28"/>
        </w:rPr>
        <w:t>che competenti procedono alla costruzione degli edifici sacri ed ecclesiastici e all'erezione di un c</w:t>
      </w:r>
      <w:r w:rsidRPr="005C35A1">
        <w:rPr>
          <w:rFonts w:asciiTheme="minorHAnsi" w:hAnsiTheme="minorHAnsi"/>
          <w:sz w:val="26"/>
          <w:szCs w:val="28"/>
        </w:rPr>
        <w:t>i</w:t>
      </w:r>
      <w:r w:rsidRPr="005C35A1">
        <w:rPr>
          <w:rFonts w:asciiTheme="minorHAnsi" w:hAnsiTheme="minorHAnsi"/>
          <w:sz w:val="26"/>
          <w:szCs w:val="28"/>
        </w:rPr>
        <w:t>mitero, dopo averne concordato l'ubicazione con le autorità competenti e dopo aver ottenuto i n</w:t>
      </w:r>
      <w:r w:rsidRPr="005C35A1">
        <w:rPr>
          <w:rFonts w:asciiTheme="minorHAnsi" w:hAnsiTheme="minorHAnsi"/>
          <w:sz w:val="26"/>
          <w:szCs w:val="28"/>
        </w:rPr>
        <w:t>e</w:t>
      </w:r>
      <w:r w:rsidRPr="005C35A1">
        <w:rPr>
          <w:rFonts w:asciiTheme="minorHAnsi" w:hAnsiTheme="minorHAnsi"/>
          <w:sz w:val="26"/>
          <w:szCs w:val="28"/>
        </w:rPr>
        <w:t>cessari permessi amministrativi.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25: 1. In ciascuna diocesi, un'apposita commissione istituita dal Vescovo diocesano co</w:t>
      </w:r>
      <w:r w:rsidRPr="005C35A1">
        <w:rPr>
          <w:rFonts w:asciiTheme="minorHAnsi" w:hAnsiTheme="minorHAnsi"/>
          <w:sz w:val="26"/>
          <w:szCs w:val="28"/>
        </w:rPr>
        <w:t>l</w:t>
      </w:r>
      <w:r w:rsidRPr="005C35A1">
        <w:rPr>
          <w:rFonts w:asciiTheme="minorHAnsi" w:hAnsiTheme="minorHAnsi"/>
          <w:sz w:val="26"/>
          <w:szCs w:val="28"/>
        </w:rPr>
        <w:t>laborerà con le autorità civili competenti, allo sc</w:t>
      </w:r>
      <w:r w:rsidRPr="005C35A1">
        <w:rPr>
          <w:rFonts w:asciiTheme="minorHAnsi" w:hAnsiTheme="minorHAnsi"/>
          <w:sz w:val="26"/>
          <w:szCs w:val="28"/>
        </w:rPr>
        <w:t>o</w:t>
      </w:r>
      <w:r w:rsidRPr="005C35A1">
        <w:rPr>
          <w:rFonts w:asciiTheme="minorHAnsi" w:hAnsiTheme="minorHAnsi"/>
          <w:sz w:val="26"/>
          <w:szCs w:val="28"/>
        </w:rPr>
        <w:t>po di proteggere i beni culturali di valore nazion</w:t>
      </w:r>
      <w:r w:rsidRPr="005C35A1">
        <w:rPr>
          <w:rFonts w:asciiTheme="minorHAnsi" w:hAnsiTheme="minorHAnsi"/>
          <w:sz w:val="26"/>
          <w:szCs w:val="28"/>
        </w:rPr>
        <w:t>a</w:t>
      </w:r>
      <w:r w:rsidRPr="005C35A1">
        <w:rPr>
          <w:rFonts w:asciiTheme="minorHAnsi" w:hAnsiTheme="minorHAnsi"/>
          <w:sz w:val="26"/>
          <w:szCs w:val="28"/>
        </w:rPr>
        <w:t>le, nonché i documenti di archivio o di valore st</w:t>
      </w:r>
      <w:r w:rsidRPr="005C35A1">
        <w:rPr>
          <w:rFonts w:asciiTheme="minorHAnsi" w:hAnsiTheme="minorHAnsi"/>
          <w:sz w:val="26"/>
          <w:szCs w:val="28"/>
        </w:rPr>
        <w:t>o</w:t>
      </w:r>
      <w:r w:rsidRPr="005C35A1">
        <w:rPr>
          <w:rFonts w:asciiTheme="minorHAnsi" w:hAnsiTheme="minorHAnsi"/>
          <w:sz w:val="26"/>
          <w:szCs w:val="28"/>
        </w:rPr>
        <w:t>rico-artistico, conservati negli edifici sacri ed e</w:t>
      </w:r>
      <w:r w:rsidRPr="005C35A1">
        <w:rPr>
          <w:rFonts w:asciiTheme="minorHAnsi" w:hAnsiTheme="minorHAnsi"/>
          <w:sz w:val="26"/>
          <w:szCs w:val="28"/>
        </w:rPr>
        <w:t>c</w:t>
      </w:r>
      <w:r w:rsidRPr="005C35A1">
        <w:rPr>
          <w:rFonts w:asciiTheme="minorHAnsi" w:hAnsiTheme="minorHAnsi"/>
          <w:sz w:val="26"/>
          <w:szCs w:val="28"/>
        </w:rPr>
        <w:t>clesiastici.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b/>
        <w:t>2. Le autorità civili competenti e ]a Conferenza Episcopale Polacca daranno norme per rendere accessibili i beni culturali che sono di proprietà o sono gestiti dalla Chiesa.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26: Le persone giuridiche ecclesiastiche possono istituire fondazioni. Queste fondazioni si regolano secondo la legislazione polacca.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27: I problemi che richiedono soluzioni nuove o supplementari saranno regolati mediante nuovi accordi tra le Parti Contraenti, o intese tra il Governo della Repubblica di Polonia e la Conf</w:t>
      </w:r>
      <w:r w:rsidRPr="005C35A1">
        <w:rPr>
          <w:rFonts w:asciiTheme="minorHAnsi" w:hAnsiTheme="minorHAnsi"/>
          <w:sz w:val="26"/>
          <w:szCs w:val="28"/>
        </w:rPr>
        <w:t>e</w:t>
      </w:r>
      <w:r w:rsidRPr="005C35A1">
        <w:rPr>
          <w:rFonts w:asciiTheme="minorHAnsi" w:hAnsiTheme="minorHAnsi"/>
          <w:sz w:val="26"/>
          <w:szCs w:val="28"/>
        </w:rPr>
        <w:t>renza Episcopale Polacca, previamente autorizzata dalla Santa Sede.</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28: Le Parti Contraenti cercheranno di r</w:t>
      </w:r>
      <w:r w:rsidRPr="005C35A1">
        <w:rPr>
          <w:rFonts w:asciiTheme="minorHAnsi" w:hAnsiTheme="minorHAnsi"/>
          <w:sz w:val="26"/>
          <w:szCs w:val="28"/>
        </w:rPr>
        <w:t>i</w:t>
      </w:r>
      <w:r w:rsidRPr="005C35A1">
        <w:rPr>
          <w:rFonts w:asciiTheme="minorHAnsi" w:hAnsiTheme="minorHAnsi"/>
          <w:sz w:val="26"/>
          <w:szCs w:val="28"/>
        </w:rPr>
        <w:t>solvere per vie diplomatiche eventuali divergenze tra di loro circa l'interpretazione o l'applicazione delle disposizioni del presente Concordato.</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Articolo 29: Il presente Concordato sarà sottop</w:t>
      </w:r>
      <w:r w:rsidRPr="005C35A1">
        <w:rPr>
          <w:rFonts w:asciiTheme="minorHAnsi" w:hAnsiTheme="minorHAnsi"/>
          <w:sz w:val="26"/>
          <w:szCs w:val="28"/>
        </w:rPr>
        <w:t>o</w:t>
      </w:r>
      <w:r w:rsidRPr="005C35A1">
        <w:rPr>
          <w:rFonts w:asciiTheme="minorHAnsi" w:hAnsiTheme="minorHAnsi"/>
          <w:sz w:val="26"/>
          <w:szCs w:val="28"/>
        </w:rPr>
        <w:t>sto a ratifica. Esso entrerà in vigore dopo un mese dal giorno dello scambio dei documenti di ratifica.</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Il presente Concordato è stato steso a Varsavia il 28 Luglio 1993, in doppio originale, ciascuno in lingua polacca e italiana; ambedue i testi sono ugualmente autentici.</w:t>
      </w:r>
    </w:p>
    <w:p w:rsidR="005C35A1" w:rsidRPr="005C35A1" w:rsidRDefault="005C35A1" w:rsidP="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In fede di che, i Plenipotenziari delle Parti Co</w:t>
      </w:r>
      <w:r w:rsidRPr="005C35A1">
        <w:rPr>
          <w:rFonts w:asciiTheme="minorHAnsi" w:hAnsiTheme="minorHAnsi"/>
          <w:sz w:val="26"/>
          <w:szCs w:val="28"/>
        </w:rPr>
        <w:t>n</w:t>
      </w:r>
      <w:r w:rsidRPr="005C35A1">
        <w:rPr>
          <w:rFonts w:asciiTheme="minorHAnsi" w:hAnsiTheme="minorHAnsi"/>
          <w:sz w:val="26"/>
          <w:szCs w:val="28"/>
        </w:rPr>
        <w:t>traenti hanno sottoscritto il presente Concordato e hanno apposto i propri sigilli.</w:t>
      </w:r>
    </w:p>
    <w:p w:rsidR="005C35A1" w:rsidRPr="005C35A1" w:rsidRDefault="005C35A1" w:rsidP="005C35A1">
      <w:pPr>
        <w:widowControl w:val="0"/>
        <w:spacing w:before="40" w:after="40" w:line="240" w:lineRule="auto"/>
        <w:ind w:firstLine="0"/>
        <w:contextualSpacing/>
        <w:rPr>
          <w:rFonts w:asciiTheme="minorHAnsi" w:hAnsiTheme="minorHAnsi"/>
          <w:i/>
          <w:sz w:val="26"/>
          <w:szCs w:val="28"/>
        </w:rPr>
      </w:pPr>
      <w:r w:rsidRPr="005C35A1">
        <w:rPr>
          <w:rFonts w:asciiTheme="minorHAnsi" w:hAnsiTheme="minorHAnsi"/>
          <w:sz w:val="26"/>
          <w:szCs w:val="28"/>
        </w:rPr>
        <w:t xml:space="preserve">Per la Santa Sede: S.E.R. Mons. JÓZEF KOWALCZYK </w:t>
      </w:r>
      <w:r w:rsidRPr="005C35A1">
        <w:rPr>
          <w:rFonts w:asciiTheme="minorHAnsi" w:hAnsiTheme="minorHAnsi"/>
          <w:i/>
          <w:sz w:val="26"/>
          <w:szCs w:val="28"/>
        </w:rPr>
        <w:t>Arciv. tit. di Eraclea, Nunzio Apostolico</w:t>
      </w:r>
    </w:p>
    <w:p w:rsidR="0002379D" w:rsidRDefault="005C35A1">
      <w:pPr>
        <w:widowControl w:val="0"/>
        <w:spacing w:before="40" w:after="40" w:line="240" w:lineRule="auto"/>
        <w:ind w:firstLine="0"/>
        <w:contextualSpacing/>
        <w:rPr>
          <w:rFonts w:asciiTheme="minorHAnsi" w:hAnsiTheme="minorHAnsi"/>
          <w:sz w:val="26"/>
          <w:szCs w:val="28"/>
        </w:rPr>
      </w:pPr>
      <w:r w:rsidRPr="005C35A1">
        <w:rPr>
          <w:rFonts w:asciiTheme="minorHAnsi" w:hAnsiTheme="minorHAnsi"/>
          <w:sz w:val="26"/>
          <w:szCs w:val="28"/>
        </w:rPr>
        <w:t xml:space="preserve">Per la Repubblica di Polonia: S.E. il Sig. KRZYSZTOF SKUBISZEWSKI </w:t>
      </w:r>
      <w:r w:rsidRPr="005C35A1">
        <w:rPr>
          <w:rFonts w:asciiTheme="minorHAnsi" w:hAnsiTheme="minorHAnsi"/>
          <w:i/>
          <w:sz w:val="26"/>
          <w:szCs w:val="28"/>
        </w:rPr>
        <w:t>Ministro degli Affari Esteri</w:t>
      </w:r>
    </w:p>
    <w:p w:rsidR="0002379D" w:rsidRDefault="0002379D">
      <w:pPr>
        <w:widowControl w:val="0"/>
        <w:spacing w:before="40" w:after="40" w:line="240" w:lineRule="auto"/>
        <w:ind w:firstLine="0"/>
        <w:contextualSpacing/>
        <w:rPr>
          <w:rFonts w:asciiTheme="minorHAnsi" w:hAnsiTheme="minorHAnsi"/>
          <w:sz w:val="26"/>
          <w:szCs w:val="28"/>
        </w:rPr>
      </w:pPr>
    </w:p>
    <w:p w:rsidR="0002379D" w:rsidRDefault="0002379D">
      <w:pPr>
        <w:widowControl w:val="0"/>
        <w:spacing w:before="40" w:after="40" w:line="240" w:lineRule="auto"/>
        <w:ind w:firstLine="0"/>
        <w:contextualSpacing/>
        <w:rPr>
          <w:rFonts w:asciiTheme="minorHAnsi" w:hAnsiTheme="minorHAnsi"/>
          <w:sz w:val="26"/>
          <w:szCs w:val="28"/>
        </w:rPr>
        <w:sectPr w:rsidR="0002379D" w:rsidSect="005C35A1">
          <w:headerReference w:type="default" r:id="rId20"/>
          <w:type w:val="continuous"/>
          <w:pgSz w:w="11906" w:h="16838" w:code="9"/>
          <w:pgMar w:top="851" w:right="482" w:bottom="567" w:left="482" w:header="454" w:footer="0" w:gutter="0"/>
          <w:cols w:num="2" w:sep="1" w:space="227"/>
          <w:titlePg/>
          <w:docGrid w:linePitch="360"/>
        </w:sectPr>
      </w:pPr>
    </w:p>
    <w:p w:rsidR="00231B91" w:rsidRDefault="0002379D">
      <w:pPr>
        <w:pStyle w:val="Titolo1"/>
        <w:keepNext w:val="0"/>
        <w:widowControl w:val="0"/>
        <w:spacing w:before="0" w:after="0" w:line="240" w:lineRule="auto"/>
        <w:ind w:firstLine="0"/>
        <w:rPr>
          <w:rFonts w:asciiTheme="minorHAnsi" w:hAnsiTheme="minorHAnsi"/>
          <w:sz w:val="26"/>
          <w:szCs w:val="28"/>
        </w:rPr>
      </w:pPr>
      <w:bookmarkStart w:id="13" w:name="_Toc416432477"/>
      <w:bookmarkStart w:id="14" w:name="_Toc447789768"/>
      <w:r>
        <w:rPr>
          <w:rFonts w:asciiTheme="minorHAnsi" w:hAnsiTheme="minorHAnsi"/>
          <w:sz w:val="26"/>
          <w:szCs w:val="28"/>
        </w:rPr>
        <w:t>SPAGNA  (5</w:t>
      </w:r>
      <w:r w:rsidR="005C35A1">
        <w:rPr>
          <w:rFonts w:asciiTheme="minorHAnsi" w:hAnsiTheme="minorHAnsi"/>
          <w:caps w:val="0"/>
          <w:sz w:val="26"/>
          <w:szCs w:val="28"/>
        </w:rPr>
        <w:t xml:space="preserve"> accordi</w:t>
      </w:r>
      <w:r>
        <w:rPr>
          <w:rFonts w:asciiTheme="minorHAnsi" w:hAnsiTheme="minorHAnsi"/>
          <w:sz w:val="26"/>
          <w:szCs w:val="28"/>
        </w:rPr>
        <w:t>)</w:t>
      </w:r>
      <w:bookmarkEnd w:id="13"/>
      <w:bookmarkEnd w:id="14"/>
    </w:p>
    <w:p w:rsidR="00231B91" w:rsidRDefault="0002379D">
      <w:pPr>
        <w:pStyle w:val="canon"/>
        <w:keepNext w:val="0"/>
        <w:widowControl w:val="0"/>
        <w:spacing w:before="0" w:after="0" w:line="240" w:lineRule="auto"/>
        <w:ind w:firstLine="0"/>
        <w:rPr>
          <w:rFonts w:asciiTheme="minorHAnsi" w:hAnsiTheme="minorHAnsi"/>
          <w:sz w:val="26"/>
        </w:rPr>
      </w:pPr>
      <w:r>
        <w:rPr>
          <w:rFonts w:asciiTheme="minorHAnsi" w:hAnsiTheme="minorHAnsi"/>
          <w:sz w:val="26"/>
        </w:rPr>
        <w:t>ACCORDO FRA LA SANTA SEDE E LO STATO SP</w:t>
      </w:r>
      <w:r>
        <w:rPr>
          <w:rFonts w:asciiTheme="minorHAnsi" w:hAnsiTheme="minorHAnsi"/>
          <w:sz w:val="26"/>
        </w:rPr>
        <w:t>A</w:t>
      </w:r>
      <w:r>
        <w:rPr>
          <w:rFonts w:asciiTheme="minorHAnsi" w:hAnsiTheme="minorHAnsi"/>
          <w:sz w:val="26"/>
        </w:rPr>
        <w:t>GNOLO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ed il Governo Spagnolo: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di fronte al profondo processo di trasformazione che la società spagnola ha conosciuto in questi u</w:t>
      </w:r>
      <w:r>
        <w:rPr>
          <w:rFonts w:asciiTheme="minorHAnsi" w:hAnsiTheme="minorHAnsi"/>
          <w:sz w:val="26"/>
          <w:szCs w:val="28"/>
        </w:rPr>
        <w:t>l</w:t>
      </w:r>
      <w:r>
        <w:rPr>
          <w:rFonts w:asciiTheme="minorHAnsi" w:hAnsiTheme="minorHAnsi"/>
          <w:sz w:val="26"/>
          <w:szCs w:val="28"/>
        </w:rPr>
        <w:t>timi anni, anche per quanto riguarda i rapporti tra la comunità politica e le confessioni religiose e tra la Chiesa Cattolica e lo Stato;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considerando che il Concilio Vaticano II, a sua volta, ha stabilito come principi fondamentali, ai quali devono conformarsi le relazioni tra la com</w:t>
      </w:r>
      <w:r>
        <w:rPr>
          <w:rFonts w:asciiTheme="minorHAnsi" w:hAnsiTheme="minorHAnsi"/>
          <w:sz w:val="26"/>
          <w:szCs w:val="28"/>
        </w:rPr>
        <w:t>u</w:t>
      </w:r>
      <w:r>
        <w:rPr>
          <w:rFonts w:asciiTheme="minorHAnsi" w:hAnsiTheme="minorHAnsi"/>
          <w:sz w:val="26"/>
          <w:szCs w:val="28"/>
        </w:rPr>
        <w:t>nitàpolitica e la Chiesa, tanto la mutua indipe</w:t>
      </w:r>
      <w:r>
        <w:rPr>
          <w:rFonts w:asciiTheme="minorHAnsi" w:hAnsiTheme="minorHAnsi"/>
          <w:sz w:val="26"/>
          <w:szCs w:val="28"/>
        </w:rPr>
        <w:t>n</w:t>
      </w:r>
      <w:r>
        <w:rPr>
          <w:rFonts w:asciiTheme="minorHAnsi" w:hAnsiTheme="minorHAnsi"/>
          <w:sz w:val="26"/>
          <w:szCs w:val="28"/>
        </w:rPr>
        <w:t>denza di entrambe le Parti, nel proprio ordine, quanto una sana collaborazione tra loro; ha a</w:t>
      </w:r>
      <w:r>
        <w:rPr>
          <w:rFonts w:asciiTheme="minorHAnsi" w:hAnsiTheme="minorHAnsi"/>
          <w:sz w:val="26"/>
          <w:szCs w:val="28"/>
        </w:rPr>
        <w:t>f</w:t>
      </w:r>
      <w:r>
        <w:rPr>
          <w:rFonts w:asciiTheme="minorHAnsi" w:hAnsiTheme="minorHAnsi"/>
          <w:sz w:val="26"/>
          <w:szCs w:val="28"/>
        </w:rPr>
        <w:t>fermato la libertà religiosa come diritto della pe</w:t>
      </w:r>
      <w:r>
        <w:rPr>
          <w:rFonts w:asciiTheme="minorHAnsi" w:hAnsiTheme="minorHAnsi"/>
          <w:sz w:val="26"/>
          <w:szCs w:val="28"/>
        </w:rPr>
        <w:t>r</w:t>
      </w:r>
      <w:r>
        <w:rPr>
          <w:rFonts w:asciiTheme="minorHAnsi" w:hAnsiTheme="minorHAnsi"/>
          <w:sz w:val="26"/>
          <w:szCs w:val="28"/>
        </w:rPr>
        <w:t>sona umana, che deve essere riconosciuto nell’ordinamento giuridico della società; ed ha i</w:t>
      </w:r>
      <w:r>
        <w:rPr>
          <w:rFonts w:asciiTheme="minorHAnsi" w:hAnsiTheme="minorHAnsi"/>
          <w:sz w:val="26"/>
          <w:szCs w:val="28"/>
        </w:rPr>
        <w:t>n</w:t>
      </w:r>
      <w:r>
        <w:rPr>
          <w:rFonts w:asciiTheme="minorHAnsi" w:hAnsiTheme="minorHAnsi"/>
          <w:sz w:val="26"/>
          <w:szCs w:val="28"/>
        </w:rPr>
        <w:t>segnato che la libertà della Chiesa è principio bas</w:t>
      </w:r>
      <w:r>
        <w:rPr>
          <w:rFonts w:asciiTheme="minorHAnsi" w:hAnsiTheme="minorHAnsi"/>
          <w:sz w:val="26"/>
          <w:szCs w:val="28"/>
        </w:rPr>
        <w:t>i</w:t>
      </w:r>
      <w:r>
        <w:rPr>
          <w:rFonts w:asciiTheme="minorHAnsi" w:hAnsiTheme="minorHAnsi"/>
          <w:sz w:val="26"/>
          <w:szCs w:val="28"/>
        </w:rPr>
        <w:t>lare delle relazioni tra la Chiesa ed i Pubblici Poteri e tutto l’ordine civile;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atteso che lo Stato spagnolo ha accolto nella sua legislazione il diritto della libertà religiosa, fondato sulla dignità della persona umana (Legge del 1º l</w:t>
      </w:r>
      <w:r>
        <w:rPr>
          <w:rFonts w:asciiTheme="minorHAnsi" w:hAnsiTheme="minorHAnsi"/>
          <w:sz w:val="26"/>
          <w:szCs w:val="28"/>
        </w:rPr>
        <w:t>i</w:t>
      </w:r>
      <w:r>
        <w:rPr>
          <w:rFonts w:asciiTheme="minorHAnsi" w:hAnsiTheme="minorHAnsi"/>
          <w:sz w:val="26"/>
          <w:szCs w:val="28"/>
        </w:rPr>
        <w:t>glio 1967), ed ha riconosciuto nel suo stesso ord</w:t>
      </w:r>
      <w:r>
        <w:rPr>
          <w:rFonts w:asciiTheme="minorHAnsi" w:hAnsiTheme="minorHAnsi"/>
          <w:sz w:val="26"/>
          <w:szCs w:val="28"/>
        </w:rPr>
        <w:t>i</w:t>
      </w:r>
      <w:r>
        <w:rPr>
          <w:rFonts w:asciiTheme="minorHAnsi" w:hAnsiTheme="minorHAnsi"/>
          <w:sz w:val="26"/>
          <w:szCs w:val="28"/>
        </w:rPr>
        <w:t>namento che vi devono essere norme che tengano conto adeguato del fatto che la maggioranza del popolo spagnolo professa la Religione Cattolica,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giudicano necessario regolare con distinti Acco</w:t>
      </w:r>
      <w:r>
        <w:rPr>
          <w:rFonts w:asciiTheme="minorHAnsi" w:hAnsiTheme="minorHAnsi"/>
          <w:sz w:val="26"/>
          <w:szCs w:val="28"/>
        </w:rPr>
        <w:t>r</w:t>
      </w:r>
      <w:r>
        <w:rPr>
          <w:rFonts w:asciiTheme="minorHAnsi" w:hAnsiTheme="minorHAnsi"/>
          <w:sz w:val="26"/>
          <w:szCs w:val="28"/>
        </w:rPr>
        <w:t>di le materie di comune interesse, che, nelle nu</w:t>
      </w:r>
      <w:r>
        <w:rPr>
          <w:rFonts w:asciiTheme="minorHAnsi" w:hAnsiTheme="minorHAnsi"/>
          <w:sz w:val="26"/>
          <w:szCs w:val="28"/>
        </w:rPr>
        <w:t>o</w:t>
      </w:r>
      <w:r>
        <w:rPr>
          <w:rFonts w:asciiTheme="minorHAnsi" w:hAnsiTheme="minorHAnsi"/>
          <w:sz w:val="26"/>
          <w:szCs w:val="28"/>
        </w:rPr>
        <w:t>ve circostanze sorte successivamente alla firma del Concordato del 27 agosto 1953, richiedono una nuova regolamentazione;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si impegnano pertanto ad intraprendere, di c</w:t>
      </w:r>
      <w:r>
        <w:rPr>
          <w:rFonts w:asciiTheme="minorHAnsi" w:hAnsiTheme="minorHAnsi"/>
          <w:sz w:val="26"/>
          <w:szCs w:val="28"/>
        </w:rPr>
        <w:t>o</w:t>
      </w:r>
      <w:r>
        <w:rPr>
          <w:rFonts w:asciiTheme="minorHAnsi" w:hAnsiTheme="minorHAnsi"/>
          <w:sz w:val="26"/>
          <w:szCs w:val="28"/>
        </w:rPr>
        <w:t>mune intesa, lo studio di tali differenti materie a</w:t>
      </w:r>
      <w:r>
        <w:rPr>
          <w:rFonts w:asciiTheme="minorHAnsi" w:hAnsiTheme="minorHAnsi"/>
          <w:sz w:val="26"/>
          <w:szCs w:val="28"/>
        </w:rPr>
        <w:t>l</w:t>
      </w:r>
      <w:r>
        <w:rPr>
          <w:rFonts w:asciiTheme="minorHAnsi" w:hAnsiTheme="minorHAnsi"/>
          <w:sz w:val="26"/>
          <w:szCs w:val="28"/>
        </w:rPr>
        <w:t>lo scopo di giungere, quanto prima, alla conclusi</w:t>
      </w:r>
      <w:r>
        <w:rPr>
          <w:rFonts w:asciiTheme="minorHAnsi" w:hAnsiTheme="minorHAnsi"/>
          <w:sz w:val="26"/>
          <w:szCs w:val="28"/>
        </w:rPr>
        <w:t>o</w:t>
      </w:r>
      <w:r>
        <w:rPr>
          <w:rFonts w:asciiTheme="minorHAnsi" w:hAnsiTheme="minorHAnsi"/>
          <w:sz w:val="26"/>
          <w:szCs w:val="28"/>
        </w:rPr>
        <w:t>ne di Accordi diretti a sostituire gradualmente le corrispondenti disposizioni del vigente Concord</w:t>
      </w:r>
      <w:r>
        <w:rPr>
          <w:rFonts w:asciiTheme="minorHAnsi" w:hAnsiTheme="minorHAnsi"/>
          <w:sz w:val="26"/>
          <w:szCs w:val="28"/>
        </w:rPr>
        <w:t>a</w:t>
      </w:r>
      <w:r>
        <w:rPr>
          <w:rFonts w:asciiTheme="minorHAnsi" w:hAnsiTheme="minorHAnsi"/>
          <w:sz w:val="26"/>
          <w:szCs w:val="28"/>
        </w:rPr>
        <w:t>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D’altra parte, considerando che nella revisione delle disposizioni delvigente Concordato hanno priorità e speciale urgenza la libera nomina dei Vescovi e l’uguaglianza di tutti i cittadini di fronte all’amministrazione della giustizia, le due Parti contraenti concludono, come primo passo di detta revisione, il seguente:</w:t>
      </w:r>
      <w:r>
        <w:rPr>
          <w:rFonts w:asciiTheme="minorHAnsi" w:hAnsiTheme="minorHAnsi"/>
          <w:sz w:val="26"/>
          <w:szCs w:val="28"/>
        </w:rPr>
        <w:tab/>
      </w:r>
      <w:r>
        <w:rPr>
          <w:rFonts w:asciiTheme="minorHAnsi" w:hAnsiTheme="minorHAnsi"/>
          <w:sz w:val="26"/>
          <w:szCs w:val="28"/>
        </w:rPr>
        <w:tab/>
        <w:t>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La nomina degli Arcivescovi e Vescovi è di esclusiva competenza della Santa Sede.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Prima di procedere alla nomina degli Arciv</w:t>
      </w:r>
      <w:r>
        <w:rPr>
          <w:rFonts w:asciiTheme="minorHAnsi" w:hAnsiTheme="minorHAnsi"/>
          <w:sz w:val="26"/>
          <w:szCs w:val="28"/>
        </w:rPr>
        <w:t>e</w:t>
      </w:r>
      <w:r>
        <w:rPr>
          <w:rFonts w:asciiTheme="minorHAnsi" w:hAnsiTheme="minorHAnsi"/>
          <w:sz w:val="26"/>
          <w:szCs w:val="28"/>
        </w:rPr>
        <w:t>scovi e dei Vescovi residenziali e dei Coadiutori con diritto di successione, la Santa Sede notifich</w:t>
      </w:r>
      <w:r>
        <w:rPr>
          <w:rFonts w:asciiTheme="minorHAnsi" w:hAnsiTheme="minorHAnsi"/>
          <w:sz w:val="26"/>
          <w:szCs w:val="28"/>
        </w:rPr>
        <w:t>e</w:t>
      </w:r>
      <w:r>
        <w:rPr>
          <w:rFonts w:asciiTheme="minorHAnsi" w:hAnsiTheme="minorHAnsi"/>
          <w:sz w:val="26"/>
          <w:szCs w:val="28"/>
        </w:rPr>
        <w:t>rà il nome del designato al Governo spagnolo, per il caso che a suo riguardo esistessero eventuali obiezioni concrete di indole politica generale, la cui valutazione spetterà alla prudente consider</w:t>
      </w:r>
      <w:r>
        <w:rPr>
          <w:rFonts w:asciiTheme="minorHAnsi" w:hAnsiTheme="minorHAnsi"/>
          <w:sz w:val="26"/>
          <w:szCs w:val="28"/>
        </w:rPr>
        <w:t>a</w:t>
      </w:r>
      <w:r>
        <w:rPr>
          <w:rFonts w:asciiTheme="minorHAnsi" w:hAnsiTheme="minorHAnsi"/>
          <w:sz w:val="26"/>
          <w:szCs w:val="28"/>
        </w:rPr>
        <w:t>zione della Santa Sede.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Si intenderà che non esistono obiezioni se il G</w:t>
      </w:r>
      <w:r>
        <w:rPr>
          <w:rFonts w:asciiTheme="minorHAnsi" w:hAnsiTheme="minorHAnsi"/>
          <w:sz w:val="26"/>
          <w:szCs w:val="28"/>
        </w:rPr>
        <w:t>o</w:t>
      </w:r>
      <w:r>
        <w:rPr>
          <w:rFonts w:asciiTheme="minorHAnsi" w:hAnsiTheme="minorHAnsi"/>
          <w:sz w:val="26"/>
          <w:szCs w:val="28"/>
        </w:rPr>
        <w:t>verno non le manifesta nel termine di quindici giorni.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Sulle pratiche relative sarà mantenuto il segreto da entrambe le Parti.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La provvista del Vicariato Generale Castrense sarà effettuata mediante la proposta di una terna di nomi, formata di comune accordo tra la Nunzi</w:t>
      </w:r>
      <w:r>
        <w:rPr>
          <w:rFonts w:asciiTheme="minorHAnsi" w:hAnsiTheme="minorHAnsi"/>
          <w:sz w:val="26"/>
          <w:szCs w:val="28"/>
        </w:rPr>
        <w:t>a</w:t>
      </w:r>
      <w:r>
        <w:rPr>
          <w:rFonts w:asciiTheme="minorHAnsi" w:hAnsiTheme="minorHAnsi"/>
          <w:sz w:val="26"/>
          <w:szCs w:val="28"/>
        </w:rPr>
        <w:t>tura Apostolica ed il Ministero degli Affari Esteri e sottoposta all’approvazione della Santa Sede. Il Re presenterà entro quindici giorni uno di essi per la nomina da parte del Romano Pontefice.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Restano abrogati l’Art. VII ed il paragrafo 2 dell’Art. VIII del vigente Concordato come anche l’Accordo stipulato tra Santa ed il Governo sp</w:t>
      </w:r>
      <w:r>
        <w:rPr>
          <w:rFonts w:asciiTheme="minorHAnsi" w:hAnsiTheme="minorHAnsi"/>
          <w:sz w:val="26"/>
          <w:szCs w:val="28"/>
        </w:rPr>
        <w:t>a</w:t>
      </w:r>
      <w:r>
        <w:rPr>
          <w:rFonts w:asciiTheme="minorHAnsi" w:hAnsiTheme="minorHAnsi"/>
          <w:sz w:val="26"/>
          <w:szCs w:val="28"/>
        </w:rPr>
        <w:t>gnolo il 7 giugno de 1941.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E abrogato l’Art. XVI del vigente Concordato.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Nel caso che venga elevata un’accusa penale contro un chierico od un religioso, la competente Autorità lo notificherà al rispettivo Ordinario. Se ilconvenuto fosse un Vescovo o persona ad esso equiparata nel Diritto Canonico, la notificazione sarà fatta alla Santa Sede.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3)In nessun caso i chierici ed i religiosi potranno essere richiesti dai giudici o da altre Autorità di dare informazioni su persone o materie di cui si</w:t>
      </w:r>
      <w:r>
        <w:rPr>
          <w:rFonts w:asciiTheme="minorHAnsi" w:hAnsiTheme="minorHAnsi"/>
          <w:sz w:val="26"/>
          <w:szCs w:val="28"/>
        </w:rPr>
        <w:t>a</w:t>
      </w:r>
      <w:r>
        <w:rPr>
          <w:rFonts w:asciiTheme="minorHAnsi" w:hAnsiTheme="minorHAnsi"/>
          <w:sz w:val="26"/>
          <w:szCs w:val="28"/>
        </w:rPr>
        <w:t>no venuti a conoscenza per ragioni del loro min</w:t>
      </w:r>
      <w:r>
        <w:rPr>
          <w:rFonts w:asciiTheme="minorHAnsi" w:hAnsiTheme="minorHAnsi"/>
          <w:sz w:val="26"/>
          <w:szCs w:val="28"/>
        </w:rPr>
        <w:t>i</w:t>
      </w:r>
      <w:r>
        <w:rPr>
          <w:rFonts w:asciiTheme="minorHAnsi" w:hAnsiTheme="minorHAnsi"/>
          <w:sz w:val="26"/>
          <w:szCs w:val="28"/>
        </w:rPr>
        <w:t>stero.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Lo Stato spagnolo riconosce e rispetta la co</w:t>
      </w:r>
      <w:r>
        <w:rPr>
          <w:rFonts w:asciiTheme="minorHAnsi" w:hAnsiTheme="minorHAnsi"/>
          <w:sz w:val="26"/>
          <w:szCs w:val="28"/>
        </w:rPr>
        <w:t>m</w:t>
      </w:r>
      <w:r>
        <w:rPr>
          <w:rFonts w:asciiTheme="minorHAnsi" w:hAnsiTheme="minorHAnsi"/>
          <w:sz w:val="26"/>
          <w:szCs w:val="28"/>
        </w:rPr>
        <w:t>petenza privativa dei Tribunali della Chiesa per i delitti che ledono esclusivamente una legge eccl</w:t>
      </w:r>
      <w:r>
        <w:rPr>
          <w:rFonts w:asciiTheme="minorHAnsi" w:hAnsiTheme="minorHAnsi"/>
          <w:sz w:val="26"/>
          <w:szCs w:val="28"/>
        </w:rPr>
        <w:t>e</w:t>
      </w:r>
      <w:r>
        <w:rPr>
          <w:rFonts w:asciiTheme="minorHAnsi" w:hAnsiTheme="minorHAnsi"/>
          <w:sz w:val="26"/>
          <w:szCs w:val="28"/>
        </w:rPr>
        <w:t>siastica secondo il Diritto Canonico. Contro le se</w:t>
      </w:r>
      <w:r>
        <w:rPr>
          <w:rFonts w:asciiTheme="minorHAnsi" w:hAnsiTheme="minorHAnsi"/>
          <w:sz w:val="26"/>
          <w:szCs w:val="28"/>
        </w:rPr>
        <w:t>n</w:t>
      </w:r>
      <w:r>
        <w:rPr>
          <w:rFonts w:asciiTheme="minorHAnsi" w:hAnsiTheme="minorHAnsi"/>
          <w:sz w:val="26"/>
          <w:szCs w:val="28"/>
        </w:rPr>
        <w:t>tenze di detti Tribunali non sarà ammesso alcun ricorso alle Autorità civili.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Il presente Accordo, i cui testi in lingua italiana e spagnola fanno ugualmente fede, entrerà in vig</w:t>
      </w:r>
      <w:r>
        <w:rPr>
          <w:rFonts w:asciiTheme="minorHAnsi" w:hAnsiTheme="minorHAnsi"/>
          <w:sz w:val="26"/>
          <w:szCs w:val="28"/>
        </w:rPr>
        <w:t>o</w:t>
      </w:r>
      <w:r>
        <w:rPr>
          <w:rFonts w:asciiTheme="minorHAnsi" w:hAnsiTheme="minorHAnsi"/>
          <w:sz w:val="26"/>
          <w:szCs w:val="28"/>
        </w:rPr>
        <w:t>re al momento dello scambio degli strumenti di ratifica.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Fatto in doppio originale.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Città del Vaticano, 28 Luglio 1976.</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 xml:space="preserve">+ Giovanni card. Villot </w:t>
      </w:r>
      <w:r>
        <w:rPr>
          <w:rFonts w:asciiTheme="minorHAnsi" w:hAnsiTheme="minorHAnsi"/>
          <w:sz w:val="26"/>
          <w:szCs w:val="28"/>
        </w:rPr>
        <w:tab/>
        <w:t>Marcelino Oreja Aguirre</w:t>
      </w:r>
    </w:p>
    <w:p w:rsidR="00231B91" w:rsidRDefault="0002379D">
      <w:pPr>
        <w:pStyle w:val="canon"/>
        <w:keepNext w:val="0"/>
        <w:widowControl w:val="0"/>
        <w:spacing w:before="0" w:after="0" w:line="240" w:lineRule="auto"/>
        <w:ind w:firstLine="0"/>
        <w:rPr>
          <w:rFonts w:asciiTheme="minorHAnsi" w:hAnsiTheme="minorHAnsi"/>
          <w:sz w:val="26"/>
        </w:rPr>
      </w:pPr>
      <w:r>
        <w:rPr>
          <w:rFonts w:asciiTheme="minorHAnsi" w:hAnsiTheme="minorHAnsi"/>
          <w:sz w:val="26"/>
        </w:rPr>
        <w:t>ACCORDO TRA LA SANTA SEDE E LO STATO SP</w:t>
      </w:r>
      <w:r>
        <w:rPr>
          <w:rFonts w:asciiTheme="minorHAnsi" w:hAnsiTheme="minorHAnsi"/>
          <w:sz w:val="26"/>
        </w:rPr>
        <w:t>A</w:t>
      </w:r>
      <w:r>
        <w:rPr>
          <w:rFonts w:asciiTheme="minorHAnsi" w:hAnsiTheme="minorHAnsi"/>
          <w:sz w:val="26"/>
        </w:rPr>
        <w:t>GNOLO CIRCA QUESTIONI GIURIDICHE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 il Governo Spagnolo, pros</w:t>
      </w:r>
      <w:r>
        <w:rPr>
          <w:rFonts w:asciiTheme="minorHAnsi" w:hAnsiTheme="minorHAnsi"/>
          <w:sz w:val="26"/>
          <w:szCs w:val="28"/>
        </w:rPr>
        <w:t>e</w:t>
      </w:r>
      <w:r>
        <w:rPr>
          <w:rFonts w:asciiTheme="minorHAnsi" w:hAnsiTheme="minorHAnsi"/>
          <w:sz w:val="26"/>
          <w:szCs w:val="28"/>
        </w:rPr>
        <w:t>guendo la revisione del Concordato vigente tra le due Parti, iniziata con l’Accordo firmato il 28 luglio 1976, i cui strumenti di ratifica furono scambiati il 20 agosto di quello stesso anno, concludono il s</w:t>
      </w:r>
      <w:r>
        <w:rPr>
          <w:rFonts w:asciiTheme="minorHAnsi" w:hAnsiTheme="minorHAnsi"/>
          <w:sz w:val="26"/>
          <w:szCs w:val="28"/>
        </w:rPr>
        <w:t>e</w:t>
      </w:r>
      <w:r>
        <w:rPr>
          <w:rFonts w:asciiTheme="minorHAnsi" w:hAnsiTheme="minorHAnsi"/>
          <w:sz w:val="26"/>
          <w:szCs w:val="28"/>
        </w:rPr>
        <w:t>guente</w:t>
      </w:r>
      <w:r>
        <w:rPr>
          <w:rFonts w:asciiTheme="minorHAnsi" w:hAnsiTheme="minorHAnsi"/>
          <w:sz w:val="26"/>
          <w:szCs w:val="28"/>
        </w:rPr>
        <w:tab/>
      </w:r>
      <w:r>
        <w:rPr>
          <w:rFonts w:asciiTheme="minorHAnsi" w:hAnsiTheme="minorHAnsi"/>
          <w:sz w:val="26"/>
          <w:szCs w:val="28"/>
        </w:rPr>
        <w:tab/>
        <w:t>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Lo Stato Spagnolo riconosce alla Chiesa Ca</w:t>
      </w:r>
      <w:r>
        <w:rPr>
          <w:rFonts w:asciiTheme="minorHAnsi" w:hAnsiTheme="minorHAnsi"/>
          <w:sz w:val="26"/>
          <w:szCs w:val="28"/>
        </w:rPr>
        <w:t>t</w:t>
      </w:r>
      <w:r>
        <w:rPr>
          <w:rFonts w:asciiTheme="minorHAnsi" w:hAnsiTheme="minorHAnsi"/>
          <w:sz w:val="26"/>
          <w:szCs w:val="28"/>
        </w:rPr>
        <w:t>tolica il diritto di esercitare la sua missione ap</w:t>
      </w:r>
      <w:r>
        <w:rPr>
          <w:rFonts w:asciiTheme="minorHAnsi" w:hAnsiTheme="minorHAnsi"/>
          <w:sz w:val="26"/>
          <w:szCs w:val="28"/>
        </w:rPr>
        <w:t>o</w:t>
      </w:r>
      <w:r>
        <w:rPr>
          <w:rFonts w:asciiTheme="minorHAnsi" w:hAnsiTheme="minorHAnsi"/>
          <w:sz w:val="26"/>
          <w:szCs w:val="28"/>
        </w:rPr>
        <w:t>stolica e le garantisce il libero e pubblico esercizio delle attività che le sono proprie e in particolare di quelle di culto, di giurisdizione e di magistero.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 xml:space="preserve">2. La Chiesa può organizzarsi liberamente. In particolare, può creare, modificare o sopprimere diocesi, parrocchie e altre circoscrizioni territoriali, che godranno della personalità giuridica civile quando abbiano quella canonica e quest’ultima sia notificata ai competenti organi dello Stato.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Chiesa parimente può erigere, approvare e sopprimere ordini, congregazioni religiose, altri istituti di vita consacrata e altre istituzioni ed enti ecclesiastici.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Nessuna parte del territorio spagnolo dipenderà da un Vescovo la cui sede si trovi in territorio so</w:t>
      </w:r>
      <w:r>
        <w:rPr>
          <w:rFonts w:asciiTheme="minorHAnsi" w:hAnsiTheme="minorHAnsi"/>
          <w:sz w:val="26"/>
          <w:szCs w:val="28"/>
        </w:rPr>
        <w:t>g</w:t>
      </w:r>
      <w:r>
        <w:rPr>
          <w:rFonts w:asciiTheme="minorHAnsi" w:hAnsiTheme="minorHAnsi"/>
          <w:sz w:val="26"/>
          <w:szCs w:val="28"/>
        </w:rPr>
        <w:t>getto alla sovranità di altro Stato, e nessuna di</w:t>
      </w:r>
      <w:r>
        <w:rPr>
          <w:rFonts w:asciiTheme="minorHAnsi" w:hAnsiTheme="minorHAnsi"/>
          <w:sz w:val="26"/>
          <w:szCs w:val="28"/>
        </w:rPr>
        <w:t>o</w:t>
      </w:r>
      <w:r>
        <w:rPr>
          <w:rFonts w:asciiTheme="minorHAnsi" w:hAnsiTheme="minorHAnsi"/>
          <w:sz w:val="26"/>
          <w:szCs w:val="28"/>
        </w:rPr>
        <w:t>cesi o circoscrizione territoriale spagnola co</w:t>
      </w:r>
      <w:r>
        <w:rPr>
          <w:rFonts w:asciiTheme="minorHAnsi" w:hAnsiTheme="minorHAnsi"/>
          <w:sz w:val="26"/>
          <w:szCs w:val="28"/>
        </w:rPr>
        <w:t>m</w:t>
      </w:r>
      <w:r>
        <w:rPr>
          <w:rFonts w:asciiTheme="minorHAnsi" w:hAnsiTheme="minorHAnsi"/>
          <w:sz w:val="26"/>
          <w:szCs w:val="28"/>
        </w:rPr>
        <w:t>prenderà parti di territorio soggetto a sovranità straniera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Il Principato di Andorra continuerà ad appart</w:t>
      </w:r>
      <w:r>
        <w:rPr>
          <w:rFonts w:asciiTheme="minorHAnsi" w:hAnsiTheme="minorHAnsi"/>
          <w:sz w:val="26"/>
          <w:szCs w:val="28"/>
        </w:rPr>
        <w:t>e</w:t>
      </w:r>
      <w:r>
        <w:rPr>
          <w:rFonts w:asciiTheme="minorHAnsi" w:hAnsiTheme="minorHAnsi"/>
          <w:sz w:val="26"/>
          <w:szCs w:val="28"/>
        </w:rPr>
        <w:t>nere alla diocesi di Urgel.</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Lo Stato riconosce la personalità giuridica c</w:t>
      </w:r>
      <w:r>
        <w:rPr>
          <w:rFonts w:asciiTheme="minorHAnsi" w:hAnsiTheme="minorHAnsi"/>
          <w:sz w:val="26"/>
          <w:szCs w:val="28"/>
        </w:rPr>
        <w:t>i</w:t>
      </w:r>
      <w:r>
        <w:rPr>
          <w:rFonts w:asciiTheme="minorHAnsi" w:hAnsiTheme="minorHAnsi"/>
          <w:sz w:val="26"/>
          <w:szCs w:val="28"/>
        </w:rPr>
        <w:t>vile della Conferenza Episcopale Spagnola, in co</w:t>
      </w:r>
      <w:r>
        <w:rPr>
          <w:rFonts w:asciiTheme="minorHAnsi" w:hAnsiTheme="minorHAnsi"/>
          <w:sz w:val="26"/>
          <w:szCs w:val="28"/>
        </w:rPr>
        <w:t>n</w:t>
      </w:r>
      <w:r>
        <w:rPr>
          <w:rFonts w:asciiTheme="minorHAnsi" w:hAnsiTheme="minorHAnsi"/>
          <w:sz w:val="26"/>
          <w:szCs w:val="28"/>
        </w:rPr>
        <w:t>formità agli statuti approvati dalla Santa Sede.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4. Lo Stato riconosce la personalità giuridica c</w:t>
      </w:r>
      <w:r>
        <w:rPr>
          <w:rFonts w:asciiTheme="minorHAnsi" w:hAnsiTheme="minorHAnsi"/>
          <w:sz w:val="26"/>
          <w:szCs w:val="28"/>
        </w:rPr>
        <w:t>i</w:t>
      </w:r>
      <w:r>
        <w:rPr>
          <w:rFonts w:asciiTheme="minorHAnsi" w:hAnsiTheme="minorHAnsi"/>
          <w:sz w:val="26"/>
          <w:szCs w:val="28"/>
        </w:rPr>
        <w:t>vile e la piena capacità di agire degli ordini, co</w:t>
      </w:r>
      <w:r>
        <w:rPr>
          <w:rFonts w:asciiTheme="minorHAnsi" w:hAnsiTheme="minorHAnsi"/>
          <w:sz w:val="26"/>
          <w:szCs w:val="28"/>
        </w:rPr>
        <w:t>n</w:t>
      </w:r>
      <w:r>
        <w:rPr>
          <w:rFonts w:asciiTheme="minorHAnsi" w:hAnsiTheme="minorHAnsi"/>
          <w:sz w:val="26"/>
          <w:szCs w:val="28"/>
        </w:rPr>
        <w:t>gregazioni religiose ed altri istituti di vita cons</w:t>
      </w:r>
      <w:r>
        <w:rPr>
          <w:rFonts w:asciiTheme="minorHAnsi" w:hAnsiTheme="minorHAnsi"/>
          <w:sz w:val="26"/>
          <w:szCs w:val="28"/>
        </w:rPr>
        <w:t>a</w:t>
      </w:r>
      <w:r>
        <w:rPr>
          <w:rFonts w:asciiTheme="minorHAnsi" w:hAnsiTheme="minorHAnsi"/>
          <w:sz w:val="26"/>
          <w:szCs w:val="28"/>
        </w:rPr>
        <w:t>crata e delle loro rispettive province e case, no</w:t>
      </w:r>
      <w:r>
        <w:rPr>
          <w:rFonts w:asciiTheme="minorHAnsi" w:hAnsiTheme="minorHAnsi"/>
          <w:sz w:val="26"/>
          <w:szCs w:val="28"/>
        </w:rPr>
        <w:t>n</w:t>
      </w:r>
      <w:r>
        <w:rPr>
          <w:rFonts w:asciiTheme="minorHAnsi" w:hAnsiTheme="minorHAnsi"/>
          <w:sz w:val="26"/>
          <w:szCs w:val="28"/>
        </w:rPr>
        <w:t>ché delle associazioni ed altri enti e fondazioni r</w:t>
      </w:r>
      <w:r>
        <w:rPr>
          <w:rFonts w:asciiTheme="minorHAnsi" w:hAnsiTheme="minorHAnsi"/>
          <w:sz w:val="26"/>
          <w:szCs w:val="28"/>
        </w:rPr>
        <w:t>e</w:t>
      </w:r>
      <w:r>
        <w:rPr>
          <w:rFonts w:asciiTheme="minorHAnsi" w:hAnsiTheme="minorHAnsi"/>
          <w:sz w:val="26"/>
          <w:szCs w:val="28"/>
        </w:rPr>
        <w:t>ligiose che godano di essa alla data di entrata in vigore del presente 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Gli ordini, congregazioni religiose ed altri istituti di vita consacrata e le loro province e case che, e</w:t>
      </w:r>
      <w:r>
        <w:rPr>
          <w:rFonts w:asciiTheme="minorHAnsi" w:hAnsiTheme="minorHAnsi"/>
          <w:sz w:val="26"/>
          <w:szCs w:val="28"/>
        </w:rPr>
        <w:t>s</w:t>
      </w:r>
      <w:r>
        <w:rPr>
          <w:rFonts w:asciiTheme="minorHAnsi" w:hAnsiTheme="minorHAnsi"/>
          <w:sz w:val="26"/>
          <w:szCs w:val="28"/>
        </w:rPr>
        <w:t>sendo a tale data canonicamente eretti, non g</w:t>
      </w:r>
      <w:r>
        <w:rPr>
          <w:rFonts w:asciiTheme="minorHAnsi" w:hAnsiTheme="minorHAnsi"/>
          <w:sz w:val="26"/>
          <w:szCs w:val="28"/>
        </w:rPr>
        <w:t>o</w:t>
      </w:r>
      <w:r>
        <w:rPr>
          <w:rFonts w:asciiTheme="minorHAnsi" w:hAnsiTheme="minorHAnsi"/>
          <w:sz w:val="26"/>
          <w:szCs w:val="28"/>
        </w:rPr>
        <w:t>dano della personalità giuridica civile e quelli che siano canonicamente eretti in futuro, acquist</w:t>
      </w:r>
      <w:r>
        <w:rPr>
          <w:rFonts w:asciiTheme="minorHAnsi" w:hAnsiTheme="minorHAnsi"/>
          <w:sz w:val="26"/>
          <w:szCs w:val="28"/>
        </w:rPr>
        <w:t>e</w:t>
      </w:r>
      <w:r>
        <w:rPr>
          <w:rFonts w:asciiTheme="minorHAnsi" w:hAnsiTheme="minorHAnsi"/>
          <w:sz w:val="26"/>
          <w:szCs w:val="28"/>
        </w:rPr>
        <w:t>ranno la personalità giuridica civile mediante l’iscrizione nel corrispondente Registro dello St</w:t>
      </w:r>
      <w:r>
        <w:rPr>
          <w:rFonts w:asciiTheme="minorHAnsi" w:hAnsiTheme="minorHAnsi"/>
          <w:sz w:val="26"/>
          <w:szCs w:val="28"/>
        </w:rPr>
        <w:t>a</w:t>
      </w:r>
      <w:r>
        <w:rPr>
          <w:rFonts w:asciiTheme="minorHAnsi" w:hAnsiTheme="minorHAnsi"/>
          <w:sz w:val="26"/>
          <w:szCs w:val="28"/>
        </w:rPr>
        <w:t>to. L’iscrizione si effetuerà in virtù di un docume</w:t>
      </w:r>
      <w:r>
        <w:rPr>
          <w:rFonts w:asciiTheme="minorHAnsi" w:hAnsiTheme="minorHAnsi"/>
          <w:sz w:val="26"/>
          <w:szCs w:val="28"/>
        </w:rPr>
        <w:t>n</w:t>
      </w:r>
      <w:r>
        <w:rPr>
          <w:rFonts w:asciiTheme="minorHAnsi" w:hAnsiTheme="minorHAnsi"/>
          <w:sz w:val="26"/>
          <w:szCs w:val="28"/>
        </w:rPr>
        <w:t>to autentico dal quale risultino l’erezione, gli sc</w:t>
      </w:r>
      <w:r>
        <w:rPr>
          <w:rFonts w:asciiTheme="minorHAnsi" w:hAnsiTheme="minorHAnsi"/>
          <w:sz w:val="26"/>
          <w:szCs w:val="28"/>
        </w:rPr>
        <w:t>o</w:t>
      </w:r>
      <w:r>
        <w:rPr>
          <w:rFonts w:asciiTheme="minorHAnsi" w:hAnsiTheme="minorHAnsi"/>
          <w:sz w:val="26"/>
          <w:szCs w:val="28"/>
        </w:rPr>
        <w:t>pi, i dati di identificazione, gli organi di rapprese</w:t>
      </w:r>
      <w:r>
        <w:rPr>
          <w:rFonts w:asciiTheme="minorHAnsi" w:hAnsiTheme="minorHAnsi"/>
          <w:sz w:val="26"/>
          <w:szCs w:val="28"/>
        </w:rPr>
        <w:t>n</w:t>
      </w:r>
      <w:r>
        <w:rPr>
          <w:rFonts w:asciiTheme="minorHAnsi" w:hAnsiTheme="minorHAnsi"/>
          <w:sz w:val="26"/>
          <w:szCs w:val="28"/>
        </w:rPr>
        <w:t>tanza, le norme di funzionamento ed i poteri di detti organi. Per determinare la estensione e i l</w:t>
      </w:r>
      <w:r>
        <w:rPr>
          <w:rFonts w:asciiTheme="minorHAnsi" w:hAnsiTheme="minorHAnsi"/>
          <w:sz w:val="26"/>
          <w:szCs w:val="28"/>
        </w:rPr>
        <w:t>i</w:t>
      </w:r>
      <w:r>
        <w:rPr>
          <w:rFonts w:asciiTheme="minorHAnsi" w:hAnsiTheme="minorHAnsi"/>
          <w:sz w:val="26"/>
          <w:szCs w:val="28"/>
        </w:rPr>
        <w:t>miti della loro capacità di agire e quindi di disporre dei propri beni, ci si atterrà a quanto disponga la legislazione canonica che, in questo caso, fungerà come diritto statutario.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Le associazioni e gli altri enti e fondazioni religi</w:t>
      </w:r>
      <w:r>
        <w:rPr>
          <w:rFonts w:asciiTheme="minorHAnsi" w:hAnsiTheme="minorHAnsi"/>
          <w:sz w:val="26"/>
          <w:szCs w:val="28"/>
        </w:rPr>
        <w:t>o</w:t>
      </w:r>
      <w:r>
        <w:rPr>
          <w:rFonts w:asciiTheme="minorHAnsi" w:hAnsiTheme="minorHAnsi"/>
          <w:sz w:val="26"/>
          <w:szCs w:val="28"/>
        </w:rPr>
        <w:t>se che, essendo canonicamente eretti alla data di entrata in vigore del presente Accordo, non god</w:t>
      </w:r>
      <w:r>
        <w:rPr>
          <w:rFonts w:asciiTheme="minorHAnsi" w:hAnsiTheme="minorHAnsi"/>
          <w:sz w:val="26"/>
          <w:szCs w:val="28"/>
        </w:rPr>
        <w:t>a</w:t>
      </w:r>
      <w:r>
        <w:rPr>
          <w:rFonts w:asciiTheme="minorHAnsi" w:hAnsiTheme="minorHAnsi"/>
          <w:sz w:val="26"/>
          <w:szCs w:val="28"/>
        </w:rPr>
        <w:t>no della personalità giuridica civile e quelli che siano canonicamente eretti in futuro dalla comp</w:t>
      </w:r>
      <w:r>
        <w:rPr>
          <w:rFonts w:asciiTheme="minorHAnsi" w:hAnsiTheme="minorHAnsi"/>
          <w:sz w:val="26"/>
          <w:szCs w:val="28"/>
        </w:rPr>
        <w:t>e</w:t>
      </w:r>
      <w:r>
        <w:rPr>
          <w:rFonts w:asciiTheme="minorHAnsi" w:hAnsiTheme="minorHAnsi"/>
          <w:sz w:val="26"/>
          <w:szCs w:val="28"/>
        </w:rPr>
        <w:t>tente autorità ecclesiastica, potranno acquistare la personalità giuridica civile in conformità a quanto disposto nell’ordinamento dello Stato, mediante l’iscrizione nel corrispondente Registro in virtù di un documento autentico dal quale risultino l’erezione, gli scopi, i dati di identificazione, gli o</w:t>
      </w:r>
      <w:r>
        <w:rPr>
          <w:rFonts w:asciiTheme="minorHAnsi" w:hAnsiTheme="minorHAnsi"/>
          <w:sz w:val="26"/>
          <w:szCs w:val="28"/>
        </w:rPr>
        <w:t>r</w:t>
      </w:r>
      <w:r>
        <w:rPr>
          <w:rFonts w:asciiTheme="minorHAnsi" w:hAnsiTheme="minorHAnsi"/>
          <w:sz w:val="26"/>
          <w:szCs w:val="28"/>
        </w:rPr>
        <w:t>gani di rappresentanza, le norme di funzioname</w:t>
      </w:r>
      <w:r>
        <w:rPr>
          <w:rFonts w:asciiTheme="minorHAnsi" w:hAnsiTheme="minorHAnsi"/>
          <w:sz w:val="26"/>
          <w:szCs w:val="28"/>
        </w:rPr>
        <w:t>n</w:t>
      </w:r>
      <w:r>
        <w:rPr>
          <w:rFonts w:asciiTheme="minorHAnsi" w:hAnsiTheme="minorHAnsi"/>
          <w:sz w:val="26"/>
          <w:szCs w:val="28"/>
        </w:rPr>
        <w:t>to ed i poteri di detti organi.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5. I luoghi di culto hanno garantita l’inviolabilità a norma delle leggi. Non potranno essere demoliti se non siano stati prima privati del loro carattere sacro. In caso di espropriazione coatta, sarà pr</w:t>
      </w:r>
      <w:r>
        <w:rPr>
          <w:rFonts w:asciiTheme="minorHAnsi" w:hAnsiTheme="minorHAnsi"/>
          <w:sz w:val="26"/>
          <w:szCs w:val="28"/>
        </w:rPr>
        <w:t>e</w:t>
      </w:r>
      <w:r>
        <w:rPr>
          <w:rFonts w:asciiTheme="minorHAnsi" w:hAnsiTheme="minorHAnsi"/>
          <w:sz w:val="26"/>
          <w:szCs w:val="28"/>
        </w:rPr>
        <w:t>viamente sentita la competente autorità ecclesi</w:t>
      </w:r>
      <w:r>
        <w:rPr>
          <w:rFonts w:asciiTheme="minorHAnsi" w:hAnsiTheme="minorHAnsi"/>
          <w:sz w:val="26"/>
          <w:szCs w:val="28"/>
        </w:rPr>
        <w:t>a</w:t>
      </w:r>
      <w:r>
        <w:rPr>
          <w:rFonts w:asciiTheme="minorHAnsi" w:hAnsiTheme="minorHAnsi"/>
          <w:sz w:val="26"/>
          <w:szCs w:val="28"/>
        </w:rPr>
        <w:t>stica.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6. Lo Stato rispetta e protegge l’inviolabilità d</w:t>
      </w:r>
      <w:r>
        <w:rPr>
          <w:rFonts w:asciiTheme="minorHAnsi" w:hAnsiTheme="minorHAnsi"/>
          <w:sz w:val="26"/>
          <w:szCs w:val="28"/>
        </w:rPr>
        <w:t>e</w:t>
      </w:r>
      <w:r>
        <w:rPr>
          <w:rFonts w:asciiTheme="minorHAnsi" w:hAnsiTheme="minorHAnsi"/>
          <w:sz w:val="26"/>
          <w:szCs w:val="28"/>
        </w:rPr>
        <w:t>gli archivi, dei registri e degli altri doeumenti a</w:t>
      </w:r>
      <w:r>
        <w:rPr>
          <w:rFonts w:asciiTheme="minorHAnsi" w:hAnsiTheme="minorHAnsi"/>
          <w:sz w:val="26"/>
          <w:szCs w:val="28"/>
        </w:rPr>
        <w:t>p</w:t>
      </w:r>
      <w:r>
        <w:rPr>
          <w:rFonts w:asciiTheme="minorHAnsi" w:hAnsiTheme="minorHAnsi"/>
          <w:sz w:val="26"/>
          <w:szCs w:val="28"/>
        </w:rPr>
        <w:t>partenenti alla Conferenza Episcopale Spagnola, alle Curie veseovili, alle Curie dei superiori ma</w:t>
      </w:r>
      <w:r>
        <w:rPr>
          <w:rFonts w:asciiTheme="minorHAnsi" w:hAnsiTheme="minorHAnsi"/>
          <w:sz w:val="26"/>
          <w:szCs w:val="28"/>
        </w:rPr>
        <w:t>g</w:t>
      </w:r>
      <w:r>
        <w:rPr>
          <w:rFonts w:asciiTheme="minorHAnsi" w:hAnsiTheme="minorHAnsi"/>
          <w:sz w:val="26"/>
          <w:szCs w:val="28"/>
        </w:rPr>
        <w:t>giori degli ordini e delle congregazioni religiose, alle parrocchie e alle altre istituzioni ed enti eccl</w:t>
      </w:r>
      <w:r>
        <w:rPr>
          <w:rFonts w:asciiTheme="minorHAnsi" w:hAnsiTheme="minorHAnsi"/>
          <w:sz w:val="26"/>
          <w:szCs w:val="28"/>
        </w:rPr>
        <w:t>e</w:t>
      </w:r>
      <w:r>
        <w:rPr>
          <w:rFonts w:asciiTheme="minorHAnsi" w:hAnsiTheme="minorHAnsi"/>
          <w:sz w:val="26"/>
          <w:szCs w:val="28"/>
        </w:rPr>
        <w:t>siastici.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potrà promulgare e pubblicare l</w:t>
      </w:r>
      <w:r>
        <w:rPr>
          <w:rFonts w:asciiTheme="minorHAnsi" w:hAnsiTheme="minorHAnsi"/>
          <w:sz w:val="26"/>
          <w:szCs w:val="28"/>
        </w:rPr>
        <w:t>i</w:t>
      </w:r>
      <w:r>
        <w:rPr>
          <w:rFonts w:asciiTheme="minorHAnsi" w:hAnsiTheme="minorHAnsi"/>
          <w:sz w:val="26"/>
          <w:szCs w:val="28"/>
        </w:rPr>
        <w:t>beramente qualsiasi disposizione relativa al g</w:t>
      </w:r>
      <w:r>
        <w:rPr>
          <w:rFonts w:asciiTheme="minorHAnsi" w:hAnsiTheme="minorHAnsi"/>
          <w:sz w:val="26"/>
          <w:szCs w:val="28"/>
        </w:rPr>
        <w:t>o</w:t>
      </w:r>
      <w:r>
        <w:rPr>
          <w:rFonts w:asciiTheme="minorHAnsi" w:hAnsiTheme="minorHAnsi"/>
          <w:sz w:val="26"/>
          <w:szCs w:val="28"/>
        </w:rPr>
        <w:t>verno della Chiesa e comunicare senza imped</w:t>
      </w:r>
      <w:r>
        <w:rPr>
          <w:rFonts w:asciiTheme="minorHAnsi" w:hAnsiTheme="minorHAnsi"/>
          <w:sz w:val="26"/>
          <w:szCs w:val="28"/>
        </w:rPr>
        <w:t>i</w:t>
      </w:r>
      <w:r>
        <w:rPr>
          <w:rFonts w:asciiTheme="minorHAnsi" w:hAnsiTheme="minorHAnsi"/>
          <w:sz w:val="26"/>
          <w:szCs w:val="28"/>
        </w:rPr>
        <w:t>mento con i prelati, il clero e i fedeli, cosi come questi potranno farlo con la Santa Sede.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Gli Ordinari e le altre autorità ecclesiastiche g</w:t>
      </w:r>
      <w:r>
        <w:rPr>
          <w:rFonts w:asciiTheme="minorHAnsi" w:hAnsiTheme="minorHAnsi"/>
          <w:sz w:val="26"/>
          <w:szCs w:val="28"/>
        </w:rPr>
        <w:t>o</w:t>
      </w:r>
      <w:r>
        <w:rPr>
          <w:rFonts w:asciiTheme="minorHAnsi" w:hAnsiTheme="minorHAnsi"/>
          <w:sz w:val="26"/>
          <w:szCs w:val="28"/>
        </w:rPr>
        <w:t>dranno delle stesse facoltà nei riguardi del clero e dei fedeli.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Lo Stato riconosce come giorni festivi tutte le domeniche. Di comune intesa si stabilirà quali a</w:t>
      </w:r>
      <w:r>
        <w:rPr>
          <w:rFonts w:asciiTheme="minorHAnsi" w:hAnsiTheme="minorHAnsi"/>
          <w:sz w:val="26"/>
          <w:szCs w:val="28"/>
        </w:rPr>
        <w:t>l</w:t>
      </w:r>
      <w:r>
        <w:rPr>
          <w:rFonts w:asciiTheme="minorHAnsi" w:hAnsiTheme="minorHAnsi"/>
          <w:sz w:val="26"/>
          <w:szCs w:val="28"/>
        </w:rPr>
        <w:t>tre festività religiose sono riconosciute come gio</w:t>
      </w:r>
      <w:r>
        <w:rPr>
          <w:rFonts w:asciiTheme="minorHAnsi" w:hAnsiTheme="minorHAnsi"/>
          <w:sz w:val="26"/>
          <w:szCs w:val="28"/>
        </w:rPr>
        <w:t>r</w:t>
      </w:r>
      <w:r>
        <w:rPr>
          <w:rFonts w:asciiTheme="minorHAnsi" w:hAnsiTheme="minorHAnsi"/>
          <w:sz w:val="26"/>
          <w:szCs w:val="28"/>
        </w:rPr>
        <w:t>ni festivi.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IV</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Lo Stato riconosce e garantisce l’esercizio del diritto all’assistenza religiosa dei cittadini internati in penitenziari, ospedali, sanatori, orfanotrofi e centri analoghi, sia privati sia pubblici.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L’assistenza religiosa cattolica e l’attività p</w:t>
      </w:r>
      <w:r>
        <w:rPr>
          <w:rFonts w:asciiTheme="minorHAnsi" w:hAnsiTheme="minorHAnsi"/>
          <w:sz w:val="26"/>
          <w:szCs w:val="28"/>
        </w:rPr>
        <w:t>a</w:t>
      </w:r>
      <w:r>
        <w:rPr>
          <w:rFonts w:asciiTheme="minorHAnsi" w:hAnsiTheme="minorHAnsi"/>
          <w:sz w:val="26"/>
          <w:szCs w:val="28"/>
        </w:rPr>
        <w:t>storale dei sacerdoti e dei religiosi nei centri sui</w:t>
      </w:r>
      <w:r>
        <w:rPr>
          <w:rFonts w:asciiTheme="minorHAnsi" w:hAnsiTheme="minorHAnsi"/>
          <w:sz w:val="26"/>
          <w:szCs w:val="28"/>
        </w:rPr>
        <w:t>n</w:t>
      </w:r>
      <w:r>
        <w:rPr>
          <w:rFonts w:asciiTheme="minorHAnsi" w:hAnsiTheme="minorHAnsi"/>
          <w:sz w:val="26"/>
          <w:szCs w:val="28"/>
        </w:rPr>
        <w:t>dicati, che siano di carattere pubblico, saranno r</w:t>
      </w:r>
      <w:r>
        <w:rPr>
          <w:rFonts w:asciiTheme="minorHAnsi" w:hAnsiTheme="minorHAnsi"/>
          <w:sz w:val="26"/>
          <w:szCs w:val="28"/>
        </w:rPr>
        <w:t>e</w:t>
      </w:r>
      <w:r>
        <w:rPr>
          <w:rFonts w:asciiTheme="minorHAnsi" w:hAnsiTheme="minorHAnsi"/>
          <w:sz w:val="26"/>
          <w:szCs w:val="28"/>
        </w:rPr>
        <w:t>golati di comune intesa tra le competenti autorità della Chiesa e dello Stato. In ogni caso, saranno salvaguardati il diritto alla libertà religiosa delle persone e il dovuto rispetto ai loro principi religi</w:t>
      </w:r>
      <w:r>
        <w:rPr>
          <w:rFonts w:asciiTheme="minorHAnsi" w:hAnsiTheme="minorHAnsi"/>
          <w:sz w:val="26"/>
          <w:szCs w:val="28"/>
        </w:rPr>
        <w:t>o</w:t>
      </w:r>
      <w:r>
        <w:rPr>
          <w:rFonts w:asciiTheme="minorHAnsi" w:hAnsiTheme="minorHAnsi"/>
          <w:sz w:val="26"/>
          <w:szCs w:val="28"/>
        </w:rPr>
        <w:t>si ed etici.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La Chiesa può esercitare direttamente attività di carattere benefico o assistenziale.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Le istituzioni o gli enti a carattere benefico o a</w:t>
      </w:r>
      <w:r>
        <w:rPr>
          <w:rFonts w:asciiTheme="minorHAnsi" w:hAnsiTheme="minorHAnsi"/>
          <w:sz w:val="26"/>
          <w:szCs w:val="28"/>
        </w:rPr>
        <w:t>s</w:t>
      </w:r>
      <w:r>
        <w:rPr>
          <w:rFonts w:asciiTheme="minorHAnsi" w:hAnsiTheme="minorHAnsi"/>
          <w:sz w:val="26"/>
          <w:szCs w:val="28"/>
        </w:rPr>
        <w:t>sistenziale della Chiesa o dipendenti da essa s</w:t>
      </w:r>
      <w:r>
        <w:rPr>
          <w:rFonts w:asciiTheme="minorHAnsi" w:hAnsiTheme="minorHAnsi"/>
          <w:sz w:val="26"/>
          <w:szCs w:val="28"/>
        </w:rPr>
        <w:t>a</w:t>
      </w:r>
      <w:r>
        <w:rPr>
          <w:rFonts w:asciiTheme="minorHAnsi" w:hAnsiTheme="minorHAnsi"/>
          <w:sz w:val="26"/>
          <w:szCs w:val="28"/>
        </w:rPr>
        <w:t>ranno retti con proprie norme statutarie, e g</w:t>
      </w:r>
      <w:r>
        <w:rPr>
          <w:rFonts w:asciiTheme="minorHAnsi" w:hAnsiTheme="minorHAnsi"/>
          <w:sz w:val="26"/>
          <w:szCs w:val="28"/>
        </w:rPr>
        <w:t>o</w:t>
      </w:r>
      <w:r>
        <w:rPr>
          <w:rFonts w:asciiTheme="minorHAnsi" w:hAnsiTheme="minorHAnsi"/>
          <w:sz w:val="26"/>
          <w:szCs w:val="28"/>
        </w:rPr>
        <w:t>dranno degli stessi diritti e benefici di cui godono gli enti classificati come di beneficenza privata.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La Chiesa e lo Stato potranno, di comune i</w:t>
      </w:r>
      <w:r>
        <w:rPr>
          <w:rFonts w:asciiTheme="minorHAnsi" w:hAnsiTheme="minorHAnsi"/>
          <w:sz w:val="26"/>
          <w:szCs w:val="28"/>
        </w:rPr>
        <w:t>n</w:t>
      </w:r>
      <w:r>
        <w:rPr>
          <w:rFonts w:asciiTheme="minorHAnsi" w:hAnsiTheme="minorHAnsi"/>
          <w:sz w:val="26"/>
          <w:szCs w:val="28"/>
        </w:rPr>
        <w:t>tesa, stabilire le basi per una adeguata cooper</w:t>
      </w:r>
      <w:r>
        <w:rPr>
          <w:rFonts w:asciiTheme="minorHAnsi" w:hAnsiTheme="minorHAnsi"/>
          <w:sz w:val="26"/>
          <w:szCs w:val="28"/>
        </w:rPr>
        <w:t>a</w:t>
      </w:r>
      <w:r>
        <w:rPr>
          <w:rFonts w:asciiTheme="minorHAnsi" w:hAnsiTheme="minorHAnsi"/>
          <w:sz w:val="26"/>
          <w:szCs w:val="28"/>
        </w:rPr>
        <w:t>zione tra le attività di beneficenza o di assistenza esercitate dalle loro rispettive istituzioni.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Lo Stato riconosce gli effetti civili al matr</w:t>
      </w:r>
      <w:r>
        <w:rPr>
          <w:rFonts w:asciiTheme="minorHAnsi" w:hAnsiTheme="minorHAnsi"/>
          <w:sz w:val="26"/>
          <w:szCs w:val="28"/>
        </w:rPr>
        <w:t>i</w:t>
      </w:r>
      <w:r>
        <w:rPr>
          <w:rFonts w:asciiTheme="minorHAnsi" w:hAnsiTheme="minorHAnsi"/>
          <w:sz w:val="26"/>
          <w:szCs w:val="28"/>
        </w:rPr>
        <w:t>monio celebrato secondo le norme del diritto c</w:t>
      </w:r>
      <w:r>
        <w:rPr>
          <w:rFonts w:asciiTheme="minorHAnsi" w:hAnsiTheme="minorHAnsi"/>
          <w:sz w:val="26"/>
          <w:szCs w:val="28"/>
        </w:rPr>
        <w:t>a</w:t>
      </w:r>
      <w:r>
        <w:rPr>
          <w:rFonts w:asciiTheme="minorHAnsi" w:hAnsiTheme="minorHAnsi"/>
          <w:sz w:val="26"/>
          <w:szCs w:val="28"/>
        </w:rPr>
        <w:t>nonico.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Gli effetti civili del matrimonio canonico si pr</w:t>
      </w:r>
      <w:r>
        <w:rPr>
          <w:rFonts w:asciiTheme="minorHAnsi" w:hAnsiTheme="minorHAnsi"/>
          <w:sz w:val="26"/>
          <w:szCs w:val="28"/>
        </w:rPr>
        <w:t>o</w:t>
      </w:r>
      <w:r>
        <w:rPr>
          <w:rFonts w:asciiTheme="minorHAnsi" w:hAnsiTheme="minorHAnsi"/>
          <w:sz w:val="26"/>
          <w:szCs w:val="28"/>
        </w:rPr>
        <w:t>ducono dal momento della celebrazione. Per il l</w:t>
      </w:r>
      <w:r>
        <w:rPr>
          <w:rFonts w:asciiTheme="minorHAnsi" w:hAnsiTheme="minorHAnsi"/>
          <w:sz w:val="26"/>
          <w:szCs w:val="28"/>
        </w:rPr>
        <w:t>o</w:t>
      </w:r>
      <w:r>
        <w:rPr>
          <w:rFonts w:asciiTheme="minorHAnsi" w:hAnsiTheme="minorHAnsi"/>
          <w:sz w:val="26"/>
          <w:szCs w:val="28"/>
        </w:rPr>
        <w:t>ro pieno riconoscimento, sarà necessaria l’iscrizione nel Registro civile, che si effettuerà mediante la semplice presentazione del certificato ecclesiastico dell’esistenza del matrimonio.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In conformità alle disposizioni del diritto c</w:t>
      </w:r>
      <w:r>
        <w:rPr>
          <w:rFonts w:asciiTheme="minorHAnsi" w:hAnsiTheme="minorHAnsi"/>
          <w:sz w:val="26"/>
          <w:szCs w:val="28"/>
        </w:rPr>
        <w:t>a</w:t>
      </w:r>
      <w:r>
        <w:rPr>
          <w:rFonts w:asciiTheme="minorHAnsi" w:hAnsiTheme="minorHAnsi"/>
          <w:sz w:val="26"/>
          <w:szCs w:val="28"/>
        </w:rPr>
        <w:t>nonico, i contraenti potranno adire i tribunali e</w:t>
      </w:r>
      <w:r>
        <w:rPr>
          <w:rFonts w:asciiTheme="minorHAnsi" w:hAnsiTheme="minorHAnsi"/>
          <w:sz w:val="26"/>
          <w:szCs w:val="28"/>
        </w:rPr>
        <w:t>c</w:t>
      </w:r>
      <w:r>
        <w:rPr>
          <w:rFonts w:asciiTheme="minorHAnsi" w:hAnsiTheme="minorHAnsi"/>
          <w:sz w:val="26"/>
          <w:szCs w:val="28"/>
        </w:rPr>
        <w:t>clesiastici per chiedere la dichiarazione di nullità o domandare la dispensa pontificia dal matrimonio rato e non eonsumato. A richiesta di qualsiasi de</w:t>
      </w:r>
      <w:r>
        <w:rPr>
          <w:rFonts w:asciiTheme="minorHAnsi" w:hAnsiTheme="minorHAnsi"/>
          <w:sz w:val="26"/>
          <w:szCs w:val="28"/>
        </w:rPr>
        <w:t>l</w:t>
      </w:r>
      <w:r>
        <w:rPr>
          <w:rFonts w:asciiTheme="minorHAnsi" w:hAnsiTheme="minorHAnsi"/>
          <w:sz w:val="26"/>
          <w:szCs w:val="28"/>
        </w:rPr>
        <w:t>le parti, detti provvedimenti ecclesiastici avranno efficacia nell’ordine civile se sono dichiarati co</w:t>
      </w:r>
      <w:r>
        <w:rPr>
          <w:rFonts w:asciiTheme="minorHAnsi" w:hAnsiTheme="minorHAnsi"/>
          <w:sz w:val="26"/>
          <w:szCs w:val="28"/>
        </w:rPr>
        <w:t>n</w:t>
      </w:r>
      <w:r>
        <w:rPr>
          <w:rFonts w:asciiTheme="minorHAnsi" w:hAnsiTheme="minorHAnsi"/>
          <w:sz w:val="26"/>
          <w:szCs w:val="28"/>
        </w:rPr>
        <w:t>formi al diritto dello Stato con una risoluzione emessa dal tribunale civile competente.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La Santa Sede riafferma il valore permanente della sua dottrina sul matrimonio e ricorda a col</w:t>
      </w:r>
      <w:r>
        <w:rPr>
          <w:rFonts w:asciiTheme="minorHAnsi" w:hAnsiTheme="minorHAnsi"/>
          <w:sz w:val="26"/>
          <w:szCs w:val="28"/>
        </w:rPr>
        <w:t>o</w:t>
      </w:r>
      <w:r>
        <w:rPr>
          <w:rFonts w:asciiTheme="minorHAnsi" w:hAnsiTheme="minorHAnsi"/>
          <w:sz w:val="26"/>
          <w:szCs w:val="28"/>
        </w:rPr>
        <w:t>ro che celebrano il maltrimonio canonico il grave obbligo che assumono di attenersi alle norme c</w:t>
      </w:r>
      <w:r>
        <w:rPr>
          <w:rFonts w:asciiTheme="minorHAnsi" w:hAnsiTheme="minorHAnsi"/>
          <w:sz w:val="26"/>
          <w:szCs w:val="28"/>
        </w:rPr>
        <w:t>a</w:t>
      </w:r>
      <w:r>
        <w:rPr>
          <w:rFonts w:asciiTheme="minorHAnsi" w:hAnsiTheme="minorHAnsi"/>
          <w:sz w:val="26"/>
          <w:szCs w:val="28"/>
        </w:rPr>
        <w:t>noniche che lo regolano e in particolare di rispe</w:t>
      </w:r>
      <w:r>
        <w:rPr>
          <w:rFonts w:asciiTheme="minorHAnsi" w:hAnsiTheme="minorHAnsi"/>
          <w:sz w:val="26"/>
          <w:szCs w:val="28"/>
        </w:rPr>
        <w:t>t</w:t>
      </w:r>
      <w:r>
        <w:rPr>
          <w:rFonts w:asciiTheme="minorHAnsi" w:hAnsiTheme="minorHAnsi"/>
          <w:sz w:val="26"/>
          <w:szCs w:val="28"/>
        </w:rPr>
        <w:t>tarne le proprietà essenziali.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 il Governo Spagnolo proced</w:t>
      </w:r>
      <w:r>
        <w:rPr>
          <w:rFonts w:asciiTheme="minorHAnsi" w:hAnsiTheme="minorHAnsi"/>
          <w:sz w:val="26"/>
          <w:szCs w:val="28"/>
        </w:rPr>
        <w:t>e</w:t>
      </w:r>
      <w:r>
        <w:rPr>
          <w:rFonts w:asciiTheme="minorHAnsi" w:hAnsiTheme="minorHAnsi"/>
          <w:sz w:val="26"/>
          <w:szCs w:val="28"/>
        </w:rPr>
        <w:t>ranno di comune intesa a risolvere i dubbi o le di</w:t>
      </w:r>
      <w:r>
        <w:rPr>
          <w:rFonts w:asciiTheme="minorHAnsi" w:hAnsiTheme="minorHAnsi"/>
          <w:sz w:val="26"/>
          <w:szCs w:val="28"/>
        </w:rPr>
        <w:t>f</w:t>
      </w:r>
      <w:r>
        <w:rPr>
          <w:rFonts w:asciiTheme="minorHAnsi" w:hAnsiTheme="minorHAnsi"/>
          <w:sz w:val="26"/>
          <w:szCs w:val="28"/>
        </w:rPr>
        <w:t>ficoltà che potessero sorgere circa l’interpretazione o l’applicazione di qualsiasi d</w:t>
      </w:r>
      <w:r>
        <w:rPr>
          <w:rFonts w:asciiTheme="minorHAnsi" w:hAnsiTheme="minorHAnsi"/>
          <w:sz w:val="26"/>
          <w:szCs w:val="28"/>
        </w:rPr>
        <w:t>i</w:t>
      </w:r>
      <w:r>
        <w:rPr>
          <w:rFonts w:asciiTheme="minorHAnsi" w:hAnsiTheme="minorHAnsi"/>
          <w:sz w:val="26"/>
          <w:szCs w:val="28"/>
        </w:rPr>
        <w:t>sposizione del presente Accordo, ispirandosi per questo ai principi che lo informano.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VIII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Sono abrogati gli articoli I, II, III, IV, V, VI, VIII, IX, X (e l’Accordo del 16 luglio 1946), XI, XII, XIII, XIV, XVII, XXII, XXIII, XXIV, XXV, XXXIII, XXXIV, XXXV e XXXVI del vigente Concordato e il Protocollo Finale relativo agli articoli I, II, XXIII e XXV. Saranno tutt</w:t>
      </w:r>
      <w:r>
        <w:rPr>
          <w:rFonts w:asciiTheme="minorHAnsi" w:hAnsiTheme="minorHAnsi"/>
          <w:sz w:val="26"/>
          <w:szCs w:val="28"/>
        </w:rPr>
        <w:t>a</w:t>
      </w:r>
      <w:r>
        <w:rPr>
          <w:rFonts w:asciiTheme="minorHAnsi" w:hAnsiTheme="minorHAnsi"/>
          <w:sz w:val="26"/>
          <w:szCs w:val="28"/>
        </w:rPr>
        <w:t>via rispettati i diritti acquisiti dalle persone toccate dalla abrogazione dell’articolo XXV e del relativo Protocollo Finale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DISPOSIZIONI TRANSITORIE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Gli ordini, le congregazioni religiose e gli altri istituti di vita consacrata, le loro province e case gli altri enti e fondazioni religiose che hanno ott</w:t>
      </w:r>
      <w:r>
        <w:rPr>
          <w:rFonts w:asciiTheme="minorHAnsi" w:hAnsiTheme="minorHAnsi"/>
          <w:sz w:val="26"/>
          <w:szCs w:val="28"/>
        </w:rPr>
        <w:t>e</w:t>
      </w:r>
      <w:r>
        <w:rPr>
          <w:rFonts w:asciiTheme="minorHAnsi" w:hAnsiTheme="minorHAnsi"/>
          <w:sz w:val="26"/>
          <w:szCs w:val="28"/>
        </w:rPr>
        <w:t>nuto dallo Stato il riconoscimento della personal</w:t>
      </w:r>
      <w:r>
        <w:rPr>
          <w:rFonts w:asciiTheme="minorHAnsi" w:hAnsiTheme="minorHAnsi"/>
          <w:sz w:val="26"/>
          <w:szCs w:val="28"/>
        </w:rPr>
        <w:t>i</w:t>
      </w:r>
      <w:r>
        <w:rPr>
          <w:rFonts w:asciiTheme="minorHAnsi" w:hAnsiTheme="minorHAnsi"/>
          <w:sz w:val="26"/>
          <w:szCs w:val="28"/>
        </w:rPr>
        <w:t>tà giuridica civile e la piena capacità diagire, d</w:t>
      </w:r>
      <w:r>
        <w:rPr>
          <w:rFonts w:asciiTheme="minorHAnsi" w:hAnsiTheme="minorHAnsi"/>
          <w:sz w:val="26"/>
          <w:szCs w:val="28"/>
        </w:rPr>
        <w:t>o</w:t>
      </w:r>
      <w:r>
        <w:rPr>
          <w:rFonts w:asciiTheme="minorHAnsi" w:hAnsiTheme="minorHAnsi"/>
          <w:sz w:val="26"/>
          <w:szCs w:val="28"/>
        </w:rPr>
        <w:t>vranno iscriversi nel corrispondente Registro dello Stato nel più breve tempo possibile. Trascorsi tre anni dalla entrata in vigore in Spagna del presente Accordo, la loro personalità giuridica potrà essere dimostrata unicamente mediante un attestato dell’avvenuta registrazione, senza pregiudizio de</w:t>
      </w:r>
      <w:r>
        <w:rPr>
          <w:rFonts w:asciiTheme="minorHAnsi" w:hAnsiTheme="minorHAnsi"/>
          <w:sz w:val="26"/>
          <w:szCs w:val="28"/>
        </w:rPr>
        <w:t>l</w:t>
      </w:r>
      <w:r>
        <w:rPr>
          <w:rFonts w:asciiTheme="minorHAnsi" w:hAnsiTheme="minorHAnsi"/>
          <w:sz w:val="26"/>
          <w:szCs w:val="28"/>
        </w:rPr>
        <w:t>la possibilità che tale iscrizione si effettui in qua</w:t>
      </w:r>
      <w:r>
        <w:rPr>
          <w:rFonts w:asciiTheme="minorHAnsi" w:hAnsiTheme="minorHAnsi"/>
          <w:sz w:val="26"/>
          <w:szCs w:val="28"/>
        </w:rPr>
        <w:t>l</w:t>
      </w:r>
      <w:r>
        <w:rPr>
          <w:rFonts w:asciiTheme="minorHAnsi" w:hAnsiTheme="minorHAnsi"/>
          <w:sz w:val="26"/>
          <w:szCs w:val="28"/>
        </w:rPr>
        <w:t>siasi tempo.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Le cause pendenti presso i tribunali ecclesi</w:t>
      </w:r>
      <w:r>
        <w:rPr>
          <w:rFonts w:asciiTheme="minorHAnsi" w:hAnsiTheme="minorHAnsi"/>
          <w:sz w:val="26"/>
          <w:szCs w:val="28"/>
        </w:rPr>
        <w:t>a</w:t>
      </w:r>
      <w:r>
        <w:rPr>
          <w:rFonts w:asciiTheme="minorHAnsi" w:hAnsiTheme="minorHAnsi"/>
          <w:sz w:val="26"/>
          <w:szCs w:val="28"/>
        </w:rPr>
        <w:t>stici all’entrata in vigore in Spagna del presente Accordo continueranno ad essere trattate davanti ad essi e le sentenze avranno gli effetti civili a norma di quanto disposto nell’articolo XXIV del Concordato del 1953.</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PROTOCOLLO FINALE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(Circa l’articolo VI, 1)</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Subito dopo la celebrazione del matrimonio c</w:t>
      </w:r>
      <w:r>
        <w:rPr>
          <w:rFonts w:asciiTheme="minorHAnsi" w:hAnsiTheme="minorHAnsi"/>
          <w:sz w:val="26"/>
          <w:szCs w:val="28"/>
        </w:rPr>
        <w:t>a</w:t>
      </w:r>
      <w:r>
        <w:rPr>
          <w:rFonts w:asciiTheme="minorHAnsi" w:hAnsiTheme="minorHAnsi"/>
          <w:sz w:val="26"/>
          <w:szCs w:val="28"/>
        </w:rPr>
        <w:t>nonico, il sacerdote davanti al quale è stato cel</w:t>
      </w:r>
      <w:r>
        <w:rPr>
          <w:rFonts w:asciiTheme="minorHAnsi" w:hAnsiTheme="minorHAnsi"/>
          <w:sz w:val="26"/>
          <w:szCs w:val="28"/>
        </w:rPr>
        <w:t>e</w:t>
      </w:r>
      <w:r>
        <w:rPr>
          <w:rFonts w:asciiTheme="minorHAnsi" w:hAnsiTheme="minorHAnsi"/>
          <w:sz w:val="26"/>
          <w:szCs w:val="28"/>
        </w:rPr>
        <w:t>brato consegnerà agli sposi il certificato ecclesi</w:t>
      </w:r>
      <w:r>
        <w:rPr>
          <w:rFonts w:asciiTheme="minorHAnsi" w:hAnsiTheme="minorHAnsi"/>
          <w:sz w:val="26"/>
          <w:szCs w:val="28"/>
        </w:rPr>
        <w:t>a</w:t>
      </w:r>
      <w:r>
        <w:rPr>
          <w:rFonts w:asciiTheme="minorHAnsi" w:hAnsiTheme="minorHAnsi"/>
          <w:sz w:val="26"/>
          <w:szCs w:val="28"/>
        </w:rPr>
        <w:t>stico con i dati richiesti per I’iscrizione nel Registro civile. In ogni caso, il parroco nel cui territorio pa</w:t>
      </w:r>
      <w:r>
        <w:rPr>
          <w:rFonts w:asciiTheme="minorHAnsi" w:hAnsiTheme="minorHAnsi"/>
          <w:sz w:val="26"/>
          <w:szCs w:val="28"/>
        </w:rPr>
        <w:t>r</w:t>
      </w:r>
      <w:r>
        <w:rPr>
          <w:rFonts w:asciiTheme="minorHAnsi" w:hAnsiTheme="minorHAnsi"/>
          <w:sz w:val="26"/>
          <w:szCs w:val="28"/>
        </w:rPr>
        <w:t>rocchiale è stato celebrato il matrimonio entro cinque giorni trasmetterà all’incaricato del Reg</w:t>
      </w:r>
      <w:r>
        <w:rPr>
          <w:rFonts w:asciiTheme="minorHAnsi" w:hAnsiTheme="minorHAnsi"/>
          <w:sz w:val="26"/>
          <w:szCs w:val="28"/>
        </w:rPr>
        <w:t>i</w:t>
      </w:r>
      <w:r>
        <w:rPr>
          <w:rFonts w:asciiTheme="minorHAnsi" w:hAnsiTheme="minorHAnsi"/>
          <w:sz w:val="26"/>
          <w:szCs w:val="28"/>
        </w:rPr>
        <w:t>stro civile competente l’atto del matrimoniocan</w:t>
      </w:r>
      <w:r>
        <w:rPr>
          <w:rFonts w:asciiTheme="minorHAnsi" w:hAnsiTheme="minorHAnsi"/>
          <w:sz w:val="26"/>
          <w:szCs w:val="28"/>
        </w:rPr>
        <w:t>o</w:t>
      </w:r>
      <w:r>
        <w:rPr>
          <w:rFonts w:asciiTheme="minorHAnsi" w:hAnsiTheme="minorHAnsi"/>
          <w:sz w:val="26"/>
          <w:szCs w:val="28"/>
        </w:rPr>
        <w:t>nico pel la sua opportuna iscrizione, per il caso che questa non sia già stata effettuata a richiesta delle parti interessate.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Spetta allo Stato regolare la protezione dei diritti che, prima che il matrimonio sia iscritto, vengano acquisiti in buona fede da terzi.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Il presente Accordo, i cui testi in lingua italiana e spagnola fanno ugualmente fede, entrerà in vig</w:t>
      </w:r>
      <w:r>
        <w:rPr>
          <w:rFonts w:asciiTheme="minorHAnsi" w:hAnsiTheme="minorHAnsi"/>
          <w:sz w:val="26"/>
          <w:szCs w:val="28"/>
        </w:rPr>
        <w:t>o</w:t>
      </w:r>
      <w:r>
        <w:rPr>
          <w:rFonts w:asciiTheme="minorHAnsi" w:hAnsiTheme="minorHAnsi"/>
          <w:sz w:val="26"/>
          <w:szCs w:val="28"/>
        </w:rPr>
        <w:t>re al momento dello scambio degli strumenti di ratifica.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Fatto in doppio originale.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Città del Vaticano, 3 gennaio 1979.</w:t>
      </w:r>
    </w:p>
    <w:p w:rsidR="00231B91" w:rsidRDefault="0002379D">
      <w:pPr>
        <w:pStyle w:val="canon"/>
        <w:keepNext w:val="0"/>
        <w:widowControl w:val="0"/>
        <w:spacing w:before="40" w:after="40" w:line="240" w:lineRule="auto"/>
        <w:ind w:firstLine="0"/>
        <w:contextualSpacing/>
        <w:rPr>
          <w:rFonts w:asciiTheme="minorHAnsi" w:hAnsiTheme="minorHAnsi"/>
          <w:sz w:val="26"/>
        </w:rPr>
      </w:pPr>
      <w:r>
        <w:rPr>
          <w:rFonts w:asciiTheme="minorHAnsi" w:hAnsiTheme="minorHAnsi"/>
          <w:sz w:val="26"/>
        </w:rPr>
        <w:t>ACCORDO TRA LA SANTA SEDE E LO STATO SP</w:t>
      </w:r>
      <w:r>
        <w:rPr>
          <w:rFonts w:asciiTheme="minorHAnsi" w:hAnsiTheme="minorHAnsi"/>
          <w:sz w:val="26"/>
        </w:rPr>
        <w:t>A</w:t>
      </w:r>
      <w:r>
        <w:rPr>
          <w:rFonts w:asciiTheme="minorHAnsi" w:hAnsiTheme="minorHAnsi"/>
          <w:sz w:val="26"/>
        </w:rPr>
        <w:t>GNOLO CIRCA L’INSEGNAMENTO E LE QUESTIONI CULTURALI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 il Governo Spagnolo, pros</w:t>
      </w:r>
      <w:r>
        <w:rPr>
          <w:rFonts w:asciiTheme="minorHAnsi" w:hAnsiTheme="minorHAnsi"/>
          <w:sz w:val="26"/>
          <w:szCs w:val="28"/>
        </w:rPr>
        <w:t>e</w:t>
      </w:r>
      <w:r>
        <w:rPr>
          <w:rFonts w:asciiTheme="minorHAnsi" w:hAnsiTheme="minorHAnsi"/>
          <w:sz w:val="26"/>
          <w:szCs w:val="28"/>
        </w:rPr>
        <w:t>guendo la revisione dei testi concordatari nello spirito dell’Accordo del 28 luglio 1976, attribu</w:t>
      </w:r>
      <w:r>
        <w:rPr>
          <w:rFonts w:asciiTheme="minorHAnsi" w:hAnsiTheme="minorHAnsi"/>
          <w:sz w:val="26"/>
          <w:szCs w:val="28"/>
        </w:rPr>
        <w:t>i</w:t>
      </w:r>
      <w:r>
        <w:rPr>
          <w:rFonts w:asciiTheme="minorHAnsi" w:hAnsiTheme="minorHAnsi"/>
          <w:sz w:val="26"/>
          <w:szCs w:val="28"/>
        </w:rPr>
        <w:t>scono fondamentale importanza ai temi conce</w:t>
      </w:r>
      <w:r>
        <w:rPr>
          <w:rFonts w:asciiTheme="minorHAnsi" w:hAnsiTheme="minorHAnsi"/>
          <w:sz w:val="26"/>
          <w:szCs w:val="28"/>
        </w:rPr>
        <w:t>r</w:t>
      </w:r>
      <w:r>
        <w:rPr>
          <w:rFonts w:asciiTheme="minorHAnsi" w:hAnsiTheme="minorHAnsi"/>
          <w:sz w:val="26"/>
          <w:szCs w:val="28"/>
        </w:rPr>
        <w:t>nenti l’insegnamento.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Da una parte, lo Stato riconosce il diritto fond</w:t>
      </w:r>
      <w:r>
        <w:rPr>
          <w:rFonts w:asciiTheme="minorHAnsi" w:hAnsiTheme="minorHAnsi"/>
          <w:sz w:val="26"/>
          <w:szCs w:val="28"/>
        </w:rPr>
        <w:t>a</w:t>
      </w:r>
      <w:r>
        <w:rPr>
          <w:rFonts w:asciiTheme="minorHAnsi" w:hAnsiTheme="minorHAnsi"/>
          <w:sz w:val="26"/>
          <w:szCs w:val="28"/>
        </w:rPr>
        <w:t>mentale all’educazione religiosa e ha sottoscritto patti internazionali che garantiscono l’esercizio di questo diritto.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D’altra parte, la Chiesa deve coordinare la pr</w:t>
      </w:r>
      <w:r>
        <w:rPr>
          <w:rFonts w:asciiTheme="minorHAnsi" w:hAnsiTheme="minorHAnsi"/>
          <w:sz w:val="26"/>
          <w:szCs w:val="28"/>
        </w:rPr>
        <w:t>o</w:t>
      </w:r>
      <w:r>
        <w:rPr>
          <w:rFonts w:asciiTheme="minorHAnsi" w:hAnsiTheme="minorHAnsi"/>
          <w:sz w:val="26"/>
          <w:szCs w:val="28"/>
        </w:rPr>
        <w:t>pria missione educatrice con i principi della libertà civile in materia religiosa e con i diritti delle fam</w:t>
      </w:r>
      <w:r>
        <w:rPr>
          <w:rFonts w:asciiTheme="minorHAnsi" w:hAnsiTheme="minorHAnsi"/>
          <w:sz w:val="26"/>
          <w:szCs w:val="28"/>
        </w:rPr>
        <w:t>i</w:t>
      </w:r>
      <w:r>
        <w:rPr>
          <w:rFonts w:asciiTheme="minorHAnsi" w:hAnsiTheme="minorHAnsi"/>
          <w:sz w:val="26"/>
          <w:szCs w:val="28"/>
        </w:rPr>
        <w:t>glie e di tutti gli alunni e docenti, evitando qualsi</w:t>
      </w:r>
      <w:r>
        <w:rPr>
          <w:rFonts w:asciiTheme="minorHAnsi" w:hAnsiTheme="minorHAnsi"/>
          <w:sz w:val="26"/>
          <w:szCs w:val="28"/>
        </w:rPr>
        <w:t>a</w:t>
      </w:r>
      <w:r>
        <w:rPr>
          <w:rFonts w:asciiTheme="minorHAnsi" w:hAnsiTheme="minorHAnsi"/>
          <w:sz w:val="26"/>
          <w:szCs w:val="28"/>
        </w:rPr>
        <w:t>sidiscriminazione o situazione di privilegio.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 cosiddetti mezzi di comunicazione sociale sono diventati una efficace scuola di conoscenze, di cr</w:t>
      </w:r>
      <w:r>
        <w:rPr>
          <w:rFonts w:asciiTheme="minorHAnsi" w:hAnsiTheme="minorHAnsi"/>
          <w:sz w:val="26"/>
          <w:szCs w:val="28"/>
        </w:rPr>
        <w:t>i</w:t>
      </w:r>
      <w:r>
        <w:rPr>
          <w:rFonts w:asciiTheme="minorHAnsi" w:hAnsiTheme="minorHAnsi"/>
          <w:sz w:val="26"/>
          <w:szCs w:val="28"/>
        </w:rPr>
        <w:t>teri e di comportamenti. Pertanto, nella loro disc</w:t>
      </w:r>
      <w:r>
        <w:rPr>
          <w:rFonts w:asciiTheme="minorHAnsi" w:hAnsiTheme="minorHAnsi"/>
          <w:sz w:val="26"/>
          <w:szCs w:val="28"/>
        </w:rPr>
        <w:t>i</w:t>
      </w:r>
      <w:r>
        <w:rPr>
          <w:rFonts w:asciiTheme="minorHAnsi" w:hAnsiTheme="minorHAnsi"/>
          <w:sz w:val="26"/>
          <w:szCs w:val="28"/>
        </w:rPr>
        <w:t>plina giuridica devono applicarsi gli stessi principi di libertà religiosa e ugunglianza senza privilegi, che Chiesa e Stato professano in materia di ins</w:t>
      </w:r>
      <w:r>
        <w:rPr>
          <w:rFonts w:asciiTheme="minorHAnsi" w:hAnsiTheme="minorHAnsi"/>
          <w:sz w:val="26"/>
          <w:szCs w:val="28"/>
        </w:rPr>
        <w:t>e</w:t>
      </w:r>
      <w:r>
        <w:rPr>
          <w:rFonts w:asciiTheme="minorHAnsi" w:hAnsiTheme="minorHAnsi"/>
          <w:sz w:val="26"/>
          <w:szCs w:val="28"/>
        </w:rPr>
        <w:t>gnamento.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Infine, il patrimonio storico, artistico e docume</w:t>
      </w:r>
      <w:r>
        <w:rPr>
          <w:rFonts w:asciiTheme="minorHAnsi" w:hAnsiTheme="minorHAnsi"/>
          <w:sz w:val="26"/>
          <w:szCs w:val="28"/>
        </w:rPr>
        <w:t>n</w:t>
      </w:r>
      <w:r>
        <w:rPr>
          <w:rFonts w:asciiTheme="minorHAnsi" w:hAnsiTheme="minorHAnsi"/>
          <w:sz w:val="26"/>
          <w:szCs w:val="28"/>
        </w:rPr>
        <w:t>tale della Chiesa continua ad essere parte impo</w:t>
      </w:r>
      <w:r>
        <w:rPr>
          <w:rFonts w:asciiTheme="minorHAnsi" w:hAnsiTheme="minorHAnsi"/>
          <w:sz w:val="26"/>
          <w:szCs w:val="28"/>
        </w:rPr>
        <w:t>r</w:t>
      </w:r>
      <w:r>
        <w:rPr>
          <w:rFonts w:asciiTheme="minorHAnsi" w:hAnsiTheme="minorHAnsi"/>
          <w:sz w:val="26"/>
          <w:szCs w:val="28"/>
        </w:rPr>
        <w:t>tantissima del complesso dei beni culturali della Nazione; e quindi si giustifica la collaborazione tra Chiesa e Stato per mettere tale patrimonio a se</w:t>
      </w:r>
      <w:r>
        <w:rPr>
          <w:rFonts w:asciiTheme="minorHAnsi" w:hAnsiTheme="minorHAnsi"/>
          <w:sz w:val="26"/>
          <w:szCs w:val="28"/>
        </w:rPr>
        <w:t>r</w:t>
      </w:r>
      <w:r>
        <w:rPr>
          <w:rFonts w:asciiTheme="minorHAnsi" w:hAnsiTheme="minorHAnsi"/>
          <w:sz w:val="26"/>
          <w:szCs w:val="28"/>
        </w:rPr>
        <w:t>vizio ed uso dell’intera società e per assicurarne la conservazione e l`incremento.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Per questo, le due Parti contraenti concludono il seguente</w:t>
      </w:r>
      <w:r>
        <w:rPr>
          <w:rFonts w:asciiTheme="minorHAnsi" w:hAnsiTheme="minorHAnsi"/>
          <w:sz w:val="26"/>
          <w:szCs w:val="28"/>
        </w:rPr>
        <w:tab/>
        <w:t>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Alla luce del principio della libertà religiosa, l’attività educativa rispetterà il diritto fondame</w:t>
      </w:r>
      <w:r>
        <w:rPr>
          <w:rFonts w:asciiTheme="minorHAnsi" w:hAnsiTheme="minorHAnsi"/>
          <w:sz w:val="26"/>
          <w:szCs w:val="28"/>
        </w:rPr>
        <w:t>n</w:t>
      </w:r>
      <w:r>
        <w:rPr>
          <w:rFonts w:asciiTheme="minorHAnsi" w:hAnsiTheme="minorHAnsi"/>
          <w:sz w:val="26"/>
          <w:szCs w:val="28"/>
        </w:rPr>
        <w:t>tale dei genitori circa l’educazione morale e rel</w:t>
      </w:r>
      <w:r>
        <w:rPr>
          <w:rFonts w:asciiTheme="minorHAnsi" w:hAnsiTheme="minorHAnsi"/>
          <w:sz w:val="26"/>
          <w:szCs w:val="28"/>
        </w:rPr>
        <w:t>i</w:t>
      </w:r>
      <w:r>
        <w:rPr>
          <w:rFonts w:asciiTheme="minorHAnsi" w:hAnsiTheme="minorHAnsi"/>
          <w:sz w:val="26"/>
          <w:szCs w:val="28"/>
        </w:rPr>
        <w:t>giosa dei propri figli nell’ambito scolastico.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In ogni caso, l’educazione impartita nelle scuole pubbliche rispetterà i valori dell’etica cristiana.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In tutti i Centri Educativi, nei corsi di Educazione Prescolastica, di Educazione Generale Basica (EGB) e di Baccellierato Unificato Polivante (BUP) e nei gradi di Formazione Professionale per alunni della stessa età, i programmi educativi includeranno l’insegnamento della religione cattolica, a parità di condizioni con le altre discipline fondamentali.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Per rispetto alla libertà di coscienza, detto ins</w:t>
      </w:r>
      <w:r>
        <w:rPr>
          <w:rFonts w:asciiTheme="minorHAnsi" w:hAnsiTheme="minorHAnsi"/>
          <w:sz w:val="26"/>
          <w:szCs w:val="28"/>
        </w:rPr>
        <w:t>e</w:t>
      </w:r>
      <w:r>
        <w:rPr>
          <w:rFonts w:asciiTheme="minorHAnsi" w:hAnsiTheme="minorHAnsi"/>
          <w:sz w:val="26"/>
          <w:szCs w:val="28"/>
        </w:rPr>
        <w:t>gnamento non avrà carattere obbligatorio per gli alunni. Tuttavia è garantito il diritto a riceverlo.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Le autorità accademiche adotteranno le misure convenienti affinchè il fatto di ricevere o meno l’insegnamento religioso non comporti alcuna d</w:t>
      </w:r>
      <w:r>
        <w:rPr>
          <w:rFonts w:asciiTheme="minorHAnsi" w:hAnsiTheme="minorHAnsi"/>
          <w:sz w:val="26"/>
          <w:szCs w:val="28"/>
        </w:rPr>
        <w:t>i</w:t>
      </w:r>
      <w:r>
        <w:rPr>
          <w:rFonts w:asciiTheme="minorHAnsi" w:hAnsiTheme="minorHAnsi"/>
          <w:sz w:val="26"/>
          <w:szCs w:val="28"/>
        </w:rPr>
        <w:t>scriminazione nel campodell’attività scolastica.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Nei menzionati gradi di insegnamento, le co</w:t>
      </w:r>
      <w:r>
        <w:rPr>
          <w:rFonts w:asciiTheme="minorHAnsi" w:hAnsiTheme="minorHAnsi"/>
          <w:sz w:val="26"/>
          <w:szCs w:val="28"/>
        </w:rPr>
        <w:t>m</w:t>
      </w:r>
      <w:r>
        <w:rPr>
          <w:rFonts w:asciiTheme="minorHAnsi" w:hAnsiTheme="minorHAnsi"/>
          <w:sz w:val="26"/>
          <w:szCs w:val="28"/>
        </w:rPr>
        <w:t>petenti autorità accademiche permetteranno che la gerarchia ecclesiastica, alle condizioni concrete da concordare con essa, istituisca altre attività complementari di formazione e di assistenza rel</w:t>
      </w:r>
      <w:r>
        <w:rPr>
          <w:rFonts w:asciiTheme="minorHAnsi" w:hAnsiTheme="minorHAnsi"/>
          <w:sz w:val="26"/>
          <w:szCs w:val="28"/>
        </w:rPr>
        <w:t>i</w:t>
      </w:r>
      <w:r>
        <w:rPr>
          <w:rFonts w:asciiTheme="minorHAnsi" w:hAnsiTheme="minorHAnsi"/>
          <w:sz w:val="26"/>
          <w:szCs w:val="28"/>
        </w:rPr>
        <w:t>giosa.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Nei gradi educativi ai quali si riferisce l’articolo precedente, l’insegnamento religioso sarà impart</w:t>
      </w:r>
      <w:r>
        <w:rPr>
          <w:rFonts w:asciiTheme="minorHAnsi" w:hAnsiTheme="minorHAnsi"/>
          <w:sz w:val="26"/>
          <w:szCs w:val="28"/>
        </w:rPr>
        <w:t>i</w:t>
      </w:r>
      <w:r>
        <w:rPr>
          <w:rFonts w:asciiTheme="minorHAnsi" w:hAnsiTheme="minorHAnsi"/>
          <w:sz w:val="26"/>
          <w:szCs w:val="28"/>
        </w:rPr>
        <w:t>to dalle persone che, per ogni anno scolastico, siano designate dall’autorità accademica fra quelle che l’Ordinario diocesano proponga per impartire detto insegnamento. Con sufficiente anticipo, l’Ordinario diocesano comunicherà i nomi dei pr</w:t>
      </w:r>
      <w:r>
        <w:rPr>
          <w:rFonts w:asciiTheme="minorHAnsi" w:hAnsiTheme="minorHAnsi"/>
          <w:sz w:val="26"/>
          <w:szCs w:val="28"/>
        </w:rPr>
        <w:t>o</w:t>
      </w:r>
      <w:r>
        <w:rPr>
          <w:rFonts w:asciiTheme="minorHAnsi" w:hAnsiTheme="minorHAnsi"/>
          <w:sz w:val="26"/>
          <w:szCs w:val="28"/>
        </w:rPr>
        <w:t>fessori e delle persone ritenute competenti per t</w:t>
      </w:r>
      <w:r>
        <w:rPr>
          <w:rFonts w:asciiTheme="minorHAnsi" w:hAnsiTheme="minorHAnsi"/>
          <w:sz w:val="26"/>
          <w:szCs w:val="28"/>
        </w:rPr>
        <w:t>a</w:t>
      </w:r>
      <w:r>
        <w:rPr>
          <w:rFonts w:asciiTheme="minorHAnsi" w:hAnsiTheme="minorHAnsi"/>
          <w:sz w:val="26"/>
          <w:szCs w:val="28"/>
        </w:rPr>
        <w:t>le insegnamento.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Nei centri pubblici di Educazione Prescolastica e di E.G.B., la designazione, secondo le modalità s</w:t>
      </w:r>
      <w:r>
        <w:rPr>
          <w:rFonts w:asciiTheme="minorHAnsi" w:hAnsiTheme="minorHAnsi"/>
          <w:sz w:val="26"/>
          <w:szCs w:val="28"/>
        </w:rPr>
        <w:t>o</w:t>
      </w:r>
      <w:r>
        <w:rPr>
          <w:rFonts w:asciiTheme="minorHAnsi" w:hAnsiTheme="minorHAnsi"/>
          <w:sz w:val="26"/>
          <w:szCs w:val="28"/>
        </w:rPr>
        <w:t>pra segnalate, ricadrà preferibilmente sui profe</w:t>
      </w:r>
      <w:r>
        <w:rPr>
          <w:rFonts w:asciiTheme="minorHAnsi" w:hAnsiTheme="minorHAnsi"/>
          <w:sz w:val="26"/>
          <w:szCs w:val="28"/>
        </w:rPr>
        <w:t>s</w:t>
      </w:r>
      <w:r>
        <w:rPr>
          <w:rFonts w:asciiTheme="minorHAnsi" w:hAnsiTheme="minorHAnsi"/>
          <w:sz w:val="26"/>
          <w:szCs w:val="28"/>
        </w:rPr>
        <w:t>sori di E.G.B. che ne facciano domanda.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Nessuno sarà obbligato a impartire l’insegnamento religioso.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 professori di religione faranno parte, a tutti gli effetti, del corpo insegnante dei rispettivi centri.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IV</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L’insegnamento della dottrina cattolica e della sua pedagogia nelle scuole universitarie di form</w:t>
      </w:r>
      <w:r>
        <w:rPr>
          <w:rFonts w:asciiTheme="minorHAnsi" w:hAnsiTheme="minorHAnsi"/>
          <w:sz w:val="26"/>
          <w:szCs w:val="28"/>
        </w:rPr>
        <w:t>a</w:t>
      </w:r>
      <w:r>
        <w:rPr>
          <w:rFonts w:asciiTheme="minorHAnsi" w:hAnsiTheme="minorHAnsi"/>
          <w:sz w:val="26"/>
          <w:szCs w:val="28"/>
        </w:rPr>
        <w:t>zione dei professori, a parità di condizioni con le altre discipline fondamentali, avrà carattere v</w:t>
      </w:r>
      <w:r>
        <w:rPr>
          <w:rFonts w:asciiTheme="minorHAnsi" w:hAnsiTheme="minorHAnsi"/>
          <w:sz w:val="26"/>
          <w:szCs w:val="28"/>
        </w:rPr>
        <w:t>o</w:t>
      </w:r>
      <w:r>
        <w:rPr>
          <w:rFonts w:asciiTheme="minorHAnsi" w:hAnsiTheme="minorHAnsi"/>
          <w:sz w:val="26"/>
          <w:szCs w:val="28"/>
        </w:rPr>
        <w:t>lontario per gli alunni.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 professori di tali scuole saranno designati dall’autorità accademica con lo stesso proced</w:t>
      </w:r>
      <w:r>
        <w:rPr>
          <w:rFonts w:asciiTheme="minorHAnsi" w:hAnsiTheme="minorHAnsi"/>
          <w:sz w:val="26"/>
          <w:szCs w:val="28"/>
        </w:rPr>
        <w:t>i</w:t>
      </w:r>
      <w:r>
        <w:rPr>
          <w:rFonts w:asciiTheme="minorHAnsi" w:hAnsiTheme="minorHAnsi"/>
          <w:sz w:val="26"/>
          <w:szCs w:val="28"/>
        </w:rPr>
        <w:t>mento stabilito all’articolo III, e faranno anch’essi parte dei rispettivi corpi insegnanti.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Lo Stato garantisce alla Chiesa la possibilità di organizzare corsi volontari di insegnamento e altre attività religiose nei centri universitari pubblici, utilizzando locali e mezzi ad essi appartenenti. La gerarchia eeclesiastica si metterà d’accordo con le autorità dei centri, per l`adeguato esercizio di queste attività in tutti i loro aspetti.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Spetta alla gerarchia ecclesiastica indicare il co</w:t>
      </w:r>
      <w:r>
        <w:rPr>
          <w:rFonts w:asciiTheme="minorHAnsi" w:hAnsiTheme="minorHAnsi"/>
          <w:sz w:val="26"/>
          <w:szCs w:val="28"/>
        </w:rPr>
        <w:t>n</w:t>
      </w:r>
      <w:r>
        <w:rPr>
          <w:rFonts w:asciiTheme="minorHAnsi" w:hAnsiTheme="minorHAnsi"/>
          <w:sz w:val="26"/>
          <w:szCs w:val="28"/>
        </w:rPr>
        <w:t>tenuto dell’ insegnamento e della formazione rel</w:t>
      </w:r>
      <w:r>
        <w:rPr>
          <w:rFonts w:asciiTheme="minorHAnsi" w:hAnsiTheme="minorHAnsi"/>
          <w:sz w:val="26"/>
          <w:szCs w:val="28"/>
        </w:rPr>
        <w:t>i</w:t>
      </w:r>
      <w:r>
        <w:rPr>
          <w:rFonts w:asciiTheme="minorHAnsi" w:hAnsiTheme="minorHAnsi"/>
          <w:sz w:val="26"/>
          <w:szCs w:val="28"/>
        </w:rPr>
        <w:t>giosa cattolica come pure proporre i relativi libri di testo e il materiale didattico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gerarchia ecclesiastica e gli organi dello Stato, nell’ambito delle rispettive competenze, vigil</w:t>
      </w:r>
      <w:r>
        <w:rPr>
          <w:rFonts w:asciiTheme="minorHAnsi" w:hAnsiTheme="minorHAnsi"/>
          <w:sz w:val="26"/>
          <w:szCs w:val="28"/>
        </w:rPr>
        <w:t>e</w:t>
      </w:r>
      <w:r>
        <w:rPr>
          <w:rFonts w:asciiTheme="minorHAnsi" w:hAnsiTheme="minorHAnsi"/>
          <w:sz w:val="26"/>
          <w:szCs w:val="28"/>
        </w:rPr>
        <w:t>ranno affinché tale insegnamento e tale formazi</w:t>
      </w:r>
      <w:r>
        <w:rPr>
          <w:rFonts w:asciiTheme="minorHAnsi" w:hAnsiTheme="minorHAnsi"/>
          <w:sz w:val="26"/>
          <w:szCs w:val="28"/>
        </w:rPr>
        <w:t>o</w:t>
      </w:r>
      <w:r>
        <w:rPr>
          <w:rFonts w:asciiTheme="minorHAnsi" w:hAnsiTheme="minorHAnsi"/>
          <w:sz w:val="26"/>
          <w:szCs w:val="28"/>
        </w:rPr>
        <w:t>ne siano impartiti convenientemente, restando i professori di religione soggetti al regime discipl</w:t>
      </w:r>
      <w:r>
        <w:rPr>
          <w:rFonts w:asciiTheme="minorHAnsi" w:hAnsiTheme="minorHAnsi"/>
          <w:sz w:val="26"/>
          <w:szCs w:val="28"/>
        </w:rPr>
        <w:t>i</w:t>
      </w:r>
      <w:r>
        <w:rPr>
          <w:rFonts w:asciiTheme="minorHAnsi" w:hAnsiTheme="minorHAnsi"/>
          <w:sz w:val="26"/>
          <w:szCs w:val="28"/>
        </w:rPr>
        <w:t>nare generale dei Centri.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Nei diversi gradi educativi, il trattamento ec</w:t>
      </w:r>
      <w:r>
        <w:rPr>
          <w:rFonts w:asciiTheme="minorHAnsi" w:hAnsiTheme="minorHAnsi"/>
          <w:sz w:val="26"/>
          <w:szCs w:val="28"/>
        </w:rPr>
        <w:t>o</w:t>
      </w:r>
      <w:r>
        <w:rPr>
          <w:rFonts w:asciiTheme="minorHAnsi" w:hAnsiTheme="minorHAnsi"/>
          <w:sz w:val="26"/>
          <w:szCs w:val="28"/>
        </w:rPr>
        <w:t>nomico dei professori di religione cattolica, che non appartengano ai corpi docenti dello Stato, s</w:t>
      </w:r>
      <w:r>
        <w:rPr>
          <w:rFonts w:asciiTheme="minorHAnsi" w:hAnsiTheme="minorHAnsi"/>
          <w:sz w:val="26"/>
          <w:szCs w:val="28"/>
        </w:rPr>
        <w:t>a</w:t>
      </w:r>
      <w:r>
        <w:rPr>
          <w:rFonts w:asciiTheme="minorHAnsi" w:hAnsiTheme="minorHAnsi"/>
          <w:sz w:val="26"/>
          <w:szCs w:val="28"/>
        </w:rPr>
        <w:t>rà stabilito d’intesa tra l’Amministrazione Centrale e la Conferenza Episcopale Spagnola, in modo che possa essere applicato con decorrenza dall’entrata in vigore del presente 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VIII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Chiesa Cattolica può istituire seminari minori diocesani e religiosi, il cui carattere specifico sarà rispettato dallo Stato.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Per la loro classificazione come Centri di Educ</w:t>
      </w:r>
      <w:r>
        <w:rPr>
          <w:rFonts w:asciiTheme="minorHAnsi" w:hAnsiTheme="minorHAnsi"/>
          <w:sz w:val="26"/>
          <w:szCs w:val="28"/>
        </w:rPr>
        <w:t>a</w:t>
      </w:r>
      <w:r>
        <w:rPr>
          <w:rFonts w:asciiTheme="minorHAnsi" w:hAnsiTheme="minorHAnsi"/>
          <w:sz w:val="26"/>
          <w:szCs w:val="28"/>
        </w:rPr>
        <w:t>zione Generale Basica, di Baccellierato Unificato Polivalente o di Corso di Orientamento Universit</w:t>
      </w:r>
      <w:r>
        <w:rPr>
          <w:rFonts w:asciiTheme="minorHAnsi" w:hAnsiTheme="minorHAnsi"/>
          <w:sz w:val="26"/>
          <w:szCs w:val="28"/>
        </w:rPr>
        <w:t>a</w:t>
      </w:r>
      <w:r>
        <w:rPr>
          <w:rFonts w:asciiTheme="minorHAnsi" w:hAnsiTheme="minorHAnsi"/>
          <w:sz w:val="26"/>
          <w:szCs w:val="28"/>
        </w:rPr>
        <w:t>rio, sarà applicata la legislazione generale, ma non si esigerà né un numero minimo di alunni, né la l</w:t>
      </w:r>
      <w:r>
        <w:rPr>
          <w:rFonts w:asciiTheme="minorHAnsi" w:hAnsiTheme="minorHAnsi"/>
          <w:sz w:val="26"/>
          <w:szCs w:val="28"/>
        </w:rPr>
        <w:t>o</w:t>
      </w:r>
      <w:r>
        <w:rPr>
          <w:rFonts w:asciiTheme="minorHAnsi" w:hAnsiTheme="minorHAnsi"/>
          <w:sz w:val="26"/>
          <w:szCs w:val="28"/>
        </w:rPr>
        <w:t>ro ammissione in funzione dell’area geografica di provenienza o di domicilio della famiglia.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IX</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 centri di insegnamento a livello non universit</w:t>
      </w:r>
      <w:r>
        <w:rPr>
          <w:rFonts w:asciiTheme="minorHAnsi" w:hAnsiTheme="minorHAnsi"/>
          <w:sz w:val="26"/>
          <w:szCs w:val="28"/>
        </w:rPr>
        <w:t>a</w:t>
      </w:r>
      <w:r>
        <w:rPr>
          <w:rFonts w:asciiTheme="minorHAnsi" w:hAnsiTheme="minorHAnsi"/>
          <w:sz w:val="26"/>
          <w:szCs w:val="28"/>
        </w:rPr>
        <w:t>rio, di qualsiasi grado e specialità, già istituiti o che la Chiesa istituisca in futuro, si uniformeranno, quanto al modo di svolgere la propria attività, alla legislazione che sia promulgata con carattere g</w:t>
      </w:r>
      <w:r>
        <w:rPr>
          <w:rFonts w:asciiTheme="minorHAnsi" w:hAnsiTheme="minorHAnsi"/>
          <w:sz w:val="26"/>
          <w:szCs w:val="28"/>
        </w:rPr>
        <w:t>e</w:t>
      </w:r>
      <w:r>
        <w:rPr>
          <w:rFonts w:asciiTheme="minorHAnsi" w:hAnsiTheme="minorHAnsi"/>
          <w:sz w:val="26"/>
          <w:szCs w:val="28"/>
        </w:rPr>
        <w:t>nerale.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X</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Le università, i collegi universitari, le scuole universitarie e gli altri centri universitari, che s</w:t>
      </w:r>
      <w:r>
        <w:rPr>
          <w:rFonts w:asciiTheme="minorHAnsi" w:hAnsiTheme="minorHAnsi"/>
          <w:sz w:val="26"/>
          <w:szCs w:val="28"/>
        </w:rPr>
        <w:t>a</w:t>
      </w:r>
      <w:r>
        <w:rPr>
          <w:rFonts w:asciiTheme="minorHAnsi" w:hAnsiTheme="minorHAnsi"/>
          <w:sz w:val="26"/>
          <w:szCs w:val="28"/>
        </w:rPr>
        <w:t>ranno istituiti dalla Chiesa Cattolica, si uniform</w:t>
      </w:r>
      <w:r>
        <w:rPr>
          <w:rFonts w:asciiTheme="minorHAnsi" w:hAnsiTheme="minorHAnsi"/>
          <w:sz w:val="26"/>
          <w:szCs w:val="28"/>
        </w:rPr>
        <w:t>e</w:t>
      </w:r>
      <w:r>
        <w:rPr>
          <w:rFonts w:asciiTheme="minorHAnsi" w:hAnsiTheme="minorHAnsi"/>
          <w:sz w:val="26"/>
          <w:szCs w:val="28"/>
        </w:rPr>
        <w:t>ranno, quanto al modo di svolgere le proprie att</w:t>
      </w:r>
      <w:r>
        <w:rPr>
          <w:rFonts w:asciiTheme="minorHAnsi" w:hAnsiTheme="minorHAnsi"/>
          <w:sz w:val="26"/>
          <w:szCs w:val="28"/>
        </w:rPr>
        <w:t>i</w:t>
      </w:r>
      <w:r>
        <w:rPr>
          <w:rFonts w:asciiTheme="minorHAnsi" w:hAnsiTheme="minorHAnsi"/>
          <w:sz w:val="26"/>
          <w:szCs w:val="28"/>
        </w:rPr>
        <w:t>vità, alla legislazione che sia promulgata con cara</w:t>
      </w:r>
      <w:r>
        <w:rPr>
          <w:rFonts w:asciiTheme="minorHAnsi" w:hAnsiTheme="minorHAnsi"/>
          <w:sz w:val="26"/>
          <w:szCs w:val="28"/>
        </w:rPr>
        <w:t>t</w:t>
      </w:r>
      <w:r>
        <w:rPr>
          <w:rFonts w:asciiTheme="minorHAnsi" w:hAnsiTheme="minorHAnsi"/>
          <w:sz w:val="26"/>
          <w:szCs w:val="28"/>
        </w:rPr>
        <w:t>tere generale.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Per il riconoscimento agli effetti civili degli studi fatti in detti centri, ci si atterrà a ciò che disponga la legislazione a suo tempo vigente in materia.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Lo Stato riconosce l’esistenza legale delle unirersità della Chiesa già erette in Spagna al m</w:t>
      </w:r>
      <w:r>
        <w:rPr>
          <w:rFonts w:asciiTheme="minorHAnsi" w:hAnsiTheme="minorHAnsi"/>
          <w:sz w:val="26"/>
          <w:szCs w:val="28"/>
        </w:rPr>
        <w:t>o</w:t>
      </w:r>
      <w:r>
        <w:rPr>
          <w:rFonts w:asciiTheme="minorHAnsi" w:hAnsiTheme="minorHAnsi"/>
          <w:sz w:val="26"/>
          <w:szCs w:val="28"/>
        </w:rPr>
        <w:t>mento dell’entrata in vigore del presente Accordo; il loro ordinamento giuridico dovrà uniformarsi a</w:t>
      </w:r>
      <w:r>
        <w:rPr>
          <w:rFonts w:asciiTheme="minorHAnsi" w:hAnsiTheme="minorHAnsi"/>
          <w:sz w:val="26"/>
          <w:szCs w:val="28"/>
        </w:rPr>
        <w:t>l</w:t>
      </w:r>
      <w:r>
        <w:rPr>
          <w:rFonts w:asciiTheme="minorHAnsi" w:hAnsiTheme="minorHAnsi"/>
          <w:sz w:val="26"/>
          <w:szCs w:val="28"/>
        </w:rPr>
        <w:t>la legislazione vigente, salvo quanto previsto all’articolo XVII, 2.</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Gli alunni di queste università usufruiranno degli stessi benefici per quanto riguarda l’assistenza sanitaria, la previdenza sociale scol</w:t>
      </w:r>
      <w:r>
        <w:rPr>
          <w:rFonts w:asciiTheme="minorHAnsi" w:hAnsiTheme="minorHAnsi"/>
          <w:sz w:val="26"/>
          <w:szCs w:val="28"/>
        </w:rPr>
        <w:t>a</w:t>
      </w:r>
      <w:r>
        <w:rPr>
          <w:rFonts w:asciiTheme="minorHAnsi" w:hAnsiTheme="minorHAnsi"/>
          <w:sz w:val="26"/>
          <w:szCs w:val="28"/>
        </w:rPr>
        <w:t>stica, gli aiuti per lo studio e la ricerca, e le altre forme di protezione dello studente, che siano st</w:t>
      </w:r>
      <w:r>
        <w:rPr>
          <w:rFonts w:asciiTheme="minorHAnsi" w:hAnsiTheme="minorHAnsi"/>
          <w:sz w:val="26"/>
          <w:szCs w:val="28"/>
        </w:rPr>
        <w:t>a</w:t>
      </w:r>
      <w:r>
        <w:rPr>
          <w:rFonts w:asciiTheme="minorHAnsi" w:hAnsiTheme="minorHAnsi"/>
          <w:sz w:val="26"/>
          <w:szCs w:val="28"/>
        </w:rPr>
        <w:t>biliti per gli alunni delle università dello Stato.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XI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Chiesa Cattolica, a norma del proprio diritto, conserva la sua autonomia per istituire università, facoltà, istituti superiori e altri centri di scienze ecclesiastiche, per la formazione di sacerdoti. rel</w:t>
      </w:r>
      <w:r>
        <w:rPr>
          <w:rFonts w:asciiTheme="minorHAnsi" w:hAnsiTheme="minorHAnsi"/>
          <w:sz w:val="26"/>
          <w:szCs w:val="28"/>
        </w:rPr>
        <w:t>i</w:t>
      </w:r>
      <w:r>
        <w:rPr>
          <w:rFonts w:asciiTheme="minorHAnsi" w:hAnsiTheme="minorHAnsi"/>
          <w:sz w:val="26"/>
          <w:szCs w:val="28"/>
        </w:rPr>
        <w:t>giosi e laici.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convalidazione degli studi e il riconoscimento da parte dello Stato degli effetti civili dei titoli ril</w:t>
      </w:r>
      <w:r>
        <w:rPr>
          <w:rFonts w:asciiTheme="minorHAnsi" w:hAnsiTheme="minorHAnsi"/>
          <w:sz w:val="26"/>
          <w:szCs w:val="28"/>
        </w:rPr>
        <w:t>a</w:t>
      </w:r>
      <w:r>
        <w:rPr>
          <w:rFonts w:asciiTheme="minorHAnsi" w:hAnsiTheme="minorHAnsi"/>
          <w:sz w:val="26"/>
          <w:szCs w:val="28"/>
        </w:rPr>
        <w:t>sciati in questi centri superiori, saranno oggetto di specifico accordo tra le competenti autorità della Chiesa e dello Stato. Fino a quando non sia stip</w:t>
      </w:r>
      <w:r>
        <w:rPr>
          <w:rFonts w:asciiTheme="minorHAnsi" w:hAnsiTheme="minorHAnsi"/>
          <w:sz w:val="26"/>
          <w:szCs w:val="28"/>
        </w:rPr>
        <w:t>u</w:t>
      </w:r>
      <w:r>
        <w:rPr>
          <w:rFonts w:asciiTheme="minorHAnsi" w:hAnsiTheme="minorHAnsi"/>
          <w:sz w:val="26"/>
          <w:szCs w:val="28"/>
        </w:rPr>
        <w:t>lato tale accordo, le eventua]i convalidazioni di questi studi e l’attribuzione degli effetti civili ai t</w:t>
      </w:r>
      <w:r>
        <w:rPr>
          <w:rFonts w:asciiTheme="minorHAnsi" w:hAnsiTheme="minorHAnsi"/>
          <w:sz w:val="26"/>
          <w:szCs w:val="28"/>
        </w:rPr>
        <w:t>i</w:t>
      </w:r>
      <w:r>
        <w:rPr>
          <w:rFonts w:asciiTheme="minorHAnsi" w:hAnsiTheme="minorHAnsi"/>
          <w:sz w:val="26"/>
          <w:szCs w:val="28"/>
        </w:rPr>
        <w:t>toli rilasciati si effettueranno seguendo le norme generali in materia.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Saranno anche regolati, di comune intesa, la convalidazione e il riconoscimento degli studi fatti e dei titoli conseguiti da ecclesiastici o laici nelle facoltà approvate dalla Santa Sede fuori della Sp</w:t>
      </w:r>
      <w:r>
        <w:rPr>
          <w:rFonts w:asciiTheme="minorHAnsi" w:hAnsiTheme="minorHAnsi"/>
          <w:sz w:val="26"/>
          <w:szCs w:val="28"/>
        </w:rPr>
        <w:t>a</w:t>
      </w:r>
      <w:r>
        <w:rPr>
          <w:rFonts w:asciiTheme="minorHAnsi" w:hAnsiTheme="minorHAnsi"/>
          <w:sz w:val="26"/>
          <w:szCs w:val="28"/>
        </w:rPr>
        <w:t>gna.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XII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Le università dello Stato, previo accordo con la competente autorità ecclesiastica, potranno ist</w:t>
      </w:r>
      <w:r>
        <w:rPr>
          <w:rFonts w:asciiTheme="minorHAnsi" w:hAnsiTheme="minorHAnsi"/>
          <w:sz w:val="26"/>
          <w:szCs w:val="28"/>
        </w:rPr>
        <w:t>i</w:t>
      </w:r>
      <w:r>
        <w:rPr>
          <w:rFonts w:asciiTheme="minorHAnsi" w:hAnsiTheme="minorHAnsi"/>
          <w:sz w:val="26"/>
          <w:szCs w:val="28"/>
        </w:rPr>
        <w:t>tuire centri di studi superiori di teologia cattolica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XIII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 centri di insegnamento della Chiesa, di qualsiasi grado e specialità, e i loro alunni, avranno diritto a ricevere sovvenzioni, borse di studio, benefici f</w:t>
      </w:r>
      <w:r>
        <w:rPr>
          <w:rFonts w:asciiTheme="minorHAnsi" w:hAnsiTheme="minorHAnsi"/>
          <w:sz w:val="26"/>
          <w:szCs w:val="28"/>
        </w:rPr>
        <w:t>i</w:t>
      </w:r>
      <w:r>
        <w:rPr>
          <w:rFonts w:asciiTheme="minorHAnsi" w:hAnsiTheme="minorHAnsi"/>
          <w:sz w:val="26"/>
          <w:szCs w:val="28"/>
        </w:rPr>
        <w:t>scali e altri sussidi che lo Stato accordia centri non statali e agli alunni di questi centri, secondo il principio di uguaglianza delle possibilità.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XIV</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Salvaguardando i principi di libertà religiosa e di espressione, lo Stato vigilerà perché siano rispe</w:t>
      </w:r>
      <w:r>
        <w:rPr>
          <w:rFonts w:asciiTheme="minorHAnsi" w:hAnsiTheme="minorHAnsi"/>
          <w:sz w:val="26"/>
          <w:szCs w:val="28"/>
        </w:rPr>
        <w:t>t</w:t>
      </w:r>
      <w:r>
        <w:rPr>
          <w:rFonts w:asciiTheme="minorHAnsi" w:hAnsiTheme="minorHAnsi"/>
          <w:sz w:val="26"/>
          <w:szCs w:val="28"/>
        </w:rPr>
        <w:t>tati, nei propri mezzi di comunicazione sociale, i sentimenti dei cattolici e stipulerà i relativi accordi in materia con la Conferenza Episcopale Spagnola.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XV</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Chiesa manifesta nuovamente la volontà di continuare a mettere a servizio della società il proprio patrimonio storico, artistico e document</w:t>
      </w:r>
      <w:r>
        <w:rPr>
          <w:rFonts w:asciiTheme="minorHAnsi" w:hAnsiTheme="minorHAnsi"/>
          <w:sz w:val="26"/>
          <w:szCs w:val="28"/>
        </w:rPr>
        <w:t>a</w:t>
      </w:r>
      <w:r>
        <w:rPr>
          <w:rFonts w:asciiTheme="minorHAnsi" w:hAnsiTheme="minorHAnsi"/>
          <w:sz w:val="26"/>
          <w:szCs w:val="28"/>
        </w:rPr>
        <w:t>le, e concorderà con lo Stato le basi per rendere effettivo il comune interesse e la collaborazione tra le due parti allo scopo di preservale, far con</w:t>
      </w:r>
      <w:r>
        <w:rPr>
          <w:rFonts w:asciiTheme="minorHAnsi" w:hAnsiTheme="minorHAnsi"/>
          <w:sz w:val="26"/>
          <w:szCs w:val="28"/>
        </w:rPr>
        <w:t>o</w:t>
      </w:r>
      <w:r>
        <w:rPr>
          <w:rFonts w:asciiTheme="minorHAnsi" w:hAnsiTheme="minorHAnsi"/>
          <w:sz w:val="26"/>
          <w:szCs w:val="28"/>
        </w:rPr>
        <w:t>scere e catalogare questo patrimonio culturale in suo possesso, di facilitarne la visita e lo studio, di ottenerne la migliore conservazione di impedirne qualsiasi perdita, ai sensi dell’articolo 46 della C</w:t>
      </w:r>
      <w:r>
        <w:rPr>
          <w:rFonts w:asciiTheme="minorHAnsi" w:hAnsiTheme="minorHAnsi"/>
          <w:sz w:val="26"/>
          <w:szCs w:val="28"/>
        </w:rPr>
        <w:t>o</w:t>
      </w:r>
      <w:r>
        <w:rPr>
          <w:rFonts w:asciiTheme="minorHAnsi" w:hAnsiTheme="minorHAnsi"/>
          <w:sz w:val="26"/>
          <w:szCs w:val="28"/>
        </w:rPr>
        <w:t>stituzione.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 questi fini ed a qualsiasi altro riferentesi a de</w:t>
      </w:r>
      <w:r>
        <w:rPr>
          <w:rFonts w:asciiTheme="minorHAnsi" w:hAnsiTheme="minorHAnsi"/>
          <w:sz w:val="26"/>
          <w:szCs w:val="28"/>
        </w:rPr>
        <w:t>t</w:t>
      </w:r>
      <w:r>
        <w:rPr>
          <w:rFonts w:asciiTheme="minorHAnsi" w:hAnsiTheme="minorHAnsi"/>
          <w:sz w:val="26"/>
          <w:szCs w:val="28"/>
        </w:rPr>
        <w:t>to patrimonio, sarà creata una Commissione mista neltermine massimo di un anno a partire dalla d</w:t>
      </w:r>
      <w:r>
        <w:rPr>
          <w:rFonts w:asciiTheme="minorHAnsi" w:hAnsiTheme="minorHAnsi"/>
          <w:sz w:val="26"/>
          <w:szCs w:val="28"/>
        </w:rPr>
        <w:t>a</w:t>
      </w:r>
      <w:r>
        <w:rPr>
          <w:rFonts w:asciiTheme="minorHAnsi" w:hAnsiTheme="minorHAnsi"/>
          <w:sz w:val="26"/>
          <w:szCs w:val="28"/>
        </w:rPr>
        <w:t>ta dell’entrata in vigore in Spagna del presente 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XVI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 il Governo Spagnolo proced</w:t>
      </w:r>
      <w:r>
        <w:rPr>
          <w:rFonts w:asciiTheme="minorHAnsi" w:hAnsiTheme="minorHAnsi"/>
          <w:sz w:val="26"/>
          <w:szCs w:val="28"/>
        </w:rPr>
        <w:t>e</w:t>
      </w:r>
      <w:r>
        <w:rPr>
          <w:rFonts w:asciiTheme="minorHAnsi" w:hAnsiTheme="minorHAnsi"/>
          <w:sz w:val="26"/>
          <w:szCs w:val="28"/>
        </w:rPr>
        <w:t>ranno di comune intesa a risolvere i dubbi o le di</w:t>
      </w:r>
      <w:r>
        <w:rPr>
          <w:rFonts w:asciiTheme="minorHAnsi" w:hAnsiTheme="minorHAnsi"/>
          <w:sz w:val="26"/>
          <w:szCs w:val="28"/>
        </w:rPr>
        <w:t>f</w:t>
      </w:r>
      <w:r>
        <w:rPr>
          <w:rFonts w:asciiTheme="minorHAnsi" w:hAnsiTheme="minorHAnsi"/>
          <w:sz w:val="26"/>
          <w:szCs w:val="28"/>
        </w:rPr>
        <w:t>flcoltà che potessero sorgere circa l’interpretazione o l`applicazione di qualsiasi d</w:t>
      </w:r>
      <w:r>
        <w:rPr>
          <w:rFonts w:asciiTheme="minorHAnsi" w:hAnsiTheme="minorHAnsi"/>
          <w:sz w:val="26"/>
          <w:szCs w:val="28"/>
        </w:rPr>
        <w:t>i</w:t>
      </w:r>
      <w:r>
        <w:rPr>
          <w:rFonts w:asciiTheme="minorHAnsi" w:hAnsiTheme="minorHAnsi"/>
          <w:sz w:val="26"/>
          <w:szCs w:val="28"/>
        </w:rPr>
        <w:t>sposizione del presente Accordo, ispirandosi, per questo, ai principi che lo informano.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XVII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Sono abrogati gli articoli XXVI, XXVII, XXVIII, XXIX, XXX e XXXI del vigente Concordato.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Ciò nonostante, restano salvi i diritti aquisiti dalle università della Chiesa esistenti in Spagna al momento della fìrma del presente Accordo. Qu</w:t>
      </w:r>
      <w:r>
        <w:rPr>
          <w:rFonts w:asciiTheme="minorHAnsi" w:hAnsiTheme="minorHAnsi"/>
          <w:sz w:val="26"/>
          <w:szCs w:val="28"/>
        </w:rPr>
        <w:t>e</w:t>
      </w:r>
      <w:r>
        <w:rPr>
          <w:rFonts w:asciiTheme="minorHAnsi" w:hAnsiTheme="minorHAnsi"/>
          <w:sz w:val="26"/>
          <w:szCs w:val="28"/>
        </w:rPr>
        <w:t>ste, tuttavia potranno optare per il loro adegu</w:t>
      </w:r>
      <w:r>
        <w:rPr>
          <w:rFonts w:asciiTheme="minorHAnsi" w:hAnsiTheme="minorHAnsi"/>
          <w:sz w:val="26"/>
          <w:szCs w:val="28"/>
        </w:rPr>
        <w:t>a</w:t>
      </w:r>
      <w:r>
        <w:rPr>
          <w:rFonts w:asciiTheme="minorHAnsi" w:hAnsiTheme="minorHAnsi"/>
          <w:sz w:val="26"/>
          <w:szCs w:val="28"/>
        </w:rPr>
        <w:t>mento alla legislazione generale sulle università non statali.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DISPOSIZIONI TRANSITORIE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Il riconoscimento degli effetti civili degli studi fatti nelle università della Chiesa attualmente es</w:t>
      </w:r>
      <w:r>
        <w:rPr>
          <w:rFonts w:asciiTheme="minorHAnsi" w:hAnsiTheme="minorHAnsi"/>
          <w:sz w:val="26"/>
          <w:szCs w:val="28"/>
        </w:rPr>
        <w:t>i</w:t>
      </w:r>
      <w:r>
        <w:rPr>
          <w:rFonts w:asciiTheme="minorHAnsi" w:hAnsiTheme="minorHAnsi"/>
          <w:sz w:val="26"/>
          <w:szCs w:val="28"/>
        </w:rPr>
        <w:t>stenti continuerà ad essere regolato, provvisori</w:t>
      </w:r>
      <w:r>
        <w:rPr>
          <w:rFonts w:asciiTheme="minorHAnsi" w:hAnsiTheme="minorHAnsi"/>
          <w:sz w:val="26"/>
          <w:szCs w:val="28"/>
        </w:rPr>
        <w:t>a</w:t>
      </w:r>
      <w:r>
        <w:rPr>
          <w:rFonts w:asciiTheme="minorHAnsi" w:hAnsiTheme="minorHAnsi"/>
          <w:sz w:val="26"/>
          <w:szCs w:val="28"/>
        </w:rPr>
        <w:t>mente, dalle norme ora vigenti, fino a quando, per ciascun centro o facoltà, siano date le opportune disposizioni per il loro riconoscimento, in armonia con la legislazione generale, la quale non esigerà requisiti superiori a quelli che si impongono alle università dello Stato o degli enti pubblici.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Coloro che al momento della entrata in vig</w:t>
      </w:r>
      <w:r>
        <w:rPr>
          <w:rFonts w:asciiTheme="minorHAnsi" w:hAnsiTheme="minorHAnsi"/>
          <w:sz w:val="26"/>
          <w:szCs w:val="28"/>
        </w:rPr>
        <w:t>o</w:t>
      </w:r>
      <w:r>
        <w:rPr>
          <w:rFonts w:asciiTheme="minorHAnsi" w:hAnsiTheme="minorHAnsi"/>
          <w:sz w:val="26"/>
          <w:szCs w:val="28"/>
        </w:rPr>
        <w:t>re in Spagna del presente Accordo siano in posse</w:t>
      </w:r>
      <w:r>
        <w:rPr>
          <w:rFonts w:asciiTheme="minorHAnsi" w:hAnsiTheme="minorHAnsi"/>
          <w:sz w:val="26"/>
          <w:szCs w:val="28"/>
        </w:rPr>
        <w:t>s</w:t>
      </w:r>
      <w:r>
        <w:rPr>
          <w:rFonts w:asciiTheme="minorHAnsi" w:hAnsiTheme="minorHAnsi"/>
          <w:sz w:val="26"/>
          <w:szCs w:val="28"/>
        </w:rPr>
        <w:t>so di titoli superiori in scienze ecclesiastiche e, a norma del paragrafo 3 dell’articolo XXX del Co</w:t>
      </w:r>
      <w:r>
        <w:rPr>
          <w:rFonts w:asciiTheme="minorHAnsi" w:hAnsiTheme="minorHAnsi"/>
          <w:sz w:val="26"/>
          <w:szCs w:val="28"/>
        </w:rPr>
        <w:t>n</w:t>
      </w:r>
      <w:r>
        <w:rPr>
          <w:rFonts w:asciiTheme="minorHAnsi" w:hAnsiTheme="minorHAnsi"/>
          <w:sz w:val="26"/>
          <w:szCs w:val="28"/>
        </w:rPr>
        <w:t>cordato, siano professori titolari delle materie di insegnamento della sezione di lettere in centri scolastici dipendenti dall’autorità ecclesiastica, continueranno a essere considerati come aventi titolo sufficiente per impartire l’insegnamento in tali centri, nonostante l’abrogazione di detto art</w:t>
      </w:r>
      <w:r>
        <w:rPr>
          <w:rFonts w:asciiTheme="minorHAnsi" w:hAnsiTheme="minorHAnsi"/>
          <w:sz w:val="26"/>
          <w:szCs w:val="28"/>
        </w:rPr>
        <w:t>i</w:t>
      </w:r>
      <w:r>
        <w:rPr>
          <w:rFonts w:asciiTheme="minorHAnsi" w:hAnsiTheme="minorHAnsi"/>
          <w:sz w:val="26"/>
          <w:szCs w:val="28"/>
        </w:rPr>
        <w:t>colo .</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PROTOCOLLO FINALE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Per quanto concerne la denominazione di centri, gradi educativi, professori e alunni, sussidi didatt</w:t>
      </w:r>
      <w:r>
        <w:rPr>
          <w:rFonts w:asciiTheme="minorHAnsi" w:hAnsiTheme="minorHAnsi"/>
          <w:sz w:val="26"/>
          <w:szCs w:val="28"/>
        </w:rPr>
        <w:t>i</w:t>
      </w:r>
      <w:r>
        <w:rPr>
          <w:rFonts w:asciiTheme="minorHAnsi" w:hAnsiTheme="minorHAnsi"/>
          <w:sz w:val="26"/>
          <w:szCs w:val="28"/>
        </w:rPr>
        <w:t>ci, ecc., ciò che è stato convenuto nel presente Accordo continuerà ad essere valido per le realtà educative equivalenti che potessero sorgere da r</w:t>
      </w:r>
      <w:r>
        <w:rPr>
          <w:rFonts w:asciiTheme="minorHAnsi" w:hAnsiTheme="minorHAnsi"/>
          <w:sz w:val="26"/>
          <w:szCs w:val="28"/>
        </w:rPr>
        <w:t>i</w:t>
      </w:r>
      <w:r>
        <w:rPr>
          <w:rFonts w:asciiTheme="minorHAnsi" w:hAnsiTheme="minorHAnsi"/>
          <w:sz w:val="26"/>
          <w:szCs w:val="28"/>
        </w:rPr>
        <w:t>forme ocambiamenti di nomenclatura o del sist</w:t>
      </w:r>
      <w:r>
        <w:rPr>
          <w:rFonts w:asciiTheme="minorHAnsi" w:hAnsiTheme="minorHAnsi"/>
          <w:sz w:val="26"/>
          <w:szCs w:val="28"/>
        </w:rPr>
        <w:t>e</w:t>
      </w:r>
      <w:r>
        <w:rPr>
          <w:rFonts w:asciiTheme="minorHAnsi" w:hAnsiTheme="minorHAnsi"/>
          <w:sz w:val="26"/>
          <w:szCs w:val="28"/>
        </w:rPr>
        <w:t>ma scolastico ufficiale.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Il presente Accordo, i cui testi in lingua italiana e spagnola fanno ugualmente fede, entrerà in vig</w:t>
      </w:r>
      <w:r>
        <w:rPr>
          <w:rFonts w:asciiTheme="minorHAnsi" w:hAnsiTheme="minorHAnsi"/>
          <w:sz w:val="26"/>
          <w:szCs w:val="28"/>
        </w:rPr>
        <w:t>o</w:t>
      </w:r>
      <w:r>
        <w:rPr>
          <w:rFonts w:asciiTheme="minorHAnsi" w:hAnsiTheme="minorHAnsi"/>
          <w:sz w:val="26"/>
          <w:szCs w:val="28"/>
        </w:rPr>
        <w:t>re al momento dello scambio degli strumenti di ratifica.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Fatto in doppio originale.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Città del Vaticano, 3 gennaio 1979.</w:t>
      </w:r>
    </w:p>
    <w:p w:rsidR="00231B91" w:rsidRDefault="00231B91">
      <w:pPr>
        <w:widowControl w:val="0"/>
        <w:spacing w:before="0" w:after="0" w:line="240" w:lineRule="auto"/>
        <w:ind w:firstLine="170"/>
        <w:contextualSpacing/>
        <w:rPr>
          <w:rFonts w:asciiTheme="minorHAnsi" w:hAnsiTheme="minorHAnsi"/>
          <w:sz w:val="20"/>
          <w:szCs w:val="28"/>
        </w:rPr>
      </w:pPr>
    </w:p>
    <w:p w:rsidR="00231B91" w:rsidRDefault="0002379D">
      <w:pPr>
        <w:pStyle w:val="canon"/>
        <w:keepNext w:val="0"/>
        <w:widowControl w:val="0"/>
        <w:spacing w:before="0" w:after="0" w:line="240" w:lineRule="auto"/>
        <w:ind w:firstLine="0"/>
        <w:contextualSpacing/>
        <w:rPr>
          <w:rFonts w:asciiTheme="minorHAnsi" w:hAnsiTheme="minorHAnsi"/>
          <w:b w:val="0"/>
          <w:sz w:val="14"/>
        </w:rPr>
      </w:pPr>
      <w:r>
        <w:rPr>
          <w:rFonts w:asciiTheme="minorHAnsi" w:hAnsiTheme="minorHAnsi"/>
          <w:b w:val="0"/>
          <w:sz w:val="14"/>
        </w:rPr>
        <w:t>ACCORDO TRA LA SANTA SEDE E LO STATO SPAGNOLO CIRCA L’ASSISTENZA RELIGIOSA ALLE FORZE ARMATE ED IL SERVIZIO MILITARE DEGLI ECCLESIASTICI E RELIGIOSI</w:t>
      </w:r>
    </w:p>
    <w:p w:rsidR="00231B91" w:rsidRDefault="0002379D">
      <w:pPr>
        <w:widowControl w:val="0"/>
        <w:spacing w:before="0" w:after="0" w:line="240" w:lineRule="auto"/>
        <w:ind w:firstLine="170"/>
        <w:contextualSpacing/>
        <w:rPr>
          <w:rFonts w:asciiTheme="minorHAnsi" w:hAnsiTheme="minorHAnsi"/>
          <w:sz w:val="16"/>
          <w:szCs w:val="28"/>
        </w:rPr>
      </w:pPr>
      <w:r>
        <w:rPr>
          <w:rFonts w:asciiTheme="minorHAnsi" w:hAnsiTheme="minorHAnsi"/>
          <w:sz w:val="16"/>
          <w:szCs w:val="28"/>
        </w:rPr>
        <w:t>(Omissis)</w:t>
      </w:r>
    </w:p>
    <w:p w:rsidR="00231B91" w:rsidRDefault="0002379D">
      <w:pPr>
        <w:pStyle w:val="canon"/>
        <w:keepNext w:val="0"/>
        <w:widowControl w:val="0"/>
        <w:spacing w:before="40" w:after="40" w:line="240" w:lineRule="auto"/>
        <w:ind w:firstLine="170"/>
        <w:contextualSpacing/>
        <w:rPr>
          <w:rFonts w:asciiTheme="minorHAnsi" w:hAnsiTheme="minorHAnsi"/>
          <w:sz w:val="26"/>
        </w:rPr>
      </w:pPr>
      <w:r>
        <w:rPr>
          <w:rFonts w:asciiTheme="minorHAnsi" w:hAnsiTheme="minorHAnsi"/>
          <w:sz w:val="26"/>
        </w:rPr>
        <w:t>ACCORDO TRA LA SANTA SEDE E LO STATO SPAGNOLO CIRCA QUESTIONI ECONOMICHE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revisione del sistema di contribuzione ec</w:t>
      </w:r>
      <w:r>
        <w:rPr>
          <w:rFonts w:asciiTheme="minorHAnsi" w:hAnsiTheme="minorHAnsi"/>
          <w:sz w:val="26"/>
          <w:szCs w:val="28"/>
        </w:rPr>
        <w:t>o</w:t>
      </w:r>
      <w:r>
        <w:rPr>
          <w:rFonts w:asciiTheme="minorHAnsi" w:hAnsiTheme="minorHAnsi"/>
          <w:sz w:val="26"/>
          <w:szCs w:val="28"/>
        </w:rPr>
        <w:t>nomica dello Stato Spagnolo alla Chiesa Cattolica risulta di particolare importanza nell’opera di s</w:t>
      </w:r>
      <w:r>
        <w:rPr>
          <w:rFonts w:asciiTheme="minorHAnsi" w:hAnsiTheme="minorHAnsi"/>
          <w:sz w:val="26"/>
          <w:szCs w:val="28"/>
        </w:rPr>
        <w:t>o</w:t>
      </w:r>
      <w:r>
        <w:rPr>
          <w:rFonts w:asciiTheme="minorHAnsi" w:hAnsiTheme="minorHAnsi"/>
          <w:sz w:val="26"/>
          <w:szCs w:val="28"/>
        </w:rPr>
        <w:t>stituzione del Concordato del 1953, con nuovi A</w:t>
      </w:r>
      <w:r>
        <w:rPr>
          <w:rFonts w:asciiTheme="minorHAnsi" w:hAnsiTheme="minorHAnsi"/>
          <w:sz w:val="26"/>
          <w:szCs w:val="28"/>
        </w:rPr>
        <w:t>c</w:t>
      </w:r>
      <w:r>
        <w:rPr>
          <w:rFonts w:asciiTheme="minorHAnsi" w:hAnsiTheme="minorHAnsi"/>
          <w:sz w:val="26"/>
          <w:szCs w:val="28"/>
        </w:rPr>
        <w:t>cordi.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Da una parte, lo Stato non può disconoscere né protrarre indefinitamente obblighi giuridici co</w:t>
      </w:r>
      <w:r>
        <w:rPr>
          <w:rFonts w:asciiTheme="minorHAnsi" w:hAnsiTheme="minorHAnsi"/>
          <w:sz w:val="26"/>
          <w:szCs w:val="28"/>
        </w:rPr>
        <w:t>n</w:t>
      </w:r>
      <w:r>
        <w:rPr>
          <w:rFonts w:asciiTheme="minorHAnsi" w:hAnsiTheme="minorHAnsi"/>
          <w:sz w:val="26"/>
          <w:szCs w:val="28"/>
        </w:rPr>
        <w:t>tratti nel passato. Dall’altra parte, atteso lo spirito che informa le relazioni fra Chiesa e Stato in Sp</w:t>
      </w:r>
      <w:r>
        <w:rPr>
          <w:rFonts w:asciiTheme="minorHAnsi" w:hAnsiTheme="minorHAnsi"/>
          <w:sz w:val="26"/>
          <w:szCs w:val="28"/>
        </w:rPr>
        <w:t>a</w:t>
      </w:r>
      <w:r>
        <w:rPr>
          <w:rFonts w:asciiTheme="minorHAnsi" w:hAnsiTheme="minorHAnsi"/>
          <w:sz w:val="26"/>
          <w:szCs w:val="28"/>
        </w:rPr>
        <w:t>gna, risulta necessario dar nuovo significato sia ai titoli giuridici della contribuzione economica, sia al sistema secondo il quale tale contribuzione deve attuarsi.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Pertanto, la Santa Sede ed il Governo Spagnolo concludono il seguente</w:t>
      </w:r>
      <w:r>
        <w:rPr>
          <w:rFonts w:asciiTheme="minorHAnsi" w:hAnsiTheme="minorHAnsi"/>
          <w:sz w:val="26"/>
          <w:szCs w:val="28"/>
        </w:rPr>
        <w:tab/>
        <w:t>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Chiesa Cattolica può liberamente ottenere contributi dai propri fedeli, organizzare pubbliche collette e ricevere elemosine ed offerte.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Lo Stato, con assoluto rispetto del principio della libertà religiosa, si impegna a collaborare a</w:t>
      </w:r>
      <w:r>
        <w:rPr>
          <w:rFonts w:asciiTheme="minorHAnsi" w:hAnsiTheme="minorHAnsi"/>
          <w:sz w:val="26"/>
          <w:szCs w:val="28"/>
        </w:rPr>
        <w:t>f</w:t>
      </w:r>
      <w:r>
        <w:rPr>
          <w:rFonts w:asciiTheme="minorHAnsi" w:hAnsiTheme="minorHAnsi"/>
          <w:sz w:val="26"/>
          <w:szCs w:val="28"/>
        </w:rPr>
        <w:t>finché la Chiesa Cattolica possa conseguire i mezzi che le assicurino un adeguato sostegno econom</w:t>
      </w:r>
      <w:r>
        <w:rPr>
          <w:rFonts w:asciiTheme="minorHAnsi" w:hAnsiTheme="minorHAnsi"/>
          <w:sz w:val="26"/>
          <w:szCs w:val="28"/>
        </w:rPr>
        <w:t>i</w:t>
      </w:r>
      <w:r>
        <w:rPr>
          <w:rFonts w:asciiTheme="minorHAnsi" w:hAnsiTheme="minorHAnsi"/>
          <w:sz w:val="26"/>
          <w:szCs w:val="28"/>
        </w:rPr>
        <w:t>co.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Trascorsi tre esercizi completi dalla stipul</w:t>
      </w:r>
      <w:r>
        <w:rPr>
          <w:rFonts w:asciiTheme="minorHAnsi" w:hAnsiTheme="minorHAnsi"/>
          <w:sz w:val="26"/>
          <w:szCs w:val="28"/>
        </w:rPr>
        <w:t>a</w:t>
      </w:r>
      <w:r>
        <w:rPr>
          <w:rFonts w:asciiTheme="minorHAnsi" w:hAnsiTheme="minorHAnsi"/>
          <w:sz w:val="26"/>
          <w:szCs w:val="28"/>
        </w:rPr>
        <w:t>zione del presente Accordo, lo Stato potrà ass</w:t>
      </w:r>
      <w:r>
        <w:rPr>
          <w:rFonts w:asciiTheme="minorHAnsi" w:hAnsiTheme="minorHAnsi"/>
          <w:sz w:val="26"/>
          <w:szCs w:val="28"/>
        </w:rPr>
        <w:t>e</w:t>
      </w:r>
      <w:r>
        <w:rPr>
          <w:rFonts w:asciiTheme="minorHAnsi" w:hAnsiTheme="minorHAnsi"/>
          <w:sz w:val="26"/>
          <w:szCs w:val="28"/>
        </w:rPr>
        <w:t>gnare alla Chiesa Cattolica una percentuale sul gettito dell’imposta sul reddito o sul patrimonio netto ovvero su altra imposta di carattere pers</w:t>
      </w:r>
      <w:r>
        <w:rPr>
          <w:rFonts w:asciiTheme="minorHAnsi" w:hAnsiTheme="minorHAnsi"/>
          <w:sz w:val="26"/>
          <w:szCs w:val="28"/>
        </w:rPr>
        <w:t>o</w:t>
      </w:r>
      <w:r>
        <w:rPr>
          <w:rFonts w:asciiTheme="minorHAnsi" w:hAnsiTheme="minorHAnsi"/>
          <w:sz w:val="26"/>
          <w:szCs w:val="28"/>
        </w:rPr>
        <w:t>nale, mediante il procedimento tecnicamente più adeguato. A tale scopo ciascun contribuente dovrà espressamente manifestare, nella rispettiva d</w:t>
      </w:r>
      <w:r>
        <w:rPr>
          <w:rFonts w:asciiTheme="minorHAnsi" w:hAnsiTheme="minorHAnsi"/>
          <w:sz w:val="26"/>
          <w:szCs w:val="28"/>
        </w:rPr>
        <w:t>i</w:t>
      </w:r>
      <w:r>
        <w:rPr>
          <w:rFonts w:asciiTheme="minorHAnsi" w:hAnsiTheme="minorHAnsi"/>
          <w:sz w:val="26"/>
          <w:szCs w:val="28"/>
        </w:rPr>
        <w:t>chiarazione, la propria volontà circa la destinazi</w:t>
      </w:r>
      <w:r>
        <w:rPr>
          <w:rFonts w:asciiTheme="minorHAnsi" w:hAnsiTheme="minorHAnsi"/>
          <w:sz w:val="26"/>
          <w:szCs w:val="28"/>
        </w:rPr>
        <w:t>o</w:t>
      </w:r>
      <w:r>
        <w:rPr>
          <w:rFonts w:asciiTheme="minorHAnsi" w:hAnsiTheme="minorHAnsi"/>
          <w:sz w:val="26"/>
          <w:szCs w:val="28"/>
        </w:rPr>
        <w:t>ne della percentuale in oggetto. In assenza di tale dichiarazione, la somma corrispondente sarà d</w:t>
      </w:r>
      <w:r>
        <w:rPr>
          <w:rFonts w:asciiTheme="minorHAnsi" w:hAnsiTheme="minorHAnsi"/>
          <w:sz w:val="26"/>
          <w:szCs w:val="28"/>
        </w:rPr>
        <w:t>e</w:t>
      </w:r>
      <w:r>
        <w:rPr>
          <w:rFonts w:asciiTheme="minorHAnsi" w:hAnsiTheme="minorHAnsi"/>
          <w:sz w:val="26"/>
          <w:szCs w:val="28"/>
        </w:rPr>
        <w:t>stinata ad altre finalità.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Questo sistema sostituirà la dotazione alla quale si riferisce il numero seguente, in modo da assicurare alla Chiesa Cattolica entrate per un ammontare equiparabile a quello di detta dot</w:t>
      </w:r>
      <w:r>
        <w:rPr>
          <w:rFonts w:asciiTheme="minorHAnsi" w:hAnsiTheme="minorHAnsi"/>
          <w:sz w:val="26"/>
          <w:szCs w:val="28"/>
        </w:rPr>
        <w:t>a</w:t>
      </w:r>
      <w:r>
        <w:rPr>
          <w:rFonts w:asciiTheme="minorHAnsi" w:hAnsiTheme="minorHAnsi"/>
          <w:sz w:val="26"/>
          <w:szCs w:val="28"/>
        </w:rPr>
        <w:t>zione.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4. Fino a quando non venga applicato il nuovo sistema, lo Stato stanzierà nel suo bilancio un’adeguata dotazione a favore della Chiesa Ca</w:t>
      </w:r>
      <w:r>
        <w:rPr>
          <w:rFonts w:asciiTheme="minorHAnsi" w:hAnsiTheme="minorHAnsi"/>
          <w:sz w:val="26"/>
          <w:szCs w:val="28"/>
        </w:rPr>
        <w:t>t</w:t>
      </w:r>
      <w:r>
        <w:rPr>
          <w:rFonts w:asciiTheme="minorHAnsi" w:hAnsiTheme="minorHAnsi"/>
          <w:sz w:val="26"/>
          <w:szCs w:val="28"/>
        </w:rPr>
        <w:t>tolica, dotazione che avrà carattere globale ed unico e sarà aggiornata annualmente.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Durante il processo di sostituzione, che si port</w:t>
      </w:r>
      <w:r>
        <w:rPr>
          <w:rFonts w:asciiTheme="minorHAnsi" w:hAnsiTheme="minorHAnsi"/>
          <w:sz w:val="26"/>
          <w:szCs w:val="28"/>
        </w:rPr>
        <w:t>e</w:t>
      </w:r>
      <w:r>
        <w:rPr>
          <w:rFonts w:asciiTheme="minorHAnsi" w:hAnsiTheme="minorHAnsi"/>
          <w:sz w:val="26"/>
          <w:szCs w:val="28"/>
        </w:rPr>
        <w:t>rà a compimento nel termine di tre anni, la dot</w:t>
      </w:r>
      <w:r>
        <w:rPr>
          <w:rFonts w:asciiTheme="minorHAnsi" w:hAnsiTheme="minorHAnsi"/>
          <w:sz w:val="26"/>
          <w:szCs w:val="28"/>
        </w:rPr>
        <w:t>a</w:t>
      </w:r>
      <w:r>
        <w:rPr>
          <w:rFonts w:asciiTheme="minorHAnsi" w:hAnsiTheme="minorHAnsi"/>
          <w:sz w:val="26"/>
          <w:szCs w:val="28"/>
        </w:rPr>
        <w:t>zione di cui sopra verrà ridotta in misura uguale alla assegnazione tributaria percepita dalla Chiesa Cattolica.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5. La Chiesa Cattolica manifesta il proposito di conseguire direttamente i mezzi sufficienti per provvedere alle proprie necessità. Quando sia st</w:t>
      </w:r>
      <w:r>
        <w:rPr>
          <w:rFonts w:asciiTheme="minorHAnsi" w:hAnsiTheme="minorHAnsi"/>
          <w:sz w:val="26"/>
          <w:szCs w:val="28"/>
        </w:rPr>
        <w:t>a</w:t>
      </w:r>
      <w:r>
        <w:rPr>
          <w:rFonts w:asciiTheme="minorHAnsi" w:hAnsiTheme="minorHAnsi"/>
          <w:sz w:val="26"/>
          <w:szCs w:val="28"/>
        </w:rPr>
        <w:t>to realizzato questo proposito, le due Parti si me</w:t>
      </w:r>
      <w:r>
        <w:rPr>
          <w:rFonts w:asciiTheme="minorHAnsi" w:hAnsiTheme="minorHAnsi"/>
          <w:sz w:val="26"/>
          <w:szCs w:val="28"/>
        </w:rPr>
        <w:t>t</w:t>
      </w:r>
      <w:r>
        <w:rPr>
          <w:rFonts w:asciiTheme="minorHAnsi" w:hAnsiTheme="minorHAnsi"/>
          <w:sz w:val="26"/>
          <w:szCs w:val="28"/>
        </w:rPr>
        <w:t>teranno d’accordo per sostituire i sistemi di coll</w:t>
      </w:r>
      <w:r>
        <w:rPr>
          <w:rFonts w:asciiTheme="minorHAnsi" w:hAnsiTheme="minorHAnsi"/>
          <w:sz w:val="26"/>
          <w:szCs w:val="28"/>
        </w:rPr>
        <w:t>a</w:t>
      </w:r>
      <w:r>
        <w:rPr>
          <w:rFonts w:asciiTheme="minorHAnsi" w:hAnsiTheme="minorHAnsi"/>
          <w:sz w:val="26"/>
          <w:szCs w:val="28"/>
        </w:rPr>
        <w:t>borazione finanziaria previsti nei numeri prec</w:t>
      </w:r>
      <w:r>
        <w:rPr>
          <w:rFonts w:asciiTheme="minorHAnsi" w:hAnsiTheme="minorHAnsi"/>
          <w:sz w:val="26"/>
          <w:szCs w:val="28"/>
        </w:rPr>
        <w:t>e</w:t>
      </w:r>
      <w:r>
        <w:rPr>
          <w:rFonts w:asciiTheme="minorHAnsi" w:hAnsiTheme="minorHAnsi"/>
          <w:sz w:val="26"/>
          <w:szCs w:val="28"/>
        </w:rPr>
        <w:t>denti di questo articolo in altri campi ed altre fo</w:t>
      </w:r>
      <w:r>
        <w:rPr>
          <w:rFonts w:asciiTheme="minorHAnsi" w:hAnsiTheme="minorHAnsi"/>
          <w:sz w:val="26"/>
          <w:szCs w:val="28"/>
        </w:rPr>
        <w:t>r</w:t>
      </w:r>
      <w:r>
        <w:rPr>
          <w:rFonts w:asciiTheme="minorHAnsi" w:hAnsiTheme="minorHAnsi"/>
          <w:sz w:val="26"/>
          <w:szCs w:val="28"/>
        </w:rPr>
        <w:t>me di collaborazione economica tra la Chiesa Ca</w:t>
      </w:r>
      <w:r>
        <w:rPr>
          <w:rFonts w:asciiTheme="minorHAnsi" w:hAnsiTheme="minorHAnsi"/>
          <w:sz w:val="26"/>
          <w:szCs w:val="28"/>
        </w:rPr>
        <w:t>t</w:t>
      </w:r>
      <w:r>
        <w:rPr>
          <w:rFonts w:asciiTheme="minorHAnsi" w:hAnsiTheme="minorHAnsi"/>
          <w:sz w:val="26"/>
          <w:szCs w:val="28"/>
        </w:rPr>
        <w:t>tolica e lo Stato.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Non saranno soggette, secondo i casi, alle imp</w:t>
      </w:r>
      <w:r>
        <w:rPr>
          <w:rFonts w:asciiTheme="minorHAnsi" w:hAnsiTheme="minorHAnsi"/>
          <w:sz w:val="26"/>
          <w:szCs w:val="28"/>
        </w:rPr>
        <w:t>o</w:t>
      </w:r>
      <w:r>
        <w:rPr>
          <w:rFonts w:asciiTheme="minorHAnsi" w:hAnsiTheme="minorHAnsi"/>
          <w:sz w:val="26"/>
          <w:szCs w:val="28"/>
        </w:rPr>
        <w:t>ste sul reddito o sulle uscite o consumi: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 Oltre alle attività menzionate nell’articolo I del presente Accordo, la pubblicazione delle istruzi</w:t>
      </w:r>
      <w:r>
        <w:rPr>
          <w:rFonts w:asciiTheme="minorHAnsi" w:hAnsiTheme="minorHAnsi"/>
          <w:sz w:val="26"/>
          <w:szCs w:val="28"/>
        </w:rPr>
        <w:t>o</w:t>
      </w:r>
      <w:r>
        <w:rPr>
          <w:rFonts w:asciiTheme="minorHAnsi" w:hAnsiTheme="minorHAnsi"/>
          <w:sz w:val="26"/>
          <w:szCs w:val="28"/>
        </w:rPr>
        <w:t>ni, ordinanze, lettere pastorali, bollettini dioces</w:t>
      </w:r>
      <w:r>
        <w:rPr>
          <w:rFonts w:asciiTheme="minorHAnsi" w:hAnsiTheme="minorHAnsi"/>
          <w:sz w:val="26"/>
          <w:szCs w:val="28"/>
        </w:rPr>
        <w:t>a</w:t>
      </w:r>
      <w:r>
        <w:rPr>
          <w:rFonts w:asciiTheme="minorHAnsi" w:hAnsiTheme="minorHAnsi"/>
          <w:sz w:val="26"/>
          <w:szCs w:val="28"/>
        </w:rPr>
        <w:t>ni, e qualsiasi altro documento delle competenti autorità ecclesiastiche cosi come la loro affissione nei luoghi d’uso.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b) L’attività scolastica nei seminari diocesani e religiosi, come l’insegnamento delle discipline e</w:t>
      </w:r>
      <w:r>
        <w:rPr>
          <w:rFonts w:asciiTheme="minorHAnsi" w:hAnsiTheme="minorHAnsi"/>
          <w:sz w:val="26"/>
          <w:szCs w:val="28"/>
        </w:rPr>
        <w:t>c</w:t>
      </w:r>
      <w:r>
        <w:rPr>
          <w:rFonts w:asciiTheme="minorHAnsi" w:hAnsiTheme="minorHAnsi"/>
          <w:sz w:val="26"/>
          <w:szCs w:val="28"/>
        </w:rPr>
        <w:t>clesiastiche nelle università della Chiesa.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 L’acquisto di oggetti destinati al culto.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IV</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La Santa Sede, la Conferenza Episcopale, le diocesi, parrocchie ed altre circoscrizioni territ</w:t>
      </w:r>
      <w:r>
        <w:rPr>
          <w:rFonts w:asciiTheme="minorHAnsi" w:hAnsiTheme="minorHAnsi"/>
          <w:sz w:val="26"/>
          <w:szCs w:val="28"/>
        </w:rPr>
        <w:t>o</w:t>
      </w:r>
      <w:r>
        <w:rPr>
          <w:rFonts w:asciiTheme="minorHAnsi" w:hAnsiTheme="minorHAnsi"/>
          <w:sz w:val="26"/>
          <w:szCs w:val="28"/>
        </w:rPr>
        <w:t>riali, gli ordini e congregazioni religiose e gli istituti di vita consacrata, nonché le loro province e case, avranno diritto alle seguenti esenzioni: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 Esenzione totale e permanente dall’imposta sui fabbricati per i seguenti immobili: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1) Le chiese e cappelle destinate al culto, come le loro dipendenze o edifici e locali annessi, dest</w:t>
      </w:r>
      <w:r>
        <w:rPr>
          <w:rFonts w:asciiTheme="minorHAnsi" w:hAnsiTheme="minorHAnsi"/>
          <w:sz w:val="26"/>
          <w:szCs w:val="28"/>
        </w:rPr>
        <w:t>i</w:t>
      </w:r>
      <w:r>
        <w:rPr>
          <w:rFonts w:asciiTheme="minorHAnsi" w:hAnsiTheme="minorHAnsi"/>
          <w:sz w:val="26"/>
          <w:szCs w:val="28"/>
        </w:rPr>
        <w:t>nati all’attività pastorale.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2) La residenza dei Vescovi, dei canonici e dei s</w:t>
      </w:r>
      <w:r>
        <w:rPr>
          <w:rFonts w:asciiTheme="minorHAnsi" w:hAnsiTheme="minorHAnsi"/>
          <w:sz w:val="26"/>
          <w:szCs w:val="28"/>
        </w:rPr>
        <w:t>a</w:t>
      </w:r>
      <w:r>
        <w:rPr>
          <w:rFonts w:asciiTheme="minorHAnsi" w:hAnsiTheme="minorHAnsi"/>
          <w:sz w:val="26"/>
          <w:szCs w:val="28"/>
        </w:rPr>
        <w:t>cerdoti con cura di anime.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3) I locali destinati ad uffici della Curia diocesana e ad uffici parrocchiali.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4) I seminari destinati alla formazione del clero diocesano e religioso e le università ecclesiastiche, in quanto vi si tengano corsi di discipline ecclesi</w:t>
      </w:r>
      <w:r>
        <w:rPr>
          <w:rFonts w:asciiTheme="minorHAnsi" w:hAnsiTheme="minorHAnsi"/>
          <w:sz w:val="26"/>
          <w:szCs w:val="28"/>
        </w:rPr>
        <w:t>a</w:t>
      </w:r>
      <w:r>
        <w:rPr>
          <w:rFonts w:asciiTheme="minorHAnsi" w:hAnsiTheme="minorHAnsi"/>
          <w:sz w:val="26"/>
          <w:szCs w:val="28"/>
        </w:rPr>
        <w:t>stiche.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5) Gli edifici destinati principalmente a case o conventi degli ordini, congregazioni religiose ed istituti di vita consacrata.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B) Esenzione totale e permanente dalle imposte reali o “de producto” sul reddito e sul patrimonio.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Questa esenzione non si estenderà agli utili che potessero provenire dall’esercizio di attività org</w:t>
      </w:r>
      <w:r>
        <w:rPr>
          <w:rFonts w:asciiTheme="minorHAnsi" w:hAnsiTheme="minorHAnsi"/>
          <w:sz w:val="26"/>
          <w:szCs w:val="28"/>
        </w:rPr>
        <w:t>a</w:t>
      </w:r>
      <w:r>
        <w:rPr>
          <w:rFonts w:asciiTheme="minorHAnsi" w:hAnsiTheme="minorHAnsi"/>
          <w:sz w:val="26"/>
          <w:szCs w:val="28"/>
        </w:rPr>
        <w:t>nizzate con fine di lucro, né ai redditi del proprio patrimonio quando ne sia stato ceduto l’uso, né si estenderà al plusvalore od agli utili soggetti a rit</w:t>
      </w:r>
      <w:r>
        <w:rPr>
          <w:rFonts w:asciiTheme="minorHAnsi" w:hAnsiTheme="minorHAnsi"/>
          <w:sz w:val="26"/>
          <w:szCs w:val="28"/>
        </w:rPr>
        <w:t>e</w:t>
      </w:r>
      <w:r>
        <w:rPr>
          <w:rFonts w:asciiTheme="minorHAnsi" w:hAnsiTheme="minorHAnsi"/>
          <w:sz w:val="26"/>
          <w:szCs w:val="28"/>
        </w:rPr>
        <w:t>nuta alla fonte per imposte sul reddito.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 Esenzione totale dalle imposte sulle succe</w:t>
      </w:r>
      <w:r>
        <w:rPr>
          <w:rFonts w:asciiTheme="minorHAnsi" w:hAnsiTheme="minorHAnsi"/>
          <w:sz w:val="26"/>
          <w:szCs w:val="28"/>
        </w:rPr>
        <w:t>s</w:t>
      </w:r>
      <w:r>
        <w:rPr>
          <w:rFonts w:asciiTheme="minorHAnsi" w:hAnsiTheme="minorHAnsi"/>
          <w:sz w:val="26"/>
          <w:szCs w:val="28"/>
        </w:rPr>
        <w:t>sioni, donazioni e trasmissioni patrimoniali se</w:t>
      </w:r>
      <w:r>
        <w:rPr>
          <w:rFonts w:asciiTheme="minorHAnsi" w:hAnsiTheme="minorHAnsi"/>
          <w:sz w:val="26"/>
          <w:szCs w:val="28"/>
        </w:rPr>
        <w:t>m</w:t>
      </w:r>
      <w:r>
        <w:rPr>
          <w:rFonts w:asciiTheme="minorHAnsi" w:hAnsiTheme="minorHAnsi"/>
          <w:sz w:val="26"/>
          <w:szCs w:val="28"/>
        </w:rPr>
        <w:t>pre che i beni o i diritti acquisiti siano destinati al culto, al sostenimento del clero, al sacro apostol</w:t>
      </w:r>
      <w:r>
        <w:rPr>
          <w:rFonts w:asciiTheme="minorHAnsi" w:hAnsiTheme="minorHAnsi"/>
          <w:sz w:val="26"/>
          <w:szCs w:val="28"/>
        </w:rPr>
        <w:t>a</w:t>
      </w:r>
      <w:r>
        <w:rPr>
          <w:rFonts w:asciiTheme="minorHAnsi" w:hAnsiTheme="minorHAnsi"/>
          <w:sz w:val="26"/>
          <w:szCs w:val="28"/>
        </w:rPr>
        <w:t>to ed all’esercizio della carità.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D) Esenzione dai tributi speciali e dalla tassa “de equivalencia”, nei casi in cui questi tributi gravino sui beni elencati alla lettera A) di questo articolo.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Le somme donate agli enti ecclesiastici ele</w:t>
      </w:r>
      <w:r>
        <w:rPr>
          <w:rFonts w:asciiTheme="minorHAnsi" w:hAnsiTheme="minorHAnsi"/>
          <w:sz w:val="26"/>
          <w:szCs w:val="28"/>
        </w:rPr>
        <w:t>n</w:t>
      </w:r>
      <w:r>
        <w:rPr>
          <w:rFonts w:asciiTheme="minorHAnsi" w:hAnsiTheme="minorHAnsi"/>
          <w:sz w:val="26"/>
          <w:szCs w:val="28"/>
        </w:rPr>
        <w:t>cati in questo articolo e destinate alle finalità ind</w:t>
      </w:r>
      <w:r>
        <w:rPr>
          <w:rFonts w:asciiTheme="minorHAnsi" w:hAnsiTheme="minorHAnsi"/>
          <w:sz w:val="26"/>
          <w:szCs w:val="28"/>
        </w:rPr>
        <w:t>i</w:t>
      </w:r>
      <w:r>
        <w:rPr>
          <w:rFonts w:asciiTheme="minorHAnsi" w:hAnsiTheme="minorHAnsi"/>
          <w:sz w:val="26"/>
          <w:szCs w:val="28"/>
        </w:rPr>
        <w:t>cate alla lettera C), daranno diritto alle stesse d</w:t>
      </w:r>
      <w:r>
        <w:rPr>
          <w:rFonts w:asciiTheme="minorHAnsi" w:hAnsiTheme="minorHAnsi"/>
          <w:sz w:val="26"/>
          <w:szCs w:val="28"/>
        </w:rPr>
        <w:t>e</w:t>
      </w:r>
      <w:r>
        <w:rPr>
          <w:rFonts w:asciiTheme="minorHAnsi" w:hAnsiTheme="minorHAnsi"/>
          <w:sz w:val="26"/>
          <w:szCs w:val="28"/>
        </w:rPr>
        <w:t>duzioni dall’imposta sul reddito delle persone fis</w:t>
      </w:r>
      <w:r>
        <w:rPr>
          <w:rFonts w:asciiTheme="minorHAnsi" w:hAnsiTheme="minorHAnsi"/>
          <w:sz w:val="26"/>
          <w:szCs w:val="28"/>
        </w:rPr>
        <w:t>i</w:t>
      </w:r>
      <w:r>
        <w:rPr>
          <w:rFonts w:asciiTheme="minorHAnsi" w:hAnsiTheme="minorHAnsi"/>
          <w:sz w:val="26"/>
          <w:szCs w:val="28"/>
        </w:rPr>
        <w:t>che, stabilite per le somme donate ad enti classif</w:t>
      </w:r>
      <w:r>
        <w:rPr>
          <w:rFonts w:asciiTheme="minorHAnsi" w:hAnsiTheme="minorHAnsi"/>
          <w:sz w:val="26"/>
          <w:szCs w:val="28"/>
        </w:rPr>
        <w:t>i</w:t>
      </w:r>
      <w:r>
        <w:rPr>
          <w:rFonts w:asciiTheme="minorHAnsi" w:hAnsiTheme="minorHAnsi"/>
          <w:sz w:val="26"/>
          <w:szCs w:val="28"/>
        </w:rPr>
        <w:t>cati o dichiarati benéfici o di pubblica utilità.</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Le associazioni e gli enti religiosi non compresi fra quelli elencati nell’articolo IV di questo Acco</w:t>
      </w:r>
      <w:r>
        <w:rPr>
          <w:rFonts w:asciiTheme="minorHAnsi" w:hAnsiTheme="minorHAnsi"/>
          <w:sz w:val="26"/>
          <w:szCs w:val="28"/>
        </w:rPr>
        <w:t>r</w:t>
      </w:r>
      <w:r>
        <w:rPr>
          <w:rFonts w:asciiTheme="minorHAnsi" w:hAnsiTheme="minorHAnsi"/>
          <w:sz w:val="26"/>
          <w:szCs w:val="28"/>
        </w:rPr>
        <w:t>do e che si dedichino ad attività religiose, benef</w:t>
      </w:r>
      <w:r>
        <w:rPr>
          <w:rFonts w:asciiTheme="minorHAnsi" w:hAnsiTheme="minorHAnsi"/>
          <w:sz w:val="26"/>
          <w:szCs w:val="28"/>
        </w:rPr>
        <w:t>i</w:t>
      </w:r>
      <w:r>
        <w:rPr>
          <w:rFonts w:asciiTheme="minorHAnsi" w:hAnsiTheme="minorHAnsi"/>
          <w:sz w:val="26"/>
          <w:szCs w:val="28"/>
        </w:rPr>
        <w:t>codocenti, mediche od ospedaliere, o di assistenza sociale, avranno diritto alle agevolazioni tributarie che l’ordinamento giuridicotributario dello Stato Spagnolo prevede per gli enti senza fine di lucro e, in ogni caso, a quelle agevolazioni tributarie che vengono concesse agli enti privati di beneficenza.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La Santa Sede ed il Governo Spagnolo proced</w:t>
      </w:r>
      <w:r>
        <w:rPr>
          <w:rFonts w:asciiTheme="minorHAnsi" w:hAnsiTheme="minorHAnsi"/>
          <w:sz w:val="26"/>
          <w:szCs w:val="28"/>
        </w:rPr>
        <w:t>e</w:t>
      </w:r>
      <w:r>
        <w:rPr>
          <w:rFonts w:asciiTheme="minorHAnsi" w:hAnsiTheme="minorHAnsi"/>
          <w:sz w:val="26"/>
          <w:szCs w:val="28"/>
        </w:rPr>
        <w:t>ranno di comnne intesa a risolvere i dubbi o le di</w:t>
      </w:r>
      <w:r>
        <w:rPr>
          <w:rFonts w:asciiTheme="minorHAnsi" w:hAnsiTheme="minorHAnsi"/>
          <w:sz w:val="26"/>
          <w:szCs w:val="28"/>
        </w:rPr>
        <w:t>f</w:t>
      </w:r>
      <w:r>
        <w:rPr>
          <w:rFonts w:asciiTheme="minorHAnsi" w:hAnsiTheme="minorHAnsi"/>
          <w:sz w:val="26"/>
          <w:szCs w:val="28"/>
        </w:rPr>
        <w:t>flcoltà che potessero sorgere circa l’interpretazione o l’applicazione di qualsiasi d</w:t>
      </w:r>
      <w:r>
        <w:rPr>
          <w:rFonts w:asciiTheme="minorHAnsi" w:hAnsiTheme="minorHAnsi"/>
          <w:sz w:val="26"/>
          <w:szCs w:val="28"/>
        </w:rPr>
        <w:t>i</w:t>
      </w:r>
      <w:r>
        <w:rPr>
          <w:rFonts w:asciiTheme="minorHAnsi" w:hAnsiTheme="minorHAnsi"/>
          <w:sz w:val="26"/>
          <w:szCs w:val="28"/>
        </w:rPr>
        <w:t>sposizione del presente Accordo, ispirandosi per questo ai principi che lo informano.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Articolo VII</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Sono abrogati gli articoli XVIII, XIX, XX, e XXI del vigente Concordato tra la Santa Sede e lo Stato Spagnolo sui seminari e sulle università, di studi ecclesiastici dell’8 dicembre 1946.</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PROTOCOLLO ADDIZIONALE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1. Durante il periodo in cui il contributo ec</w:t>
      </w:r>
      <w:r>
        <w:rPr>
          <w:rFonts w:asciiTheme="minorHAnsi" w:hAnsiTheme="minorHAnsi"/>
          <w:sz w:val="26"/>
          <w:szCs w:val="28"/>
        </w:rPr>
        <w:t>o</w:t>
      </w:r>
      <w:r>
        <w:rPr>
          <w:rFonts w:asciiTheme="minorHAnsi" w:hAnsiTheme="minorHAnsi"/>
          <w:sz w:val="26"/>
          <w:szCs w:val="28"/>
        </w:rPr>
        <w:t>nomico si concreta esclusivamente nella dotazi</w:t>
      </w:r>
      <w:r>
        <w:rPr>
          <w:rFonts w:asciiTheme="minorHAnsi" w:hAnsiTheme="minorHAnsi"/>
          <w:sz w:val="26"/>
          <w:szCs w:val="28"/>
        </w:rPr>
        <w:t>o</w:t>
      </w:r>
      <w:r>
        <w:rPr>
          <w:rFonts w:asciiTheme="minorHAnsi" w:hAnsiTheme="minorHAnsi"/>
          <w:sz w:val="26"/>
          <w:szCs w:val="28"/>
        </w:rPr>
        <w:t>ne globale come anche durante il periodo di appl</w:t>
      </w:r>
      <w:r>
        <w:rPr>
          <w:rFonts w:asciiTheme="minorHAnsi" w:hAnsiTheme="minorHAnsi"/>
          <w:sz w:val="26"/>
          <w:szCs w:val="28"/>
        </w:rPr>
        <w:t>i</w:t>
      </w:r>
      <w:r>
        <w:rPr>
          <w:rFonts w:asciiTheme="minorHAnsi" w:hAnsiTheme="minorHAnsi"/>
          <w:sz w:val="26"/>
          <w:szCs w:val="28"/>
        </w:rPr>
        <w:t>cazione simultanea del sistema previsto nell’articolo II, numero 2, di questo Accordo, lo Stato tenendo presente la relazione di cui al cap</w:t>
      </w:r>
      <w:r>
        <w:rPr>
          <w:rFonts w:asciiTheme="minorHAnsi" w:hAnsiTheme="minorHAnsi"/>
          <w:sz w:val="26"/>
          <w:szCs w:val="28"/>
        </w:rPr>
        <w:t>o</w:t>
      </w:r>
      <w:r>
        <w:rPr>
          <w:rFonts w:asciiTheme="minorHAnsi" w:hAnsiTheme="minorHAnsi"/>
          <w:sz w:val="26"/>
          <w:szCs w:val="28"/>
        </w:rPr>
        <w:t>verso seguente fisserà ogni anno nel suo bilancio tale dotazione globale, mediante l’applicazione dei criteri di determinazione quantitativa che isp</w:t>
      </w:r>
      <w:r>
        <w:rPr>
          <w:rFonts w:asciiTheme="minorHAnsi" w:hAnsiTheme="minorHAnsi"/>
          <w:sz w:val="26"/>
          <w:szCs w:val="28"/>
        </w:rPr>
        <w:t>i</w:t>
      </w:r>
      <w:r>
        <w:rPr>
          <w:rFonts w:asciiTheme="minorHAnsi" w:hAnsiTheme="minorHAnsi"/>
          <w:sz w:val="26"/>
          <w:szCs w:val="28"/>
        </w:rPr>
        <w:t>rano i corrispondenti capitoli dello stesso bilancio, in armonia con le finalità a cui la Chiesa destina le somme ricevute dallo Stato.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In una relazione, che in merito a detta dotazione statale verrà presentata annualmente, si descriv</w:t>
      </w:r>
      <w:r>
        <w:rPr>
          <w:rFonts w:asciiTheme="minorHAnsi" w:hAnsiTheme="minorHAnsi"/>
          <w:sz w:val="26"/>
          <w:szCs w:val="28"/>
        </w:rPr>
        <w:t>e</w:t>
      </w:r>
      <w:r>
        <w:rPr>
          <w:rFonts w:asciiTheme="minorHAnsi" w:hAnsiTheme="minorHAnsi"/>
          <w:sz w:val="26"/>
          <w:szCs w:val="28"/>
        </w:rPr>
        <w:t>rà la destinazione progettata dalla Chiesa, nel quadro delle sue necessità, delle somme da incl</w:t>
      </w:r>
      <w:r>
        <w:rPr>
          <w:rFonts w:asciiTheme="minorHAnsi" w:hAnsiTheme="minorHAnsi"/>
          <w:sz w:val="26"/>
          <w:szCs w:val="28"/>
        </w:rPr>
        <w:t>u</w:t>
      </w:r>
      <w:r>
        <w:rPr>
          <w:rFonts w:asciiTheme="minorHAnsi" w:hAnsiTheme="minorHAnsi"/>
          <w:sz w:val="26"/>
          <w:szCs w:val="28"/>
        </w:rPr>
        <w:t>dere nel bilancio statale, come anche la destin</w:t>
      </w:r>
      <w:r>
        <w:rPr>
          <w:rFonts w:asciiTheme="minorHAnsi" w:hAnsiTheme="minorHAnsi"/>
          <w:sz w:val="26"/>
          <w:szCs w:val="28"/>
        </w:rPr>
        <w:t>a</w:t>
      </w:r>
      <w:r>
        <w:rPr>
          <w:rFonts w:asciiTheme="minorHAnsi" w:hAnsiTheme="minorHAnsi"/>
          <w:sz w:val="26"/>
          <w:szCs w:val="28"/>
        </w:rPr>
        <w:t>zione da essa data alle somme ricevute dallo Stato l’anno precedente.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2. Le due Parti, di comnne accordo, indichera</w:t>
      </w:r>
      <w:r>
        <w:rPr>
          <w:rFonts w:asciiTheme="minorHAnsi" w:hAnsiTheme="minorHAnsi"/>
          <w:sz w:val="26"/>
          <w:szCs w:val="28"/>
        </w:rPr>
        <w:t>n</w:t>
      </w:r>
      <w:r>
        <w:rPr>
          <w:rFonts w:asciiTheme="minorHAnsi" w:hAnsiTheme="minorHAnsi"/>
          <w:sz w:val="26"/>
          <w:szCs w:val="28"/>
        </w:rPr>
        <w:t>no le voci tributarie vigenti nelle quali si concret</w:t>
      </w:r>
      <w:r>
        <w:rPr>
          <w:rFonts w:asciiTheme="minorHAnsi" w:hAnsiTheme="minorHAnsi"/>
          <w:sz w:val="26"/>
          <w:szCs w:val="28"/>
        </w:rPr>
        <w:t>a</w:t>
      </w:r>
      <w:r>
        <w:rPr>
          <w:rFonts w:asciiTheme="minorHAnsi" w:hAnsiTheme="minorHAnsi"/>
          <w:sz w:val="26"/>
          <w:szCs w:val="28"/>
        </w:rPr>
        <w:t>no le esenzioni, ed i casi di non assoggettamento ad imposte enumerati negli articoli III e V del pr</w:t>
      </w:r>
      <w:r>
        <w:rPr>
          <w:rFonts w:asciiTheme="minorHAnsi" w:hAnsiTheme="minorHAnsi"/>
          <w:sz w:val="26"/>
          <w:szCs w:val="28"/>
        </w:rPr>
        <w:t>e</w:t>
      </w:r>
      <w:r>
        <w:rPr>
          <w:rFonts w:asciiTheme="minorHAnsi" w:hAnsiTheme="minorHAnsi"/>
          <w:sz w:val="26"/>
          <w:szCs w:val="28"/>
        </w:rPr>
        <w:t>sente 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Qualora venga modificato sostanzialmente l’ordinamento giuridico tributario spagnolo, le due Parti definiranno i benefici fiscali ed i casi di non assoggettamento ad imposte, che risultino in co</w:t>
      </w:r>
      <w:r>
        <w:rPr>
          <w:rFonts w:asciiTheme="minorHAnsi" w:hAnsiTheme="minorHAnsi"/>
          <w:sz w:val="26"/>
          <w:szCs w:val="28"/>
        </w:rPr>
        <w:t>n</w:t>
      </w:r>
      <w:r>
        <w:rPr>
          <w:rFonts w:asciiTheme="minorHAnsi" w:hAnsiTheme="minorHAnsi"/>
          <w:sz w:val="26"/>
          <w:szCs w:val="28"/>
        </w:rPr>
        <w:t>formità ai principi del presente Accordo.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ab/>
        <w:t>3. In caso di debiti tributari non soddisfatti in tempo utile da qualcuno degli enti religiosi co</w:t>
      </w:r>
      <w:r>
        <w:rPr>
          <w:rFonts w:asciiTheme="minorHAnsi" w:hAnsiTheme="minorHAnsi"/>
          <w:sz w:val="26"/>
          <w:szCs w:val="28"/>
        </w:rPr>
        <w:t>m</w:t>
      </w:r>
      <w:r>
        <w:rPr>
          <w:rFonts w:asciiTheme="minorHAnsi" w:hAnsiTheme="minorHAnsi"/>
          <w:sz w:val="26"/>
          <w:szCs w:val="28"/>
        </w:rPr>
        <w:t>presi nel numero 1, dell’articolo IV o nell’articolo V di questo Accordo, lo Stato senza pregiudizio della possibilità di agire che sempre gli spetta p</w:t>
      </w:r>
      <w:r>
        <w:rPr>
          <w:rFonts w:asciiTheme="minorHAnsi" w:hAnsiTheme="minorHAnsi"/>
          <w:sz w:val="26"/>
          <w:szCs w:val="28"/>
        </w:rPr>
        <w:t>o</w:t>
      </w:r>
      <w:r>
        <w:rPr>
          <w:rFonts w:asciiTheme="minorHAnsi" w:hAnsiTheme="minorHAnsi"/>
          <w:sz w:val="26"/>
          <w:szCs w:val="28"/>
        </w:rPr>
        <w:t>trà rivolgersi alla Conferenza Episcopale perché questa induca tale ente al pagamento del debito tributario.</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Il presente Accordo, i cui testi in lingua italiana e spagnola fanno ugualmente fede, entrerà in vig</w:t>
      </w:r>
      <w:r>
        <w:rPr>
          <w:rFonts w:asciiTheme="minorHAnsi" w:hAnsiTheme="minorHAnsi"/>
          <w:sz w:val="26"/>
          <w:szCs w:val="28"/>
        </w:rPr>
        <w:t>o</w:t>
      </w:r>
      <w:r>
        <w:rPr>
          <w:rFonts w:asciiTheme="minorHAnsi" w:hAnsiTheme="minorHAnsi"/>
          <w:sz w:val="26"/>
          <w:szCs w:val="28"/>
        </w:rPr>
        <w:t>re al momento dello scambio degli strumenti di ratifica.</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Fatto in doppio originale.</w:t>
      </w:r>
    </w:p>
    <w:p w:rsidR="00231B91" w:rsidRDefault="0002379D">
      <w:pPr>
        <w:widowControl w:val="0"/>
        <w:spacing w:before="40" w:after="40" w:line="240" w:lineRule="auto"/>
        <w:ind w:firstLine="170"/>
        <w:contextualSpacing/>
        <w:rPr>
          <w:rFonts w:asciiTheme="minorHAnsi" w:hAnsiTheme="minorHAnsi"/>
          <w:sz w:val="26"/>
          <w:szCs w:val="28"/>
        </w:rPr>
      </w:pPr>
      <w:r>
        <w:rPr>
          <w:rFonts w:asciiTheme="minorHAnsi" w:hAnsiTheme="minorHAnsi"/>
          <w:sz w:val="26"/>
          <w:szCs w:val="28"/>
        </w:rPr>
        <w:t>Città del Vaticano, 3 gennaio 1979.</w:t>
      </w:r>
    </w:p>
    <w:p w:rsidR="00231B91" w:rsidRDefault="00231B91">
      <w:pPr>
        <w:widowControl w:val="0"/>
        <w:spacing w:before="40" w:after="40" w:line="240" w:lineRule="auto"/>
        <w:ind w:firstLine="0"/>
        <w:contextualSpacing/>
        <w:rPr>
          <w:rFonts w:asciiTheme="minorHAnsi" w:hAnsiTheme="minorHAnsi"/>
          <w:sz w:val="26"/>
          <w:szCs w:val="28"/>
        </w:rPr>
      </w:pPr>
    </w:p>
    <w:p w:rsidR="00231B91" w:rsidRDefault="00231B91">
      <w:pPr>
        <w:widowControl w:val="0"/>
        <w:spacing w:before="40" w:after="40" w:line="240" w:lineRule="auto"/>
        <w:ind w:firstLine="0"/>
        <w:contextualSpacing/>
        <w:rPr>
          <w:rFonts w:asciiTheme="minorHAnsi" w:hAnsiTheme="minorHAnsi"/>
          <w:sz w:val="26"/>
          <w:szCs w:val="28"/>
        </w:rPr>
        <w:sectPr w:rsidR="00231B91" w:rsidSect="005C35A1">
          <w:headerReference w:type="default" r:id="rId21"/>
          <w:type w:val="continuous"/>
          <w:pgSz w:w="11906" w:h="16838" w:code="9"/>
          <w:pgMar w:top="851" w:right="482" w:bottom="567" w:left="482" w:header="454" w:footer="0" w:gutter="0"/>
          <w:cols w:num="2" w:sep="1" w:space="227"/>
          <w:titlePg/>
          <w:docGrid w:linePitch="360"/>
        </w:sectPr>
      </w:pPr>
    </w:p>
    <w:p w:rsidR="00231B91" w:rsidRDefault="00231B91" w:rsidP="005C35A1">
      <w:pPr>
        <w:rPr>
          <w:sz w:val="26"/>
        </w:rPr>
      </w:pPr>
    </w:p>
    <w:sectPr w:rsidR="00231B91" w:rsidSect="005C35A1">
      <w:headerReference w:type="default" r:id="rId22"/>
      <w:type w:val="continuous"/>
      <w:pgSz w:w="11906" w:h="16838" w:code="9"/>
      <w:pgMar w:top="851" w:right="482" w:bottom="567" w:left="482" w:header="454" w:footer="0" w:gutter="0"/>
      <w:cols w:num="2" w:sep="1"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3F" w:rsidRDefault="001C5D3F">
      <w:pPr>
        <w:spacing w:before="0" w:after="0" w:line="240" w:lineRule="auto"/>
      </w:pPr>
      <w:r>
        <w:separator/>
      </w:r>
    </w:p>
  </w:endnote>
  <w:endnote w:type="continuationSeparator" w:id="0">
    <w:p w:rsidR="001C5D3F" w:rsidRDefault="001C5D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rush Script">
    <w:panose1 w:val="00000000000000000000"/>
    <w:charset w:val="4D"/>
    <w:family w:val="auto"/>
    <w:notTrueType/>
    <w:pitch w:val="default"/>
    <w:sig w:usb0="00000003" w:usb1="00000000" w:usb2="00000000" w:usb3="00000000" w:csb0="00000001" w:csb1="00000000"/>
  </w:font>
  <w:font w:name="font316">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3F" w:rsidRDefault="001C5D3F" w:rsidP="005C35A1">
      <w:pPr>
        <w:spacing w:before="0" w:after="0" w:line="240" w:lineRule="auto"/>
        <w:ind w:firstLine="0"/>
      </w:pPr>
      <w:r>
        <w:separator/>
      </w:r>
    </w:p>
  </w:footnote>
  <w:footnote w:type="continuationSeparator" w:id="0">
    <w:p w:rsidR="001C5D3F" w:rsidRDefault="001C5D3F" w:rsidP="005C35A1">
      <w:pPr>
        <w:spacing w:before="0" w:after="0" w:line="240" w:lineRule="auto"/>
        <w:ind w:firstLine="0"/>
      </w:pPr>
      <w:r>
        <w:continuationSeparator/>
      </w:r>
    </w:p>
  </w:footnote>
  <w:footnote w:id="1">
    <w:p w:rsidR="00B8223C" w:rsidRDefault="00B8223C">
      <w:pPr>
        <w:pStyle w:val="Testonotaapidipagina"/>
      </w:pPr>
      <w:r>
        <w:rPr>
          <w:rStyle w:val="Rimandonotaapidipagina"/>
        </w:rPr>
        <w:footnoteRef/>
      </w:r>
      <w:r>
        <w:rPr>
          <w:b/>
          <w:bCs/>
        </w:rPr>
        <w:t>Firma</w:t>
      </w:r>
      <w:r>
        <w:t xml:space="preserve">: 13.XI.2008, </w:t>
      </w:r>
      <w:r>
        <w:rPr>
          <w:b/>
          <w:bCs/>
        </w:rPr>
        <w:t>ratifica</w:t>
      </w:r>
      <w:r>
        <w:t xml:space="preserve">: 10 dicembre 2009, </w:t>
      </w:r>
      <w:r>
        <w:rPr>
          <w:b/>
          <w:bCs/>
        </w:rPr>
        <w:t>in</w:t>
      </w:r>
      <w:r>
        <w:t xml:space="preserve">: AAS (2010) 118-129;Min. Rel. Exter. Nota nº 637 - 13/11/2008 Distribuição 22; e CNBB. Vid. F. </w:t>
      </w:r>
      <w:r>
        <w:rPr>
          <w:smallCaps/>
        </w:rPr>
        <w:t>Vecchi</w:t>
      </w:r>
      <w:r>
        <w:t xml:space="preserve">, </w:t>
      </w:r>
      <w:r>
        <w:rPr>
          <w:i/>
        </w:rPr>
        <w:t>Il concordato brasiliano del 2008: dal “separatismo privilegiario” al “pluralismo concordatario” nel m</w:t>
      </w:r>
      <w:r>
        <w:rPr>
          <w:i/>
        </w:rPr>
        <w:t>o</w:t>
      </w:r>
      <w:r>
        <w:rPr>
          <w:i/>
        </w:rPr>
        <w:t>dello pattizio di “Vereinbarung”</w:t>
      </w:r>
      <w:r>
        <w:t> : IE (2010) p. 427-446.</w:t>
      </w:r>
    </w:p>
  </w:footnote>
  <w:footnote w:id="2">
    <w:p w:rsidR="00B8223C" w:rsidRDefault="00B8223C">
      <w:pPr>
        <w:pStyle w:val="Testonotaapidipagina"/>
        <w:pBdr>
          <w:bottom w:val="single" w:sz="12" w:space="1" w:color="auto"/>
        </w:pBdr>
        <w:contextualSpacing/>
      </w:pPr>
      <w:r>
        <w:rPr>
          <w:rStyle w:val="Rimandonotaapidipagina"/>
        </w:rPr>
        <w:footnoteRef/>
      </w:r>
      <w:r>
        <w:t xml:space="preserve">In AAS (1990) 126-129; J.T. </w:t>
      </w:r>
      <w:r>
        <w:rPr>
          <w:smallCaps/>
        </w:rPr>
        <w:t>Martín de Agar</w:t>
      </w:r>
      <w:r>
        <w:t xml:space="preserve">, </w:t>
      </w:r>
      <w:r>
        <w:rPr>
          <w:i/>
        </w:rPr>
        <w:t>Raccolta di concordati1950-1999</w:t>
      </w:r>
      <w:r>
        <w:t>, LEV 2000, p. 114-116.</w:t>
      </w:r>
    </w:p>
    <w:p w:rsidR="00B8223C" w:rsidRDefault="00B8223C">
      <w:pPr>
        <w:pStyle w:val="Testonotaapidipagina"/>
        <w:contextualSpacing/>
      </w:pPr>
    </w:p>
  </w:footnote>
  <w:footnote w:id="3">
    <w:p w:rsidR="00B8223C" w:rsidRDefault="00B8223C">
      <w:pPr>
        <w:pStyle w:val="Testonotaapidipagina"/>
      </w:pPr>
      <w:r>
        <w:rPr>
          <w:rStyle w:val="Rimandonotaapidipagina"/>
        </w:rPr>
        <w:footnoteRef/>
      </w:r>
      <w:r>
        <w:rPr>
          <w:b/>
        </w:rPr>
        <w:t>Firma</w:t>
      </w:r>
      <w:r>
        <w:t xml:space="preserve">: 12 luglio 1973, </w:t>
      </w:r>
      <w:r>
        <w:rPr>
          <w:b/>
        </w:rPr>
        <w:t>ratifica</w:t>
      </w:r>
      <w:r>
        <w:t xml:space="preserve">: 2 luglio 1975, </w:t>
      </w:r>
      <w:r>
        <w:rPr>
          <w:b/>
        </w:rPr>
        <w:t>in</w:t>
      </w:r>
      <w:r>
        <w:t>: AAS 67 (1975) 421-434.</w:t>
      </w:r>
    </w:p>
  </w:footnote>
  <w:footnote w:id="4">
    <w:p w:rsidR="00B8223C" w:rsidRDefault="00B8223C">
      <w:pPr>
        <w:pStyle w:val="Testonotaapidipagina"/>
      </w:pPr>
      <w:r>
        <w:rPr>
          <w:rStyle w:val="Rimandonotaapidipagina"/>
        </w:rPr>
        <w:footnoteRef/>
      </w:r>
      <w:r>
        <w:t xml:space="preserve"> Copia dell’originale; anche in </w:t>
      </w:r>
      <w:r>
        <w:rPr>
          <w:smallCaps/>
        </w:rPr>
        <w:t>Ochoa</w:t>
      </w:r>
      <w:r>
        <w:t xml:space="preserve">, </w:t>
      </w:r>
      <w:r>
        <w:rPr>
          <w:i/>
        </w:rPr>
        <w:t>Leges Ecclesiae</w:t>
      </w:r>
      <w:r>
        <w:t>, V, 7036</w:t>
      </w:r>
      <w:r>
        <w:noBreakHyphen/>
        <w:t>7037; «REDC» 31 (1975) 373-375.</w:t>
      </w:r>
    </w:p>
  </w:footnote>
  <w:footnote w:id="5">
    <w:p w:rsidR="00B8223C" w:rsidRDefault="00B8223C">
      <w:pPr>
        <w:pStyle w:val="Testonotaapidipagina"/>
      </w:pPr>
      <w:r>
        <w:rPr>
          <w:rStyle w:val="Rimandonotaapidipagina"/>
        </w:rPr>
        <w:footnoteRef/>
      </w:r>
      <w:r>
        <w:t xml:space="preserve"> Copia dell’originale.</w:t>
      </w:r>
    </w:p>
  </w:footnote>
  <w:footnote w:id="6">
    <w:p w:rsidR="00B8223C" w:rsidRDefault="00B8223C">
      <w:pPr>
        <w:pStyle w:val="Testonotaapidipagina"/>
      </w:pPr>
      <w:r>
        <w:rPr>
          <w:rStyle w:val="Rimandonotaapidipagina"/>
        </w:rPr>
        <w:footnoteRef/>
      </w:r>
      <w:r>
        <w:t xml:space="preserve"> </w:t>
      </w:r>
      <w:r>
        <w:rPr>
          <w:b/>
        </w:rPr>
        <w:t>Firma</w:t>
      </w:r>
      <w:r>
        <w:t xml:space="preserve">: 19 luglio 1980, </w:t>
      </w:r>
      <w:r>
        <w:rPr>
          <w:b/>
        </w:rPr>
        <w:t>ratifica</w:t>
      </w:r>
      <w:r>
        <w:t xml:space="preserve">: 26 luglio 1980, </w:t>
      </w:r>
      <w:r>
        <w:rPr>
          <w:b/>
        </w:rPr>
        <w:t>in</w:t>
      </w:r>
      <w:r>
        <w:t xml:space="preserve">: AAS (1980) 807-812; traduzione tedesca in «ÖAK» (1981) p. 116-118. Storia e commenti in </w:t>
      </w:r>
      <w:r>
        <w:rPr>
          <w:smallCaps/>
        </w:rPr>
        <w:t>P. Tocanel</w:t>
      </w:r>
      <w:r>
        <w:t xml:space="preserve">, </w:t>
      </w:r>
      <w:r>
        <w:rPr>
          <w:i/>
        </w:rPr>
        <w:t>Preme</w:t>
      </w:r>
      <w:r>
        <w:rPr>
          <w:i/>
        </w:rPr>
        <w:t>s</w:t>
      </w:r>
      <w:r>
        <w:rPr>
          <w:i/>
        </w:rPr>
        <w:t>se agli accordi del 1980 tra la Santa Sede e la Repu</w:t>
      </w:r>
      <w:r>
        <w:rPr>
          <w:i/>
        </w:rPr>
        <w:t>b</w:t>
      </w:r>
      <w:r>
        <w:rPr>
          <w:i/>
        </w:rPr>
        <w:t>blica del Perú</w:t>
      </w:r>
      <w:r>
        <w:t xml:space="preserve">: «Apollinaris» (1981) p. 183-197; C. </w:t>
      </w:r>
      <w:r>
        <w:rPr>
          <w:smallCaps/>
        </w:rPr>
        <w:t>Oviedo Cavada</w:t>
      </w:r>
      <w:r>
        <w:t xml:space="preserve">, </w:t>
      </w:r>
      <w:r>
        <w:rPr>
          <w:i/>
        </w:rPr>
        <w:t>Acuerdo entre la Santa Sede y el Perú</w:t>
      </w:r>
      <w:r>
        <w:t>, in «Teología y Vida» (1981) p. 169-174.</w:t>
      </w:r>
    </w:p>
  </w:footnote>
  <w:footnote w:id="7">
    <w:p w:rsidR="00B8223C" w:rsidRDefault="00B8223C" w:rsidP="005C35A1">
      <w:pPr>
        <w:pStyle w:val="Testonotaapidipagina"/>
        <w:rPr>
          <w:rFonts w:asciiTheme="minorHAnsi" w:hAnsiTheme="minorHAnsi" w:cstheme="minorHAnsi"/>
          <w:sz w:val="22"/>
          <w:lang w:val="fr-FR"/>
        </w:rPr>
      </w:pPr>
      <w:r>
        <w:rPr>
          <w:rStyle w:val="Rimandonotaapidipagina"/>
          <w:rFonts w:cstheme="minorHAnsi"/>
          <w:sz w:val="18"/>
        </w:rPr>
        <w:footnoteRef/>
      </w:r>
      <w:r>
        <w:rPr>
          <w:rFonts w:asciiTheme="minorHAnsi" w:hAnsiTheme="minorHAnsi" w:cstheme="minorHAnsi"/>
          <w:b/>
          <w:sz w:val="22"/>
        </w:rPr>
        <w:t>Firma</w:t>
      </w:r>
      <w:r>
        <w:rPr>
          <w:rFonts w:asciiTheme="minorHAnsi" w:hAnsiTheme="minorHAnsi" w:cstheme="minorHAnsi"/>
          <w:sz w:val="22"/>
        </w:rPr>
        <w:t xml:space="preserve">: 28 luglio 1993, </w:t>
      </w:r>
      <w:r>
        <w:rPr>
          <w:rFonts w:asciiTheme="minorHAnsi" w:hAnsiTheme="minorHAnsi" w:cstheme="minorHAnsi"/>
          <w:b/>
          <w:sz w:val="22"/>
        </w:rPr>
        <w:t>ratifica</w:t>
      </w:r>
      <w:r>
        <w:rPr>
          <w:rFonts w:asciiTheme="minorHAnsi" w:hAnsiTheme="minorHAnsi" w:cstheme="minorHAnsi"/>
          <w:sz w:val="22"/>
        </w:rPr>
        <w:t xml:space="preserve">: 23 febbraio 1998 , </w:t>
      </w:r>
      <w:r>
        <w:rPr>
          <w:rFonts w:asciiTheme="minorHAnsi" w:hAnsiTheme="minorHAnsi" w:cstheme="minorHAnsi"/>
          <w:b/>
          <w:sz w:val="22"/>
        </w:rPr>
        <w:t>in</w:t>
      </w:r>
      <w:r>
        <w:rPr>
          <w:rFonts w:asciiTheme="minorHAnsi" w:hAnsiTheme="minorHAnsi" w:cstheme="minorHAnsi"/>
          <w:sz w:val="22"/>
        </w:rPr>
        <w:t xml:space="preserve">: testo italiano da “L’Osservatore Romano” 30 luglio 1993, p. 5; testo polacco-italiano in “Niedziela” 1/98, p. 13-14; </w:t>
      </w:r>
      <w:r>
        <w:rPr>
          <w:rFonts w:asciiTheme="minorHAnsi" w:hAnsiTheme="minorHAnsi" w:cstheme="minorHAnsi"/>
          <w:sz w:val="22"/>
          <w:lang w:val="fr-FR"/>
        </w:rPr>
        <w:t xml:space="preserve">Vid. </w:t>
      </w:r>
      <w:r>
        <w:rPr>
          <w:rFonts w:asciiTheme="minorHAnsi" w:hAnsiTheme="minorHAnsi" w:cstheme="minorHAnsi"/>
          <w:i/>
          <w:sz w:val="22"/>
          <w:lang w:val="fr-FR"/>
        </w:rPr>
        <w:t>Nowy Konkordat a prawo polskie</w:t>
      </w:r>
      <w:r>
        <w:rPr>
          <w:rFonts w:asciiTheme="minorHAnsi" w:hAnsiTheme="minorHAnsi" w:cstheme="minorHAnsi"/>
          <w:sz w:val="22"/>
          <w:lang w:val="fr-FR"/>
        </w:rPr>
        <w:t xml:space="preserve">, Warszawa 1994; B. </w:t>
      </w:r>
      <w:r>
        <w:rPr>
          <w:rFonts w:asciiTheme="minorHAnsi" w:hAnsiTheme="minorHAnsi" w:cstheme="minorHAnsi"/>
          <w:smallCaps/>
          <w:sz w:val="22"/>
          <w:lang w:val="fr-FR"/>
        </w:rPr>
        <w:t>Basdevant Gaudemet - P. Durand</w:t>
      </w:r>
      <w:r>
        <w:rPr>
          <w:rFonts w:asciiTheme="minorHAnsi" w:hAnsiTheme="minorHAnsi" w:cstheme="minorHAnsi"/>
          <w:sz w:val="22"/>
          <w:lang w:val="fr-FR"/>
        </w:rPr>
        <w:t xml:space="preserve">, </w:t>
      </w:r>
      <w:r>
        <w:rPr>
          <w:rFonts w:asciiTheme="minorHAnsi" w:hAnsiTheme="minorHAnsi" w:cstheme="minorHAnsi"/>
          <w:i/>
          <w:sz w:val="22"/>
          <w:lang w:val="fr-FR"/>
        </w:rPr>
        <w:t>Renouveau du droit concordataire? Le projet de concordat polonais de 1993</w:t>
      </w:r>
      <w:r>
        <w:rPr>
          <w:rFonts w:asciiTheme="minorHAnsi" w:hAnsiTheme="minorHAnsi" w:cstheme="minorHAnsi"/>
          <w:sz w:val="22"/>
          <w:lang w:val="fr-FR"/>
        </w:rPr>
        <w:t>, in «Revue d’ethique et de théologie morale “Le Suppl</w:t>
      </w:r>
      <w:r>
        <w:rPr>
          <w:rFonts w:asciiTheme="minorHAnsi" w:hAnsiTheme="minorHAnsi" w:cstheme="minorHAnsi"/>
          <w:sz w:val="22"/>
          <w:lang w:val="fr-FR"/>
        </w:rPr>
        <w:t>e</w:t>
      </w:r>
      <w:r>
        <w:rPr>
          <w:rFonts w:asciiTheme="minorHAnsi" w:hAnsiTheme="minorHAnsi" w:cstheme="minorHAnsi"/>
          <w:sz w:val="22"/>
          <w:lang w:val="fr-FR"/>
        </w:rPr>
        <w:t xml:space="preserve">ment”», 199 (Décembre 1996) p. 7-10; H. </w:t>
      </w:r>
      <w:r>
        <w:rPr>
          <w:rFonts w:asciiTheme="minorHAnsi" w:hAnsiTheme="minorHAnsi" w:cstheme="minorHAnsi"/>
          <w:smallCaps/>
          <w:sz w:val="22"/>
          <w:lang w:val="fr-FR"/>
        </w:rPr>
        <w:t>Suchocka</w:t>
      </w:r>
      <w:r>
        <w:rPr>
          <w:rFonts w:asciiTheme="minorHAnsi" w:hAnsiTheme="minorHAnsi" w:cstheme="minorHAnsi"/>
          <w:sz w:val="22"/>
          <w:lang w:val="fr-FR"/>
        </w:rPr>
        <w:t xml:space="preserve">, </w:t>
      </w:r>
      <w:r>
        <w:rPr>
          <w:rFonts w:asciiTheme="minorHAnsi" w:hAnsiTheme="minorHAnsi" w:cstheme="minorHAnsi"/>
          <w:i/>
          <w:sz w:val="22"/>
          <w:lang w:val="fr-FR"/>
        </w:rPr>
        <w:t>A propos du projet de concordat de 1993 avec la Pologne</w:t>
      </w:r>
      <w:r>
        <w:rPr>
          <w:rFonts w:asciiTheme="minorHAnsi" w:hAnsiTheme="minorHAnsi" w:cstheme="minorHAnsi"/>
          <w:sz w:val="22"/>
          <w:lang w:val="fr-FR"/>
        </w:rPr>
        <w:t>, ivi, p. 11-31.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pPr>
    <w:r>
      <w:ptab w:relativeTo="margin" w:alignment="center" w:leader="none"/>
    </w:r>
    <w:r>
      <w:t>Venezuela</w:t>
    </w:r>
    <w:r>
      <w:ptab w:relativeTo="margin" w:alignment="right" w:leader="none"/>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t>Italia</w:t>
    </w:r>
    <w:r>
      <w:ptab w:relativeTo="margin" w:alignment="right" w:leader="none"/>
    </w:r>
    <w:r>
      <w:fldChar w:fldCharType="begin"/>
    </w:r>
    <w:r>
      <w:instrText>PAGE   \* MERGEFORMAT</w:instrText>
    </w:r>
    <w:r>
      <w:fldChar w:fldCharType="separate"/>
    </w:r>
    <w:r w:rsidR="00B26A81">
      <w:rPr>
        <w:noProof/>
      </w:rPr>
      <w:t>24</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t>Perú</w:t>
    </w:r>
    <w:r>
      <w:ptab w:relativeTo="margin" w:alignment="right" w:leader="none"/>
    </w:r>
    <w:r>
      <w:fldChar w:fldCharType="begin"/>
    </w:r>
    <w:r>
      <w:instrText>PAGE   \* MERGEFORMAT</w:instrText>
    </w:r>
    <w:r>
      <w:fldChar w:fldCharType="separate"/>
    </w:r>
    <w:r w:rsidR="00B26A81">
      <w:rPr>
        <w:noProof/>
      </w:rPr>
      <w:t>26</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t>Polonia</w:t>
    </w:r>
    <w:r>
      <w:ptab w:relativeTo="margin" w:alignment="right" w:leader="none"/>
    </w:r>
    <w:r>
      <w:fldChar w:fldCharType="begin"/>
    </w:r>
    <w:r>
      <w:instrText>PAGE   \* MERGEFORMAT</w:instrText>
    </w:r>
    <w:r>
      <w:fldChar w:fldCharType="separate"/>
    </w:r>
    <w:r w:rsidR="00B26A81">
      <w:rPr>
        <w:noProof/>
      </w:rPr>
      <w:t>31</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t>Spagna</w:t>
    </w:r>
    <w:r>
      <w:ptab w:relativeTo="margin" w:alignment="right" w:leader="none"/>
    </w:r>
    <w:r>
      <w:fldChar w:fldCharType="begin"/>
    </w:r>
    <w:r>
      <w:instrText>PAGE   \* MERGEFORMAT</w:instrText>
    </w:r>
    <w:r>
      <w:fldChar w:fldCharType="separate"/>
    </w:r>
    <w:r w:rsidR="00B26A81">
      <w:rPr>
        <w:noProof/>
      </w:rPr>
      <w:t>38</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t>Venezuela</w:t>
    </w:r>
    <w:r>
      <w:ptab w:relativeTo="margin" w:alignment="right" w:leader="none"/>
    </w:r>
    <w:r>
      <w:fldChar w:fldCharType="begin"/>
    </w:r>
    <w:r>
      <w:instrText>PAGE   \* MERGEFORMAT</w:instrText>
    </w:r>
    <w:r>
      <w:fldChar w:fldCharType="separate"/>
    </w:r>
    <w:r>
      <w:rPr>
        <w:noProof/>
      </w:rPr>
      <w:t>43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rPr>
        <w:lang w:val="es-ES"/>
      </w:rPr>
    </w:pPr>
    <w:r>
      <w:rPr>
        <w:lang w:val="es-ES"/>
      </w:rPr>
      <w:t>Concordati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t>Croazia</w:t>
    </w:r>
    <w:r>
      <w:ptab w:relativeTo="margin" w:alignment="right" w:leader="none"/>
    </w:r>
    <w:r>
      <w:fldChar w:fldCharType="begin"/>
    </w:r>
    <w:r>
      <w:instrText>PAGE   \* MERGEFORMAT</w:instrText>
    </w:r>
    <w:r>
      <w:fldChar w:fldCharType="separate"/>
    </w:r>
    <w:r>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t>Brasile</w:t>
    </w:r>
    <w:r>
      <w:ptab w:relativeTo="margin" w:alignment="right" w:leader="none"/>
    </w:r>
    <w:r>
      <w:fldChar w:fldCharType="begin"/>
    </w:r>
    <w:r>
      <w:instrText>PAGE   \* MERGEFORMAT</w:instrText>
    </w:r>
    <w:r>
      <w:fldChar w:fldCharType="separate"/>
    </w:r>
    <w:r w:rsidR="00B26A81">
      <w:rPr>
        <w:noProof/>
      </w:rPr>
      <w:t>4</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t>Colombia</w:t>
    </w:r>
    <w:r>
      <w:ptab w:relativeTo="margin" w:alignment="right" w:leader="none"/>
    </w:r>
    <w:r>
      <w:fldChar w:fldCharType="begin"/>
    </w:r>
    <w:r>
      <w:instrText>PAGE   \* MERGEFORMAT</w:instrText>
    </w:r>
    <w:r>
      <w:fldChar w:fldCharType="separate"/>
    </w:r>
    <w:r w:rsidR="00B26A81">
      <w:rPr>
        <w:noProof/>
      </w:rPr>
      <w:t>11</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t>Croazia</w:t>
    </w:r>
    <w:r>
      <w:ptab w:relativeTo="margin" w:alignment="right" w:leader="none"/>
    </w:r>
    <w:r>
      <w:fldChar w:fldCharType="begin"/>
    </w:r>
    <w:r>
      <w:instrText>PAGE   \* MERGEFORMAT</w:instrText>
    </w:r>
    <w:r>
      <w:fldChar w:fldCharType="separate"/>
    </w:r>
    <w:r w:rsidR="00B26A81">
      <w:rPr>
        <w:noProof/>
      </w:rPr>
      <w:t>17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3C" w:rsidRDefault="00B8223C">
    <w:pPr>
      <w:pStyle w:val="Intestazione"/>
      <w:ind w:firstLine="0"/>
    </w:pPr>
    <w:r>
      <w:ptab w:relativeTo="margin" w:alignment="center" w:leader="none"/>
    </w:r>
    <w:r>
      <w:t>Filippine</w:t>
    </w:r>
    <w:r>
      <w:ptab w:relativeTo="margin" w:alignment="right" w:leader="none"/>
    </w:r>
    <w:r>
      <w:fldChar w:fldCharType="begin"/>
    </w:r>
    <w:r>
      <w:instrText>PAGE   \* MERGEFORMAT</w:instrText>
    </w:r>
    <w:r>
      <w:fldChar w:fldCharType="separate"/>
    </w:r>
    <w:r w:rsidR="00B26A81">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DA18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2A5E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0619BE"/>
    <w:lvl w:ilvl="0">
      <w:start w:val="1"/>
      <w:numFmt w:val="decimal"/>
      <w:lvlText w:val="%1."/>
      <w:lvlJc w:val="left"/>
      <w:pPr>
        <w:tabs>
          <w:tab w:val="num" w:pos="926"/>
        </w:tabs>
        <w:ind w:left="926" w:hanging="360"/>
      </w:pPr>
    </w:lvl>
  </w:abstractNum>
  <w:abstractNum w:abstractNumId="3">
    <w:nsid w:val="FFFFFF7F"/>
    <w:multiLevelType w:val="singleLevel"/>
    <w:tmpl w:val="A3684A34"/>
    <w:lvl w:ilvl="0">
      <w:start w:val="1"/>
      <w:numFmt w:val="decimal"/>
      <w:lvlText w:val="%1."/>
      <w:lvlJc w:val="left"/>
      <w:pPr>
        <w:tabs>
          <w:tab w:val="num" w:pos="643"/>
        </w:tabs>
        <w:ind w:left="643" w:hanging="360"/>
      </w:pPr>
    </w:lvl>
  </w:abstractNum>
  <w:abstractNum w:abstractNumId="4">
    <w:nsid w:val="FFFFFF80"/>
    <w:multiLevelType w:val="singleLevel"/>
    <w:tmpl w:val="2D707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0C97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4C46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D41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EE87C8"/>
    <w:lvl w:ilvl="0">
      <w:start w:val="1"/>
      <w:numFmt w:val="decimal"/>
      <w:lvlText w:val="%1."/>
      <w:lvlJc w:val="left"/>
      <w:pPr>
        <w:tabs>
          <w:tab w:val="num" w:pos="360"/>
        </w:tabs>
        <w:ind w:left="360" w:hanging="360"/>
      </w:pPr>
    </w:lvl>
  </w:abstractNum>
  <w:abstractNum w:abstractNumId="9">
    <w:nsid w:val="FFFFFF89"/>
    <w:multiLevelType w:val="singleLevel"/>
    <w:tmpl w:val="FE106928"/>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
  </w:num>
  <w:num w:numId="4">
    <w:abstractNumId w:val="0"/>
  </w:num>
  <w:num w:numId="5">
    <w:abstractNumId w:val="1"/>
  </w:num>
  <w:num w:numId="6">
    <w:abstractNumId w:val="0"/>
  </w:num>
  <w:num w:numId="7">
    <w:abstractNumId w:val="0"/>
  </w:num>
  <w:num w:numId="8">
    <w:abstractNumId w:val="4"/>
  </w:num>
  <w:num w:numId="9">
    <w:abstractNumId w:val="1"/>
  </w:num>
  <w:num w:numId="10">
    <w:abstractNumId w:val="0"/>
  </w:num>
  <w:num w:numId="11">
    <w:abstractNumId w:val="0"/>
  </w:num>
  <w:num w:numId="12">
    <w:abstractNumId w:val="4"/>
  </w:num>
  <w:num w:numId="13">
    <w:abstractNumId w:val="1"/>
  </w:num>
  <w:num w:numId="14">
    <w:abstractNumId w:val="0"/>
  </w:num>
  <w:num w:numId="15">
    <w:abstractNumId w:val="0"/>
  </w:num>
  <w:num w:numId="16">
    <w:abstractNumId w:val="4"/>
  </w:num>
  <w:num w:numId="17">
    <w:abstractNumId w:val="1"/>
  </w:num>
  <w:num w:numId="18">
    <w:abstractNumId w:val="0"/>
  </w:num>
  <w:num w:numId="19">
    <w:abstractNumId w:val="0"/>
  </w:num>
  <w:num w:numId="20">
    <w:abstractNumId w:val="4"/>
  </w:num>
  <w:num w:numId="21">
    <w:abstractNumId w:val="8"/>
  </w:num>
  <w:num w:numId="22">
    <w:abstractNumId w:val="3"/>
  </w:num>
  <w:num w:numId="23">
    <w:abstractNumId w:val="2"/>
  </w:num>
  <w:num w:numId="24">
    <w:abstractNumId w:val="9"/>
  </w:num>
  <w:num w:numId="25">
    <w:abstractNumId w:val="7"/>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284"/>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1B91"/>
    <w:rsid w:val="0002379D"/>
    <w:rsid w:val="001C5D3F"/>
    <w:rsid w:val="002241A9"/>
    <w:rsid w:val="00231B91"/>
    <w:rsid w:val="00560D4D"/>
    <w:rsid w:val="005C35A1"/>
    <w:rsid w:val="00A3764B"/>
    <w:rsid w:val="00B26A81"/>
    <w:rsid w:val="00B822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it-IT" w:eastAsia="en-US" w:bidi="ar-SA"/>
      </w:rPr>
    </w:rPrDefault>
    <w:pPrDefault>
      <w:pPr>
        <w:spacing w:before="80" w:after="60"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uiPriority="0" w:qFormat="1"/>
    <w:lsdException w:name="footnote text" w:uiPriority="0" w:qFormat="1"/>
    <w:lsdException w:name="header"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semiHidden="0" w:uiPriority="0" w:unhideWhenUsed="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Times New Roman" w:hAnsi="Calibri"/>
      <w:sz w:val="28"/>
      <w:szCs w:val="20"/>
    </w:rPr>
  </w:style>
  <w:style w:type="paragraph" w:styleId="Titolo1">
    <w:name w:val="heading 1"/>
    <w:basedOn w:val="Normale"/>
    <w:next w:val="Normale"/>
    <w:link w:val="Titolo1Carattere"/>
    <w:qFormat/>
    <w:pPr>
      <w:keepNext/>
      <w:spacing w:before="240"/>
      <w:jc w:val="center"/>
      <w:outlineLvl w:val="0"/>
    </w:pPr>
    <w:rPr>
      <w:b/>
      <w:caps/>
    </w:rPr>
  </w:style>
  <w:style w:type="paragraph" w:styleId="Titolo2">
    <w:name w:val="heading 2"/>
    <w:basedOn w:val="Normale"/>
    <w:next w:val="Normale"/>
    <w:link w:val="Titolo2Carattere"/>
    <w:autoRedefine/>
    <w:qFormat/>
    <w:pPr>
      <w:keepNext/>
      <w:spacing w:before="160"/>
      <w:outlineLvl w:val="1"/>
    </w:pPr>
    <w:rPr>
      <w:smallCaps/>
    </w:rPr>
  </w:style>
  <w:style w:type="paragraph" w:styleId="Titolo3">
    <w:name w:val="heading 3"/>
    <w:basedOn w:val="Normale"/>
    <w:next w:val="Normale"/>
    <w:link w:val="Titolo3Carattere"/>
    <w:qFormat/>
    <w:pPr>
      <w:keepNext/>
      <w:spacing w:before="140"/>
      <w:outlineLvl w:val="2"/>
    </w:pPr>
    <w:rPr>
      <w:rFonts w:cs="Arial"/>
      <w:b/>
      <w:bCs/>
      <w:szCs w:val="26"/>
      <w:lang w:eastAsia="fr-FR"/>
    </w:rPr>
  </w:style>
  <w:style w:type="paragraph" w:styleId="Titolo4">
    <w:name w:val="heading 4"/>
    <w:basedOn w:val="Normale"/>
    <w:next w:val="Normale"/>
    <w:link w:val="Titolo4Carattere"/>
    <w:qFormat/>
    <w:pPr>
      <w:keepNext/>
      <w:spacing w:before="100"/>
      <w:ind w:left="352"/>
      <w:outlineLvl w:val="3"/>
    </w:pPr>
    <w:rPr>
      <w:i/>
    </w:rPr>
  </w:style>
  <w:style w:type="paragraph" w:styleId="Titolo5">
    <w:name w:val="heading 5"/>
    <w:basedOn w:val="Normale"/>
    <w:next w:val="Normale"/>
    <w:link w:val="Titolo5Carattere"/>
    <w:autoRedefine/>
    <w:qFormat/>
    <w:pPr>
      <w:keepNext/>
      <w:spacing w:before="100" w:line="280" w:lineRule="atLeast"/>
      <w:jc w:val="right"/>
      <w:outlineLvl w:val="4"/>
    </w:pPr>
  </w:style>
  <w:style w:type="paragraph" w:styleId="Titolo6">
    <w:name w:val="heading 6"/>
    <w:basedOn w:val="Normale"/>
    <w:next w:val="Normale"/>
    <w:link w:val="Titolo6Carattere"/>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ulo">
    <w:name w:val="articulo"/>
    <w:basedOn w:val="Normale"/>
    <w:pPr>
      <w:keepNext/>
      <w:jc w:val="center"/>
    </w:pPr>
    <w:rPr>
      <w:smallCaps/>
    </w:rPr>
  </w:style>
  <w:style w:type="paragraph" w:customStyle="1" w:styleId="canon">
    <w:name w:val="canon"/>
    <w:basedOn w:val="Normale"/>
    <w:link w:val="canonCar"/>
    <w:qFormat/>
    <w:pPr>
      <w:keepNext/>
      <w:spacing w:before="160"/>
      <w:jc w:val="center"/>
    </w:pPr>
    <w:rPr>
      <w:b/>
    </w:rPr>
  </w:style>
  <w:style w:type="paragraph" w:customStyle="1" w:styleId="centrato">
    <w:name w:val="centrato"/>
    <w:basedOn w:val="Normale"/>
    <w:link w:val="centratoCar"/>
    <w:qFormat/>
    <w:pPr>
      <w:keepNext/>
      <w:spacing w:before="100"/>
      <w:jc w:val="center"/>
    </w:pPr>
    <w:rPr>
      <w:noProof/>
    </w:rPr>
  </w:style>
  <w:style w:type="character" w:customStyle="1" w:styleId="centratoCar">
    <w:name w:val="centrato Car"/>
    <w:link w:val="centrato"/>
    <w:rPr>
      <w:rFonts w:ascii="Calibri" w:eastAsia="Times New Roman" w:hAnsi="Calibri"/>
      <w:noProof/>
      <w:sz w:val="28"/>
      <w:szCs w:val="20"/>
    </w:rPr>
  </w:style>
  <w:style w:type="character" w:styleId="Collegamentoipertestuale">
    <w:name w:val="Hyperlink"/>
    <w:uiPriority w:val="99"/>
    <w:rPr>
      <w:rFonts w:ascii="Arial" w:hAnsi="Arial"/>
      <w:color w:val="0000FF"/>
      <w:u w:val="none"/>
    </w:rPr>
  </w:style>
  <w:style w:type="character" w:styleId="Collegamentovisitato">
    <w:name w:val="FollowedHyperlink"/>
    <w:basedOn w:val="Carpredefinitoparagrafo"/>
    <w:rPr>
      <w:color w:val="800080" w:themeColor="followedHyperlink"/>
      <w:u w:val="single"/>
    </w:rPr>
  </w:style>
  <w:style w:type="paragraph" w:customStyle="1" w:styleId="Contnotapiemio">
    <w:name w:val="Cont. nota pie mio"/>
    <w:basedOn w:val="Normale"/>
    <w:qFormat/>
    <w:pPr>
      <w:jc w:val="center"/>
    </w:pPr>
  </w:style>
  <w:style w:type="paragraph" w:styleId="Corpodeltesto2">
    <w:name w:val="Body Text 2"/>
    <w:basedOn w:val="Normale"/>
    <w:link w:val="Corpodeltesto2Carattere"/>
    <w:pPr>
      <w:spacing w:after="120" w:line="480" w:lineRule="auto"/>
    </w:pPr>
  </w:style>
  <w:style w:type="character" w:customStyle="1" w:styleId="Corpodeltesto2Carattere">
    <w:name w:val="Corpo del testo 2 Carattere"/>
    <w:basedOn w:val="Carpredefinitoparagrafo"/>
    <w:link w:val="Corpodeltesto2"/>
    <w:rPr>
      <w:rFonts w:ascii="Calibri" w:eastAsia="Times New Roman" w:hAnsi="Calibri"/>
      <w:sz w:val="28"/>
      <w:szCs w:val="20"/>
    </w:rPr>
  </w:style>
  <w:style w:type="paragraph" w:styleId="Corpotesto">
    <w:name w:val="Body Text"/>
    <w:basedOn w:val="Normale"/>
    <w:link w:val="CorpotestoCarattere"/>
    <w:rPr>
      <w:rFonts w:eastAsia="Times"/>
    </w:rPr>
  </w:style>
  <w:style w:type="character" w:customStyle="1" w:styleId="CorpotestoCarattere">
    <w:name w:val="Corpo testo Carattere"/>
    <w:basedOn w:val="Carpredefinitoparagrafo"/>
    <w:link w:val="Corpotesto"/>
    <w:rPr>
      <w:rFonts w:ascii="Calibri" w:eastAsia="Times" w:hAnsi="Calibri"/>
      <w:sz w:val="28"/>
      <w:szCs w:val="20"/>
    </w:rPr>
  </w:style>
  <w:style w:type="paragraph" w:styleId="Didascalia">
    <w:name w:val="caption"/>
    <w:basedOn w:val="Normale"/>
    <w:next w:val="Normale"/>
    <w:unhideWhenUsed/>
    <w:qFormat/>
    <w:rPr>
      <w:b/>
      <w:bCs/>
      <w:color w:val="4F81BD" w:themeColor="accent1"/>
      <w:sz w:val="18"/>
      <w:szCs w:val="18"/>
    </w:rPr>
  </w:style>
  <w:style w:type="paragraph" w:styleId="Elenco">
    <w:name w:val="List"/>
    <w:basedOn w:val="Normale"/>
    <w:pPr>
      <w:widowControl w:val="0"/>
      <w:kinsoku w:val="0"/>
      <w:spacing w:after="120"/>
    </w:pPr>
  </w:style>
  <w:style w:type="paragraph" w:styleId="Elenco4">
    <w:name w:val="List 4"/>
    <w:basedOn w:val="Normale"/>
    <w:pPr>
      <w:ind w:left="1132" w:hanging="283"/>
      <w:contextualSpacing/>
    </w:pPr>
  </w:style>
  <w:style w:type="paragraph" w:styleId="Elenco5">
    <w:name w:val="List 5"/>
    <w:basedOn w:val="Normale"/>
    <w:pPr>
      <w:ind w:left="1415" w:hanging="283"/>
      <w:contextualSpacing/>
    </w:pPr>
  </w:style>
  <w:style w:type="character" w:styleId="Enfasicorsivo">
    <w:name w:val="Emphasis"/>
    <w:basedOn w:val="Carpredefinitoparagrafo"/>
    <w:qFormat/>
    <w:rPr>
      <w:i/>
      <w:iCs/>
    </w:rPr>
  </w:style>
  <w:style w:type="character" w:styleId="Enfasigrassetto">
    <w:name w:val="Strong"/>
    <w:basedOn w:val="Carpredefinitoparagrafo"/>
    <w:qFormat/>
    <w:rPr>
      <w:b/>
      <w:bCs/>
    </w:rPr>
  </w:style>
  <w:style w:type="paragraph" w:customStyle="1" w:styleId="FeriaHebdomada">
    <w:name w:val="Feria Hebdomada"/>
    <w:basedOn w:val="Normale"/>
    <w:next w:val="Normale"/>
    <w:pPr>
      <w:keepNext/>
      <w:widowControl w:val="0"/>
      <w:jc w:val="center"/>
    </w:pPr>
    <w:rPr>
      <w:rFonts w:ascii="Times New Roman" w:hAnsi="Times New Roman"/>
      <w:shadow/>
      <w:color w:val="FF0000"/>
      <w:sz w:val="36"/>
    </w:rPr>
  </w:style>
  <w:style w:type="paragraph" w:styleId="Firma">
    <w:name w:val="Signature"/>
    <w:basedOn w:val="Normale"/>
    <w:link w:val="FirmaCarattere"/>
    <w:pPr>
      <w:widowControl w:val="0"/>
      <w:kinsoku w:val="0"/>
      <w:spacing w:after="80"/>
      <w:ind w:left="4253"/>
    </w:pPr>
  </w:style>
  <w:style w:type="character" w:customStyle="1" w:styleId="FirmaCarattere">
    <w:name w:val="Firma Carattere"/>
    <w:basedOn w:val="Carpredefinitoparagrafo"/>
    <w:link w:val="Firma"/>
    <w:rPr>
      <w:rFonts w:ascii="Calibri" w:eastAsia="Times New Roman" w:hAnsi="Calibri"/>
      <w:sz w:val="28"/>
      <w:szCs w:val="20"/>
    </w:rPr>
  </w:style>
  <w:style w:type="paragraph" w:customStyle="1" w:styleId="firmas">
    <w:name w:val="firmas"/>
    <w:basedOn w:val="Normale"/>
    <w:pPr>
      <w:tabs>
        <w:tab w:val="center" w:pos="4536"/>
        <w:tab w:val="right" w:pos="9356"/>
      </w:tabs>
    </w:pPr>
  </w:style>
  <w:style w:type="paragraph" w:customStyle="1" w:styleId="himno">
    <w:name w:val="himno"/>
    <w:basedOn w:val="Normale"/>
    <w:next w:val="Normale"/>
    <w:pPr>
      <w:jc w:val="center"/>
    </w:pPr>
    <w:rPr>
      <w:rFonts w:ascii="Times New Roman" w:hAnsi="Times New Roman"/>
      <w:sz w:val="36"/>
    </w:rPr>
  </w:style>
  <w:style w:type="paragraph" w:customStyle="1" w:styleId="hora">
    <w:name w:val="hora"/>
    <w:basedOn w:val="Normale"/>
    <w:pPr>
      <w:widowControl w:val="0"/>
      <w:kinsoku w:val="0"/>
      <w:spacing w:after="80"/>
      <w:jc w:val="center"/>
    </w:pPr>
    <w:rPr>
      <w:b/>
    </w:rPr>
  </w:style>
  <w:style w:type="paragraph" w:customStyle="1" w:styleId="Hymnus">
    <w:name w:val="Hymnus"/>
    <w:basedOn w:val="Normale"/>
    <w:pPr>
      <w:jc w:val="center"/>
    </w:pPr>
    <w:rPr>
      <w:rFonts w:ascii="Times New Roman" w:hAnsi="Times New Roman"/>
      <w:color w:val="FF0000"/>
      <w:sz w:val="36"/>
    </w:rPr>
  </w:style>
  <w:style w:type="paragraph" w:styleId="Indice1">
    <w:name w:val="index 1"/>
    <w:basedOn w:val="Normale"/>
    <w:next w:val="Normale"/>
    <w:autoRedefine/>
    <w:pPr>
      <w:ind w:left="240" w:hanging="240"/>
    </w:pPr>
  </w:style>
  <w:style w:type="paragraph" w:customStyle="1" w:styleId="Indirizzo">
    <w:name w:val="Indirizzo"/>
    <w:basedOn w:val="Normale"/>
    <w:pPr>
      <w:keepNext/>
      <w:widowControl w:val="0"/>
    </w:pPr>
  </w:style>
  <w:style w:type="paragraph" w:styleId="Intestazione">
    <w:name w:val="header"/>
    <w:basedOn w:val="Normale"/>
    <w:link w:val="IntestazioneCarattere"/>
    <w:uiPriority w:val="99"/>
    <w:qFormat/>
    <w:pPr>
      <w:widowControl w:val="0"/>
      <w:tabs>
        <w:tab w:val="center" w:pos="4520"/>
        <w:tab w:val="right" w:pos="9060"/>
      </w:tabs>
      <w:spacing w:after="80" w:line="264" w:lineRule="auto"/>
    </w:pPr>
    <w:rPr>
      <w:sz w:val="24"/>
    </w:rPr>
  </w:style>
  <w:style w:type="character" w:customStyle="1" w:styleId="IntestazioneCarattere">
    <w:name w:val="Intestazione Carattere"/>
    <w:basedOn w:val="Carpredefinitoparagrafo"/>
    <w:link w:val="Intestazione"/>
    <w:uiPriority w:val="99"/>
    <w:rPr>
      <w:rFonts w:ascii="Calibri" w:eastAsia="Times New Roman" w:hAnsi="Calibri"/>
      <w:sz w:val="24"/>
      <w:szCs w:val="20"/>
    </w:rPr>
  </w:style>
  <w:style w:type="paragraph" w:customStyle="1" w:styleId="Iustelnormal">
    <w:name w:val="Iustel normal"/>
    <w:basedOn w:val="Normale"/>
    <w:pPr>
      <w:widowControl w:val="0"/>
      <w:kinsoku w:val="0"/>
    </w:pPr>
    <w:rPr>
      <w:sz w:val="20"/>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ctura">
    <w:name w:val="lectura"/>
    <w:basedOn w:val="Normale"/>
    <w:pPr>
      <w:ind w:firstLine="567"/>
    </w:pPr>
    <w:rPr>
      <w:rFonts w:ascii="Times New Roman" w:hAnsi="Times New Roman"/>
      <w:sz w:val="36"/>
    </w:rPr>
  </w:style>
  <w:style w:type="paragraph" w:customStyle="1" w:styleId="letrapequea">
    <w:name w:val="letra pequeña"/>
    <w:basedOn w:val="Normale"/>
    <w:autoRedefine/>
    <w:pPr>
      <w:spacing w:after="80"/>
      <w:ind w:firstLine="170"/>
    </w:pPr>
  </w:style>
  <w:style w:type="paragraph" w:customStyle="1" w:styleId="Estiloarticulo13ptoExpandido3pto">
    <w:name w:val="Estilo articulo + 13 pto Expandido  3 pto"/>
    <w:basedOn w:val="articulo"/>
    <w:rPr>
      <w:spacing w:val="60"/>
      <w:sz w:val="26"/>
    </w:rPr>
  </w:style>
  <w:style w:type="paragraph" w:customStyle="1" w:styleId="Pardestro1">
    <w:name w:val="Par destro 1"/>
    <w:pPr>
      <w:tabs>
        <w:tab w:val="left" w:pos="-720"/>
        <w:tab w:val="left" w:pos="0"/>
        <w:tab w:val="decimal" w:pos="720"/>
      </w:tabs>
      <w:suppressAutoHyphens/>
      <w:overflowPunct w:val="0"/>
      <w:autoSpaceDE w:val="0"/>
      <w:autoSpaceDN w:val="0"/>
      <w:adjustRightInd w:val="0"/>
      <w:spacing w:before="-1" w:after="0" w:line="240" w:lineRule="auto"/>
      <w:ind w:left="720" w:firstLine="0"/>
      <w:jc w:val="left"/>
      <w:textAlignment w:val="baseline"/>
    </w:pPr>
    <w:rPr>
      <w:rFonts w:ascii="Courier New" w:eastAsia="Times New Roman" w:hAnsi="Courier New"/>
      <w:sz w:val="24"/>
      <w:szCs w:val="20"/>
      <w:lang w:val="en-US" w:eastAsia="it-IT"/>
    </w:rPr>
  </w:style>
  <w:style w:type="paragraph" w:styleId="Mappadocumento">
    <w:name w:val="Document Map"/>
    <w:basedOn w:val="Testonormale"/>
    <w:next w:val="Testonormale"/>
    <w:link w:val="MappadocumentoCarattere"/>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Pr>
      <w:rFonts w:ascii="Tahoma" w:eastAsia="Times New Roman" w:hAnsi="Tahoma" w:cs="Tahoma"/>
      <w:sz w:val="32"/>
      <w:szCs w:val="56"/>
      <w:shd w:val="clear" w:color="auto" w:fill="000080"/>
    </w:rPr>
  </w:style>
  <w:style w:type="paragraph" w:styleId="NormaleWeb">
    <w:name w:val="Normal (Web)"/>
    <w:basedOn w:val="Normale"/>
    <w:rPr>
      <w:rFonts w:ascii="Times New Roman" w:hAnsi="Times New Roman"/>
    </w:rPr>
  </w:style>
  <w:style w:type="paragraph" w:styleId="Numeroelenco4">
    <w:name w:val="List Number 4"/>
    <w:basedOn w:val="Normale"/>
    <w:pPr>
      <w:tabs>
        <w:tab w:val="num" w:pos="1209"/>
      </w:tabs>
      <w:ind w:left="1209" w:hanging="360"/>
      <w:contextualSpacing/>
    </w:pPr>
  </w:style>
  <w:style w:type="paragraph" w:styleId="Numeroelenco5">
    <w:name w:val="List Number 5"/>
    <w:basedOn w:val="Normale"/>
    <w:pPr>
      <w:tabs>
        <w:tab w:val="num" w:pos="1492"/>
      </w:tabs>
      <w:ind w:left="1492" w:hanging="360"/>
      <w:contextualSpacing/>
    </w:pPr>
  </w:style>
  <w:style w:type="character" w:styleId="Numeropagina">
    <w:name w:val="page number"/>
    <w:rPr>
      <w:rFonts w:ascii="Verdana" w:hAnsi="Verdana"/>
      <w:sz w:val="18"/>
    </w:rPr>
  </w:style>
  <w:style w:type="character" w:styleId="Numeroriga">
    <w:name w:val="line number"/>
    <w:rPr>
      <w:rFonts w:ascii="Verdana" w:hAnsi="Verdana"/>
      <w:sz w:val="18"/>
      <w:szCs w:val="18"/>
      <w:u w:val="none"/>
    </w:rPr>
  </w:style>
  <w:style w:type="paragraph" w:customStyle="1" w:styleId="parrafosangrado">
    <w:name w:val="parrafo sangrado"/>
    <w:basedOn w:val="Normale"/>
    <w:link w:val="parrafosangradoCar"/>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Pr>
      <w:rFonts w:ascii="Times" w:eastAsia="Times New Roman" w:hAnsi="Times" w:cs="Times"/>
      <w:sz w:val="20"/>
      <w:szCs w:val="20"/>
    </w:rPr>
  </w:style>
  <w:style w:type="paragraph" w:customStyle="1" w:styleId="partedehora">
    <w:name w:val="parte de hora"/>
    <w:basedOn w:val="Normale"/>
    <w:pPr>
      <w:widowControl w:val="0"/>
      <w:kinsoku w:val="0"/>
      <w:spacing w:after="80"/>
      <w:jc w:val="center"/>
    </w:pPr>
    <w:rPr>
      <w:color w:val="FF0000"/>
      <w:lang w:val="en-GB"/>
    </w:rPr>
  </w:style>
  <w:style w:type="paragraph" w:styleId="Pidipagina">
    <w:name w:val="footer"/>
    <w:basedOn w:val="Normale"/>
    <w:link w:val="PidipaginaCarattere"/>
    <w:qFormat/>
    <w:pPr>
      <w:tabs>
        <w:tab w:val="center" w:pos="4252"/>
        <w:tab w:val="right" w:pos="8504"/>
      </w:tabs>
      <w:spacing w:line="264" w:lineRule="auto"/>
    </w:pPr>
    <w:rPr>
      <w:sz w:val="24"/>
    </w:rPr>
  </w:style>
  <w:style w:type="character" w:customStyle="1" w:styleId="PidipaginaCarattere">
    <w:name w:val="Piè di pagina Carattere"/>
    <w:basedOn w:val="Carpredefinitoparagrafo"/>
    <w:link w:val="Pidipagina"/>
    <w:rPr>
      <w:rFonts w:ascii="Calibri" w:eastAsia="Times New Roman" w:hAnsi="Calibri"/>
      <w:sz w:val="24"/>
      <w:szCs w:val="20"/>
    </w:rPr>
  </w:style>
  <w:style w:type="paragraph" w:customStyle="1" w:styleId="psalm">
    <w:name w:val="psalm"/>
    <w:basedOn w:val="Normale"/>
    <w:pPr>
      <w:spacing w:line="240" w:lineRule="atLeast"/>
      <w:ind w:hanging="567"/>
    </w:pPr>
    <w:rPr>
      <w:sz w:val="36"/>
    </w:rPr>
  </w:style>
  <w:style w:type="paragraph" w:styleId="Puntoelenco4">
    <w:name w:val="List Bullet 4"/>
    <w:basedOn w:val="Normale"/>
    <w:pPr>
      <w:tabs>
        <w:tab w:val="num" w:pos="1209"/>
      </w:tabs>
      <w:ind w:left="1209" w:hanging="360"/>
      <w:contextualSpacing/>
    </w:pPr>
  </w:style>
  <w:style w:type="paragraph" w:styleId="Puntoelenco5">
    <w:name w:val="List Bullet 5"/>
    <w:basedOn w:val="Normale"/>
    <w:pPr>
      <w:tabs>
        <w:tab w:val="num" w:pos="1492"/>
      </w:tabs>
      <w:ind w:left="1492" w:hanging="360"/>
      <w:contextualSpacing/>
    </w:pPr>
  </w:style>
  <w:style w:type="paragraph" w:customStyle="1" w:styleId="responsorium">
    <w:name w:val="responsorium"/>
    <w:basedOn w:val="firmas"/>
    <w:pPr>
      <w:tabs>
        <w:tab w:val="clear" w:pos="9356"/>
        <w:tab w:val="right" w:pos="8505"/>
      </w:tabs>
    </w:pPr>
    <w:rPr>
      <w:color w:val="FF0000"/>
      <w:sz w:val="36"/>
    </w:rPr>
  </w:style>
  <w:style w:type="paragraph" w:styleId="Rientrocorpodeltesto">
    <w:name w:val="Body Text Indent"/>
    <w:basedOn w:val="Normale"/>
    <w:link w:val="RientrocorpodeltestoCarattere"/>
    <w:autoRedefine/>
    <w:pPr>
      <w:widowControl w:val="0"/>
      <w:tabs>
        <w:tab w:val="left" w:pos="1152"/>
        <w:tab w:val="left" w:pos="2448"/>
        <w:tab w:val="left" w:pos="8784"/>
      </w:tabs>
      <w:spacing w:after="960" w:line="240" w:lineRule="atLeast"/>
      <w:ind w:left="2448"/>
    </w:pPr>
    <w:rPr>
      <w:lang w:eastAsia="it-IT"/>
    </w:rPr>
  </w:style>
  <w:style w:type="character" w:customStyle="1" w:styleId="RientrocorpodeltestoCarattere">
    <w:name w:val="Rientro corpo del testo Carattere"/>
    <w:basedOn w:val="Carpredefinitoparagrafo"/>
    <w:link w:val="Rientrocorpodeltesto"/>
    <w:rPr>
      <w:rFonts w:ascii="Calibri" w:eastAsia="Times New Roman" w:hAnsi="Calibri"/>
      <w:sz w:val="28"/>
      <w:szCs w:val="20"/>
      <w:lang w:eastAsia="it-IT"/>
    </w:rPr>
  </w:style>
  <w:style w:type="paragraph" w:styleId="Rientrocorpodeltesto2">
    <w:name w:val="Body Text Indent 2"/>
    <w:basedOn w:val="Normale"/>
    <w:link w:val="Rientrocorpodeltesto2Carattere"/>
    <w:pPr>
      <w:spacing w:after="120" w:line="480" w:lineRule="auto"/>
      <w:ind w:left="283"/>
    </w:pPr>
  </w:style>
  <w:style w:type="character" w:customStyle="1" w:styleId="Rientrocorpodeltesto2Carattere">
    <w:name w:val="Rientro corpo del testo 2 Carattere"/>
    <w:basedOn w:val="Carpredefinitoparagrafo"/>
    <w:link w:val="Rientrocorpodeltesto2"/>
    <w:rPr>
      <w:rFonts w:ascii="Calibri" w:eastAsia="Times New Roman" w:hAnsi="Calibri"/>
      <w:sz w:val="28"/>
      <w:szCs w:val="20"/>
    </w:rPr>
  </w:style>
  <w:style w:type="paragraph" w:styleId="Rientrocorpodeltesto3">
    <w:name w:val="Body Text Indent 3"/>
    <w:basedOn w:val="Normale"/>
    <w:link w:val="Rientrocorpodeltesto3Carattere"/>
    <w:pPr>
      <w:spacing w:after="120"/>
      <w:ind w:left="283"/>
    </w:pPr>
    <w:rPr>
      <w:sz w:val="16"/>
      <w:szCs w:val="16"/>
    </w:rPr>
  </w:style>
  <w:style w:type="character" w:customStyle="1" w:styleId="Rientrocorpodeltesto3Carattere">
    <w:name w:val="Rientro corpo del testo 3 Carattere"/>
    <w:basedOn w:val="Carpredefinitoparagrafo"/>
    <w:link w:val="Rientrocorpodeltesto3"/>
    <w:rPr>
      <w:rFonts w:ascii="Calibri" w:eastAsia="Times New Roman" w:hAnsi="Calibri"/>
      <w:sz w:val="16"/>
      <w:szCs w:val="16"/>
    </w:rPr>
  </w:style>
  <w:style w:type="paragraph" w:styleId="Rientronormale">
    <w:name w:val="Normal Indent"/>
    <w:basedOn w:val="Normale"/>
    <w:pPr>
      <w:ind w:left="708"/>
    </w:pPr>
  </w:style>
  <w:style w:type="character" w:styleId="Rimandocommento">
    <w:name w:val="annotation reference"/>
    <w:rPr>
      <w:sz w:val="16"/>
    </w:rPr>
  </w:style>
  <w:style w:type="character" w:styleId="Rimandonotaapidipagina">
    <w:name w:val="footnote reference"/>
    <w:qFormat/>
    <w:rPr>
      <w:rFonts w:ascii="Calibri" w:hAnsi="Calibri"/>
      <w:b/>
      <w:color w:val="auto"/>
      <w:spacing w:val="0"/>
      <w:w w:val="100"/>
      <w:kern w:val="0"/>
      <w:position w:val="2"/>
      <w:sz w:val="20"/>
      <w:szCs w:val="24"/>
      <w:vertAlign w:val="baseline"/>
    </w:rPr>
  </w:style>
  <w:style w:type="character" w:styleId="Rimandonotadichiusura">
    <w:name w:val="endnote reference"/>
    <w:rPr>
      <w:rFonts w:ascii="Verdana" w:hAnsi="Verdana"/>
      <w:spacing w:val="0"/>
      <w:kern w:val="0"/>
      <w:position w:val="0"/>
      <w:sz w:val="24"/>
      <w:szCs w:val="24"/>
      <w:vertAlign w:val="superscript"/>
    </w:rPr>
  </w:style>
  <w:style w:type="paragraph" w:customStyle="1" w:styleId="Rbrica">
    <w:name w:val="Rúbrica"/>
    <w:basedOn w:val="Normale"/>
    <w:pPr>
      <w:widowControl w:val="0"/>
      <w:ind w:right="567"/>
    </w:pPr>
    <w:rPr>
      <w:i/>
      <w:color w:val="FF0000"/>
    </w:rPr>
  </w:style>
  <w:style w:type="paragraph" w:customStyle="1" w:styleId="semana-mes">
    <w:name w:val="semana-mes"/>
    <w:basedOn w:val="Normale"/>
    <w:pPr>
      <w:widowControl w:val="0"/>
      <w:kinsoku w:val="0"/>
      <w:spacing w:after="80"/>
      <w:jc w:val="center"/>
    </w:pPr>
    <w:rPr>
      <w:caps/>
    </w:rPr>
  </w:style>
  <w:style w:type="paragraph" w:customStyle="1" w:styleId="senzarientro">
    <w:name w:val="senza rientro"/>
    <w:basedOn w:val="Normale"/>
    <w:next w:val="Normale"/>
    <w:rPr>
      <w:rFonts w:cs="Garamond"/>
    </w:rPr>
  </w:style>
  <w:style w:type="paragraph" w:customStyle="1" w:styleId="Separadornotaspiemio">
    <w:name w:val="Separador notas pie mio"/>
    <w:basedOn w:val="Normale"/>
    <w:qFormat/>
  </w:style>
  <w:style w:type="character" w:customStyle="1" w:styleId="Titolo1Carattere">
    <w:name w:val="Titolo 1 Carattere"/>
    <w:basedOn w:val="Carpredefinitoparagrafo"/>
    <w:link w:val="Titolo1"/>
    <w:rPr>
      <w:rFonts w:ascii="Calibri" w:eastAsia="Times New Roman" w:hAnsi="Calibri"/>
      <w:b/>
      <w:caps/>
      <w:sz w:val="28"/>
      <w:szCs w:val="20"/>
    </w:rPr>
  </w:style>
  <w:style w:type="paragraph" w:styleId="Sommario1">
    <w:name w:val="toc 1"/>
    <w:basedOn w:val="Titolo1"/>
    <w:autoRedefine/>
    <w:uiPriority w:val="39"/>
    <w:rPr>
      <w:color w:val="FF0000"/>
    </w:rPr>
  </w:style>
  <w:style w:type="character" w:customStyle="1" w:styleId="Titolo2Carattere">
    <w:name w:val="Titolo 2 Carattere"/>
    <w:basedOn w:val="Carpredefinitoparagrafo"/>
    <w:link w:val="Titolo2"/>
    <w:rPr>
      <w:rFonts w:ascii="Calibri" w:eastAsia="Times New Roman" w:hAnsi="Calibri"/>
      <w:smallCaps/>
      <w:sz w:val="28"/>
      <w:szCs w:val="20"/>
    </w:rPr>
  </w:style>
  <w:style w:type="paragraph" w:styleId="Sommario2">
    <w:name w:val="toc 2"/>
    <w:basedOn w:val="Titolo2"/>
    <w:autoRedefine/>
    <w:pPr>
      <w:tabs>
        <w:tab w:val="right" w:leader="dot" w:pos="9638"/>
      </w:tabs>
      <w:ind w:left="284"/>
    </w:pPr>
  </w:style>
  <w:style w:type="character" w:customStyle="1" w:styleId="Titolo3Carattere">
    <w:name w:val="Titolo 3 Carattere"/>
    <w:basedOn w:val="Carpredefinitoparagrafo"/>
    <w:link w:val="Titolo3"/>
    <w:rPr>
      <w:rFonts w:ascii="Calibri" w:eastAsia="Times New Roman" w:hAnsi="Calibri" w:cs="Arial"/>
      <w:b/>
      <w:bCs/>
      <w:sz w:val="28"/>
      <w:szCs w:val="26"/>
      <w:lang w:eastAsia="fr-FR"/>
    </w:rPr>
  </w:style>
  <w:style w:type="paragraph" w:styleId="Sommario3">
    <w:name w:val="toc 3"/>
    <w:basedOn w:val="Titolo3"/>
    <w:autoRedefine/>
    <w:pPr>
      <w:tabs>
        <w:tab w:val="right" w:leader="dot" w:pos="9638"/>
      </w:tabs>
      <w:ind w:left="566"/>
    </w:pPr>
  </w:style>
  <w:style w:type="character" w:customStyle="1" w:styleId="Titolo4Carattere">
    <w:name w:val="Titolo 4 Carattere"/>
    <w:basedOn w:val="Carpredefinitoparagrafo"/>
    <w:link w:val="Titolo4"/>
    <w:rPr>
      <w:rFonts w:ascii="Calibri" w:eastAsia="Times New Roman" w:hAnsi="Calibri"/>
      <w:i/>
      <w:sz w:val="28"/>
      <w:szCs w:val="20"/>
    </w:rPr>
  </w:style>
  <w:style w:type="paragraph" w:styleId="Sommario4">
    <w:name w:val="toc 4"/>
    <w:basedOn w:val="Titolo4"/>
    <w:autoRedefine/>
    <w:pPr>
      <w:tabs>
        <w:tab w:val="right" w:leader="dot" w:pos="9638"/>
      </w:tabs>
      <w:ind w:left="849"/>
    </w:pPr>
  </w:style>
  <w:style w:type="character" w:customStyle="1" w:styleId="style1">
    <w:name w:val="style1"/>
    <w:basedOn w:val="Carpredefinitoparagrafo"/>
  </w:style>
  <w:style w:type="character" w:customStyle="1" w:styleId="style2">
    <w:name w:val="style2"/>
    <w:basedOn w:val="Carpredefinitoparagrafo"/>
  </w:style>
  <w:style w:type="table" w:styleId="Tabellaclassica4">
    <w:name w:val="Table Classic 4"/>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4">
    <w:name w:val="Table List 4"/>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4">
    <w:name w:val="Table Grid 4"/>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rPr>
      <w:rFonts w:ascii="Tahoma" w:hAnsi="Tahoma" w:cs="Tahoma"/>
      <w:sz w:val="16"/>
      <w:szCs w:val="16"/>
    </w:rPr>
  </w:style>
  <w:style w:type="character" w:customStyle="1" w:styleId="TestofumettoCarattere">
    <w:name w:val="Testo fumetto Carattere"/>
    <w:basedOn w:val="Carpredefinitoparagrafo"/>
    <w:link w:val="Testofumetto"/>
    <w:rPr>
      <w:rFonts w:ascii="Tahoma" w:eastAsia="Times New Roman" w:hAnsi="Tahoma" w:cs="Tahoma"/>
      <w:sz w:val="16"/>
      <w:szCs w:val="16"/>
    </w:rPr>
  </w:style>
  <w:style w:type="character" w:customStyle="1" w:styleId="Bibliografia1">
    <w:name w:val="Bibliografia1"/>
  </w:style>
  <w:style w:type="paragraph" w:customStyle="1" w:styleId="Tecnico5">
    <w:name w:val="Tecnico 5"/>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styleId="Testonotadichiusura">
    <w:name w:val="endnote text"/>
    <w:basedOn w:val="Testonotaapidipagina"/>
    <w:link w:val="TestonotadichiusuraCarattere"/>
  </w:style>
  <w:style w:type="character" w:customStyle="1" w:styleId="TestonotadichiusuraCarattere">
    <w:name w:val="Testo nota di chiusura Carattere"/>
    <w:basedOn w:val="Carpredefinitoparagrafo"/>
    <w:link w:val="Testonotadichiusura"/>
    <w:rPr>
      <w:rFonts w:ascii="Calibri" w:eastAsia="Times New Roman" w:hAnsi="Calibri"/>
      <w:sz w:val="24"/>
      <w:szCs w:val="20"/>
    </w:rPr>
  </w:style>
  <w:style w:type="paragraph" w:customStyle="1" w:styleId="Pardestro2">
    <w:name w:val="Par destro 2"/>
    <w:pPr>
      <w:tabs>
        <w:tab w:val="left" w:pos="-720"/>
        <w:tab w:val="left" w:pos="0"/>
        <w:tab w:val="left" w:pos="720"/>
        <w:tab w:val="decimal" w:pos="1440"/>
      </w:tabs>
      <w:suppressAutoHyphens/>
      <w:overflowPunct w:val="0"/>
      <w:autoSpaceDE w:val="0"/>
      <w:autoSpaceDN w:val="0"/>
      <w:adjustRightInd w:val="0"/>
      <w:spacing w:before="-1" w:after="0" w:line="240" w:lineRule="auto"/>
      <w:ind w:left="1440" w:firstLine="0"/>
      <w:jc w:val="left"/>
      <w:textAlignment w:val="baseline"/>
    </w:pPr>
    <w:rPr>
      <w:rFonts w:ascii="Courier New" w:eastAsia="Times New Roman" w:hAnsi="Courier New"/>
      <w:sz w:val="24"/>
      <w:szCs w:val="20"/>
      <w:lang w:val="en-US" w:eastAsia="it-IT"/>
    </w:rPr>
  </w:style>
  <w:style w:type="paragraph" w:styleId="Titolo">
    <w:name w:val="Title"/>
    <w:basedOn w:val="Normale"/>
    <w:link w:val="TitoloCarattere"/>
    <w:qFormat/>
    <w:pPr>
      <w:spacing w:before="240"/>
      <w:jc w:val="center"/>
      <w:outlineLvl w:val="0"/>
    </w:pPr>
    <w:rPr>
      <w:b/>
      <w:kern w:val="28"/>
      <w:sz w:val="32"/>
    </w:rPr>
  </w:style>
  <w:style w:type="character" w:customStyle="1" w:styleId="TitoloCarattere">
    <w:name w:val="Titolo Carattere"/>
    <w:basedOn w:val="Carpredefinitoparagrafo"/>
    <w:link w:val="Titolo"/>
    <w:rPr>
      <w:rFonts w:ascii="Calibri" w:eastAsia="Times New Roman" w:hAnsi="Calibri"/>
      <w:b/>
      <w:kern w:val="28"/>
      <w:sz w:val="32"/>
      <w:szCs w:val="20"/>
    </w:rPr>
  </w:style>
  <w:style w:type="character" w:customStyle="1" w:styleId="Titolo5Carattere">
    <w:name w:val="Titolo 5 Carattere"/>
    <w:basedOn w:val="Carpredefinitoparagrafo"/>
    <w:link w:val="Titolo5"/>
    <w:rPr>
      <w:rFonts w:ascii="Calibri" w:eastAsia="Times New Roman" w:hAnsi="Calibri"/>
      <w:sz w:val="28"/>
      <w:szCs w:val="20"/>
    </w:rPr>
  </w:style>
  <w:style w:type="character" w:customStyle="1" w:styleId="Titolo6Carattere">
    <w:name w:val="Titolo 6 Carattere"/>
    <w:basedOn w:val="Carpredefinitoparagrafo"/>
    <w:link w:val="Titolo6"/>
    <w:semiHidden/>
    <w:rPr>
      <w:rFonts w:asciiTheme="majorHAnsi" w:eastAsiaTheme="majorEastAsia" w:hAnsiTheme="majorHAnsi" w:cstheme="majorBidi"/>
      <w:i/>
      <w:iCs/>
      <w:color w:val="243F60" w:themeColor="accent1" w:themeShade="7F"/>
      <w:sz w:val="28"/>
      <w:szCs w:val="20"/>
    </w:rPr>
  </w:style>
  <w:style w:type="character" w:customStyle="1" w:styleId="Titolo7Carattere">
    <w:name w:val="Titolo 7 Carattere"/>
    <w:basedOn w:val="Carpredefinitoparagrafo"/>
    <w:link w:val="Titolo7"/>
    <w:semiHidden/>
    <w:rPr>
      <w:rFonts w:asciiTheme="majorHAnsi" w:eastAsiaTheme="majorEastAsia" w:hAnsiTheme="majorHAnsi" w:cstheme="majorBidi"/>
      <w:i/>
      <w:iCs/>
      <w:color w:val="404040" w:themeColor="text1" w:themeTint="BF"/>
      <w:sz w:val="28"/>
      <w:szCs w:val="20"/>
    </w:rPr>
  </w:style>
  <w:style w:type="paragraph" w:styleId="Titoloindice">
    <w:name w:val="index heading"/>
    <w:basedOn w:val="Normale"/>
    <w:next w:val="Indice1"/>
    <w:rPr>
      <w:rFonts w:ascii="Arial" w:hAnsi="Arial" w:cs="Arial"/>
      <w:b/>
      <w:bCs/>
    </w:rPr>
  </w:style>
  <w:style w:type="character" w:styleId="VariabileHTML">
    <w:name w:val="HTML Variable"/>
    <w:basedOn w:val="Carpredefinitoparagrafo"/>
    <w:rPr>
      <w:i/>
      <w:iCs/>
    </w:rPr>
  </w:style>
  <w:style w:type="paragraph" w:customStyle="1" w:styleId="NormEsp">
    <w:name w:val="Norm (Esp)"/>
    <w:basedOn w:val="Normale"/>
    <w:rPr>
      <w:lang w:val="es-ES_tradnl"/>
    </w:rPr>
  </w:style>
  <w:style w:type="paragraph" w:customStyle="1" w:styleId="NormF">
    <w:name w:val="Norm (F)"/>
    <w:basedOn w:val="Normale"/>
    <w:rPr>
      <w:lang w:val="fr-FR"/>
    </w:rPr>
  </w:style>
  <w:style w:type="paragraph" w:customStyle="1" w:styleId="NormG">
    <w:name w:val="Norm (G)"/>
    <w:basedOn w:val="Normale"/>
    <w:rPr>
      <w:lang w:val="de-DE"/>
    </w:rPr>
  </w:style>
  <w:style w:type="paragraph" w:customStyle="1" w:styleId="NormIngl">
    <w:name w:val="Norm (Ingl)"/>
    <w:basedOn w:val="Normale"/>
    <w:rPr>
      <w:lang w:val="en-GB"/>
    </w:rPr>
  </w:style>
  <w:style w:type="paragraph" w:customStyle="1" w:styleId="NormaleCE">
    <w:name w:val="Normale (CE)"/>
    <w:basedOn w:val="Normale"/>
  </w:style>
  <w:style w:type="paragraph" w:customStyle="1" w:styleId="1">
    <w:name w:val="1"/>
    <w:basedOn w:val="Normale"/>
    <w:pPr>
      <w:ind w:left="567"/>
      <w:jc w:val="right"/>
    </w:pPr>
    <w:rPr>
      <w:i/>
      <w:sz w:val="32"/>
    </w:rPr>
  </w:style>
  <w:style w:type="paragraph" w:customStyle="1" w:styleId="2">
    <w:name w:val="2"/>
    <w:basedOn w:val="Normale"/>
    <w:pPr>
      <w:ind w:firstLine="567"/>
    </w:pPr>
    <w:rPr>
      <w:sz w:val="36"/>
    </w:rPr>
  </w:style>
  <w:style w:type="paragraph" w:customStyle="1" w:styleId="3">
    <w:name w:val="3"/>
    <w:basedOn w:val="2"/>
    <w:pPr>
      <w:ind w:firstLine="0"/>
      <w:jc w:val="center"/>
    </w:pPr>
    <w:rPr>
      <w:b/>
    </w:rPr>
  </w:style>
  <w:style w:type="paragraph" w:customStyle="1" w:styleId="4">
    <w:name w:val="4"/>
    <w:basedOn w:val="Normale"/>
    <w:pPr>
      <w:widowControl w:val="0"/>
      <w:kinsoku w:val="0"/>
      <w:jc w:val="center"/>
    </w:pPr>
    <w:rPr>
      <w:color w:val="FF0000"/>
      <w:sz w:val="36"/>
    </w:rPr>
  </w:style>
  <w:style w:type="paragraph" w:customStyle="1" w:styleId="5">
    <w:name w:val="5"/>
    <w:basedOn w:val="Normale"/>
    <w:pPr>
      <w:widowControl w:val="0"/>
      <w:kinsoku w:val="0"/>
      <w:ind w:hanging="567"/>
    </w:pPr>
    <w:rPr>
      <w:sz w:val="36"/>
    </w:rPr>
  </w:style>
  <w:style w:type="paragraph" w:customStyle="1" w:styleId="6">
    <w:name w:val="6"/>
    <w:basedOn w:val="Normale"/>
    <w:pPr>
      <w:widowControl w:val="0"/>
      <w:kinsoku w:val="0"/>
      <w:spacing w:before="240"/>
      <w:ind w:firstLine="567"/>
    </w:pPr>
    <w:rPr>
      <w:rFonts w:ascii="Brush Script"/>
      <w:color w:val="FF0000"/>
      <w:sz w:val="36"/>
    </w:rPr>
  </w:style>
  <w:style w:type="paragraph" w:customStyle="1" w:styleId="7">
    <w:name w:val="7"/>
    <w:basedOn w:val="psalm"/>
    <w:pPr>
      <w:ind w:firstLine="0"/>
    </w:pPr>
    <w:rPr>
      <w:b/>
    </w:rPr>
  </w:style>
  <w:style w:type="paragraph" w:customStyle="1" w:styleId="8">
    <w:name w:val="8"/>
    <w:basedOn w:val="Normale"/>
    <w:pPr>
      <w:widowControl w:val="0"/>
      <w:kinsoku w:val="0"/>
      <w:spacing w:after="80"/>
      <w:jc w:val="center"/>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e"/>
    <w:pPr>
      <w:widowControl w:val="0"/>
      <w:kinsoku w:val="0"/>
      <w:ind w:hanging="567"/>
    </w:pPr>
    <w:rPr>
      <w:sz w:val="36"/>
    </w:rPr>
  </w:style>
  <w:style w:type="paragraph" w:customStyle="1" w:styleId="antifona">
    <w:name w:val="antifona"/>
    <w:basedOn w:val="Normale"/>
    <w:pPr>
      <w:ind w:firstLine="567"/>
    </w:pPr>
    <w:rPr>
      <w:rFonts w:ascii="Times New Roman" w:hAnsi="Times New Roman"/>
      <w:sz w:val="36"/>
    </w:rPr>
  </w:style>
  <w:style w:type="paragraph" w:customStyle="1" w:styleId="da">
    <w:name w:val="día"/>
    <w:basedOn w:val="Normale"/>
    <w:pPr>
      <w:widowControl w:val="0"/>
      <w:kinsoku w:val="0"/>
      <w:spacing w:after="80"/>
      <w:jc w:val="center"/>
    </w:pPr>
    <w:rPr>
      <w:rFonts w:ascii="Times"/>
      <w:b/>
      <w:caps/>
      <w:color w:val="FF0000"/>
    </w:rPr>
  </w:style>
  <w:style w:type="paragraph" w:customStyle="1" w:styleId="EstilopartedehoraCentradoDerecha-001cm">
    <w:name w:val="Estilo parte de hora + Centrado Derecha:  -001 cm"/>
    <w:basedOn w:val="partedehora"/>
  </w:style>
  <w:style w:type="paragraph" w:customStyle="1" w:styleId="Ad">
    <w:name w:val="Ad"/>
    <w:basedOn w:val="Normale"/>
    <w:next w:val="Normale"/>
    <w:pPr>
      <w:keepNext/>
      <w:jc w:val="center"/>
    </w:pPr>
    <w:rPr>
      <w:rFonts w:ascii="Times New Roman" w:hAnsi="Times New Roman"/>
      <w:b/>
      <w:sz w:val="36"/>
    </w:rPr>
  </w:style>
  <w:style w:type="paragraph" w:customStyle="1" w:styleId="ARTICULO0">
    <w:name w:val="ARTICULO"/>
    <w:basedOn w:val="Normale"/>
    <w:qFormat/>
    <w:pPr>
      <w:jc w:val="center"/>
    </w:pPr>
    <w:rPr>
      <w:smallCaps/>
    </w:rPr>
  </w:style>
  <w:style w:type="character" w:customStyle="1" w:styleId="Tecnico3">
    <w:name w:val="Tecnico 3"/>
    <w:rPr>
      <w:rFonts w:ascii="Courier New" w:hAnsi="Courier New"/>
      <w:noProof w:val="0"/>
      <w:sz w:val="24"/>
      <w:lang w:val="en-US"/>
    </w:rPr>
  </w:style>
  <w:style w:type="paragraph" w:customStyle="1" w:styleId="Pardestro3">
    <w:name w:val="Par destro 3"/>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firstLine="0"/>
      <w:jc w:val="left"/>
      <w:textAlignment w:val="baseline"/>
    </w:pPr>
    <w:rPr>
      <w:rFonts w:ascii="Courier New" w:eastAsia="Times New Roman" w:hAnsi="Courier New"/>
      <w:sz w:val="24"/>
      <w:szCs w:val="20"/>
      <w:lang w:val="en-US" w:eastAsia="it-IT"/>
    </w:rPr>
  </w:style>
  <w:style w:type="paragraph" w:customStyle="1" w:styleId="Pardestro4">
    <w:name w:val="Par destro 4"/>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firstLine="0"/>
      <w:jc w:val="left"/>
      <w:textAlignment w:val="baseline"/>
    </w:pPr>
    <w:rPr>
      <w:rFonts w:ascii="Courier New" w:eastAsia="Times New Roman" w:hAnsi="Courier New"/>
      <w:sz w:val="24"/>
      <w:szCs w:val="20"/>
      <w:lang w:val="en-US" w:eastAsia="it-IT"/>
    </w:rPr>
  </w:style>
  <w:style w:type="paragraph" w:customStyle="1" w:styleId="Pardestro5">
    <w:name w:val="Par destro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firstLine="0"/>
      <w:jc w:val="left"/>
      <w:textAlignment w:val="baseline"/>
    </w:pPr>
    <w:rPr>
      <w:rFonts w:ascii="Courier New" w:eastAsia="Times New Roman" w:hAnsi="Courier New"/>
      <w:sz w:val="24"/>
      <w:szCs w:val="20"/>
      <w:lang w:val="en-US" w:eastAsia="it-IT"/>
    </w:rPr>
  </w:style>
  <w:style w:type="paragraph" w:customStyle="1" w:styleId="Pardestro6">
    <w:name w:val="Par destro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firstLine="0"/>
      <w:jc w:val="left"/>
      <w:textAlignment w:val="baseline"/>
    </w:pPr>
    <w:rPr>
      <w:rFonts w:ascii="Courier New" w:eastAsia="Times New Roman" w:hAnsi="Courier New"/>
      <w:sz w:val="24"/>
      <w:szCs w:val="20"/>
      <w:lang w:val="en-US" w:eastAsia="it-IT"/>
    </w:rPr>
  </w:style>
  <w:style w:type="paragraph" w:customStyle="1" w:styleId="Pardestro7">
    <w:name w:val="Par destro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firstLine="0"/>
      <w:jc w:val="left"/>
      <w:textAlignment w:val="baseline"/>
    </w:pPr>
    <w:rPr>
      <w:rFonts w:ascii="Courier New" w:eastAsia="Times New Roman" w:hAnsi="Courier New"/>
      <w:sz w:val="24"/>
      <w:szCs w:val="20"/>
      <w:lang w:val="en-US" w:eastAsia="it-IT"/>
    </w:rPr>
  </w:style>
  <w:style w:type="paragraph" w:customStyle="1" w:styleId="Pardestro8">
    <w:name w:val="Par destro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firstLine="0"/>
      <w:jc w:val="left"/>
      <w:textAlignment w:val="baseline"/>
    </w:pPr>
    <w:rPr>
      <w:rFonts w:ascii="Courier New" w:eastAsia="Times New Roman" w:hAnsi="Courier New"/>
      <w:sz w:val="24"/>
      <w:szCs w:val="20"/>
      <w:lang w:val="en-US" w:eastAsia="it-IT"/>
    </w:rPr>
  </w:style>
  <w:style w:type="character" w:customStyle="1" w:styleId="Tecnico1">
    <w:name w:val="Tecnico 1"/>
    <w:rPr>
      <w:rFonts w:ascii="Courier New" w:hAnsi="Courier New"/>
      <w:noProof w:val="0"/>
      <w:sz w:val="24"/>
      <w:lang w:val="en-US"/>
    </w:rPr>
  </w:style>
  <w:style w:type="character" w:customStyle="1" w:styleId="Iniztecn">
    <w:name w:val="Iniz tecn"/>
    <w:rPr>
      <w:rFonts w:ascii="Courier New" w:hAnsi="Courier New"/>
      <w:noProof w:val="0"/>
      <w:sz w:val="24"/>
      <w:lang w:val="en-US"/>
    </w:rPr>
  </w:style>
  <w:style w:type="character" w:customStyle="1" w:styleId="Tecnico2">
    <w:name w:val="Tecnico 2"/>
    <w:rPr>
      <w:rFonts w:ascii="Courier New" w:hAnsi="Courier New"/>
      <w:noProof w:val="0"/>
      <w:sz w:val="24"/>
      <w:lang w:val="en-US"/>
    </w:rPr>
  </w:style>
  <w:style w:type="paragraph" w:customStyle="1" w:styleId="Tecnico4">
    <w:name w:val="Tecnico 4"/>
    <w:pPr>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b/>
      <w:sz w:val="24"/>
      <w:szCs w:val="20"/>
      <w:lang w:val="en-US" w:eastAsia="it-IT"/>
    </w:rPr>
  </w:style>
  <w:style w:type="paragraph" w:customStyle="1" w:styleId="Tecnico6">
    <w:name w:val="Tecnico 6"/>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customStyle="1" w:styleId="Tecnico7">
    <w:name w:val="Tecnico 7"/>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customStyle="1" w:styleId="Tecnico8">
    <w:name w:val="Tecnico 8"/>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character" w:customStyle="1" w:styleId="Dociniz">
    <w:name w:val="Doc iniz"/>
  </w:style>
  <w:style w:type="character" w:customStyle="1" w:styleId="Documento8">
    <w:name w:val="Documento 8"/>
  </w:style>
  <w:style w:type="character" w:customStyle="1" w:styleId="Documento5">
    <w:name w:val="Documento 5"/>
  </w:style>
  <w:style w:type="character" w:customStyle="1" w:styleId="Documento6">
    <w:name w:val="Documento 6"/>
  </w:style>
  <w:style w:type="character" w:customStyle="1" w:styleId="Documento2">
    <w:name w:val="Documento 2"/>
    <w:rPr>
      <w:rFonts w:ascii="Courier New" w:hAnsi="Courier New"/>
      <w:noProof w:val="0"/>
      <w:sz w:val="24"/>
      <w:lang w:val="en-US"/>
    </w:rPr>
  </w:style>
  <w:style w:type="character" w:customStyle="1" w:styleId="Documento7">
    <w:name w:val="Documento 7"/>
  </w:style>
  <w:style w:type="character" w:customStyle="1" w:styleId="Documento3">
    <w:name w:val="Documento 3"/>
    <w:rPr>
      <w:rFonts w:ascii="Courier New" w:hAnsi="Courier New"/>
      <w:noProof w:val="0"/>
      <w:sz w:val="24"/>
      <w:lang w:val="en-US"/>
    </w:rPr>
  </w:style>
  <w:style w:type="paragraph" w:customStyle="1" w:styleId="Documento1">
    <w:name w:val="Documento 1"/>
    <w:pPr>
      <w:keepNext/>
      <w:keepLines/>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character" w:customStyle="1" w:styleId="Documento4">
    <w:name w:val="Documento 4"/>
    <w:rPr>
      <w:b/>
      <w:i/>
      <w:sz w:val="24"/>
    </w:rPr>
  </w:style>
  <w:style w:type="character" w:customStyle="1" w:styleId="DefaultParagraphFo">
    <w:name w:val="Default Paragraph Fo"/>
  </w:style>
  <w:style w:type="paragraph" w:customStyle="1" w:styleId="sommario10">
    <w:name w:val="sommario 1"/>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20">
    <w:name w:val="sommario 2"/>
    <w:pPr>
      <w:tabs>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30">
    <w:name w:val="sommario 3"/>
    <w:pPr>
      <w:tabs>
        <w:tab w:val="left" w:pos="978"/>
        <w:tab w:val="left" w:pos="1698"/>
        <w:tab w:val="left" w:pos="241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40">
    <w:name w:val="sommario 4"/>
    <w:pPr>
      <w:tabs>
        <w:tab w:val="left" w:pos="978"/>
        <w:tab w:val="left" w:pos="2418"/>
        <w:tab w:val="left" w:pos="313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5">
    <w:name w:val="sommario 5"/>
    <w:pPr>
      <w:tabs>
        <w:tab w:val="left" w:pos="978"/>
        <w:tab w:val="left" w:pos="3138"/>
        <w:tab w:val="left" w:pos="385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6">
    <w:name w:val="sommario 6"/>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7">
    <w:name w:val="sommario 7"/>
    <w:pPr>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8">
    <w:name w:val="sommario 8"/>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9">
    <w:name w:val="sommario 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10">
    <w:name w:val="indice 1"/>
    <w:pPr>
      <w:tabs>
        <w:tab w:val="left" w:pos="258"/>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2">
    <w:name w:val="indice 2"/>
    <w:pPr>
      <w:tabs>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analitico1">
    <w:name w:val="indice analitico 1"/>
    <w:basedOn w:val="Normale"/>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titoloindicefonti">
    <w:name w:val="titolo indice fonti"/>
    <w:basedOn w:val="Normale"/>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customStyle="1" w:styleId="didascalia0">
    <w:name w:val="didascalia"/>
    <w:basedOn w:val="Normale"/>
    <w:pPr>
      <w:overflowPunct w:val="0"/>
      <w:autoSpaceDE w:val="0"/>
      <w:autoSpaceDN w:val="0"/>
      <w:adjustRightInd w:val="0"/>
      <w:textAlignment w:val="baseline"/>
    </w:pPr>
    <w:rPr>
      <w:rFonts w:ascii="Courier New" w:hAnsi="Courier New"/>
      <w:sz w:val="24"/>
      <w:lang w:eastAsia="it-IT"/>
    </w:rPr>
  </w:style>
  <w:style w:type="character" w:customStyle="1" w:styleId="addmd1">
    <w:name w:val="addmd1"/>
    <w:rPr>
      <w:sz w:val="20"/>
      <w:szCs w:val="20"/>
    </w:rPr>
  </w:style>
  <w:style w:type="paragraph" w:customStyle="1" w:styleId="Default">
    <w:name w:val="Default"/>
    <w:pPr>
      <w:autoSpaceDE w:val="0"/>
      <w:autoSpaceDN w:val="0"/>
      <w:adjustRightInd w:val="0"/>
      <w:spacing w:before="-1" w:after="0" w:line="240" w:lineRule="auto"/>
      <w:ind w:firstLine="0"/>
      <w:jc w:val="left"/>
    </w:pPr>
    <w:rPr>
      <w:rFonts w:ascii="Times" w:eastAsia="Times New Roman" w:hAnsi="Times"/>
      <w:color w:val="000000"/>
      <w:sz w:val="24"/>
      <w:szCs w:val="24"/>
      <w:lang w:eastAsia="it-IT"/>
    </w:rPr>
  </w:style>
  <w:style w:type="character" w:customStyle="1" w:styleId="apple-converted-space">
    <w:name w:val="apple-converted-space"/>
  </w:style>
  <w:style w:type="paragraph" w:styleId="Sommario50">
    <w:name w:val="toc 5"/>
    <w:basedOn w:val="Normale"/>
    <w:next w:val="Normale"/>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Sommario60">
    <w:name w:val="toc 6"/>
    <w:basedOn w:val="Normale"/>
    <w:next w:val="Normale"/>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70">
    <w:name w:val="toc 7"/>
    <w:basedOn w:val="Normale"/>
    <w:next w:val="Normale"/>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80">
    <w:name w:val="toc 8"/>
    <w:basedOn w:val="Normale"/>
    <w:next w:val="Normale"/>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90">
    <w:name w:val="toc 9"/>
    <w:basedOn w:val="Normale"/>
    <w:next w:val="Normale"/>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estonotaapidipagina">
    <w:name w:val="footnote text"/>
    <w:basedOn w:val="Normale"/>
    <w:link w:val="TestonotaapidipaginaCarattere"/>
    <w:qFormat/>
    <w:pPr>
      <w:widowControl w:val="0"/>
      <w:spacing w:line="240" w:lineRule="auto"/>
      <w:ind w:left="170" w:hanging="170"/>
    </w:pPr>
    <w:rPr>
      <w:sz w:val="24"/>
    </w:rPr>
  </w:style>
  <w:style w:type="character" w:customStyle="1" w:styleId="TestonotaapidipaginaCarattere">
    <w:name w:val="Testo nota a piè di pagina Carattere"/>
    <w:basedOn w:val="Carpredefinitoparagrafo"/>
    <w:link w:val="Testonotaapidipagina"/>
    <w:rPr>
      <w:rFonts w:ascii="Calibri" w:eastAsia="Times New Roman" w:hAnsi="Calibri"/>
      <w:sz w:val="24"/>
      <w:szCs w:val="20"/>
    </w:rPr>
  </w:style>
  <w:style w:type="paragraph" w:styleId="Testonormale">
    <w:name w:val="Plain Text"/>
    <w:basedOn w:val="Normale"/>
    <w:link w:val="TestonormaleCarattere"/>
    <w:rPr>
      <w:rFonts w:ascii="Courier New" w:hAnsi="Courier New" w:cs="Courier New"/>
      <w:sz w:val="20"/>
    </w:rPr>
  </w:style>
  <w:style w:type="character" w:customStyle="1" w:styleId="TestonormaleCarattere">
    <w:name w:val="Testo normale Carattere"/>
    <w:basedOn w:val="Carpredefinitoparagrafo"/>
    <w:link w:val="Testonormale"/>
    <w:rPr>
      <w:rFonts w:ascii="Courier New" w:eastAsia="Times New Roman" w:hAnsi="Courier New" w:cs="Courier New"/>
      <w:sz w:val="20"/>
      <w:szCs w:val="20"/>
    </w:rPr>
  </w:style>
  <w:style w:type="character" w:styleId="CitazioneHTML">
    <w:name w:val="HTML Cite"/>
    <w:rPr>
      <w:i/>
      <w:iCs/>
    </w:rPr>
  </w:style>
  <w:style w:type="paragraph" w:styleId="Nessunaspaziatura">
    <w:name w:val="No Spacing"/>
    <w:uiPriority w:val="1"/>
    <w:qFormat/>
    <w:pPr>
      <w:spacing w:before="-1" w:after="0" w:line="240" w:lineRule="auto"/>
      <w:ind w:firstLine="0"/>
      <w:jc w:val="left"/>
    </w:pPr>
    <w:rPr>
      <w:rFonts w:ascii="Times" w:hAnsi="Times"/>
      <w:sz w:val="28"/>
      <w:szCs w:val="28"/>
    </w:rPr>
  </w:style>
  <w:style w:type="paragraph" w:styleId="Paragrafoelenco">
    <w:name w:val="List Paragraph"/>
    <w:basedOn w:val="Normale"/>
    <w:uiPriority w:val="34"/>
    <w:qFormat/>
    <w:pPr>
      <w:ind w:left="720"/>
      <w:contextualSpacing/>
    </w:pPr>
    <w:rPr>
      <w:szCs w:val="28"/>
    </w:rPr>
  </w:style>
  <w:style w:type="paragraph" w:styleId="Titolosommario">
    <w:name w:val="TOC Heading"/>
    <w:basedOn w:val="Titolo1"/>
    <w:next w:val="Normale"/>
    <w:uiPriority w:val="39"/>
    <w:semiHidden/>
    <w:unhideWhenUsed/>
    <w:qFormat/>
    <w:pPr>
      <w:keepLines/>
      <w:spacing w:before="480"/>
      <w:outlineLvl w:val="9"/>
    </w:pPr>
    <w:rPr>
      <w:rFonts w:ascii="Cambria" w:hAnsi="Cambria"/>
      <w:caps w:val="0"/>
      <w:color w:val="365F91"/>
      <w:szCs w:val="28"/>
    </w:rPr>
  </w:style>
  <w:style w:type="character" w:customStyle="1" w:styleId="canonCar">
    <w:name w:val="canon Car"/>
    <w:link w:val="canon"/>
    <w:rPr>
      <w:rFonts w:ascii="Calibri" w:eastAsia="Times New Roman" w:hAnsi="Calibri"/>
      <w:b/>
      <w:sz w:val="28"/>
      <w:szCs w:val="20"/>
    </w:rPr>
  </w:style>
  <w:style w:type="paragraph" w:customStyle="1" w:styleId="textodenotaalpie">
    <w:name w:val="texto de nota al pie"/>
    <w:basedOn w:val="Normale"/>
    <w:link w:val="textodenotaalpieCar"/>
    <w:qFormat/>
    <w:pPr>
      <w:spacing w:line="240" w:lineRule="auto"/>
    </w:pPr>
  </w:style>
  <w:style w:type="character" w:customStyle="1" w:styleId="textodenotaalpieCar">
    <w:name w:val="texto de nota al pie Car"/>
    <w:link w:val="textodenotaalpie"/>
    <w:rPr>
      <w:rFonts w:ascii="Calibri" w:eastAsia="Times New Roman" w:hAnsi="Calibri"/>
      <w:sz w:val="28"/>
      <w:szCs w:val="20"/>
    </w:rPr>
  </w:style>
  <w:style w:type="character" w:customStyle="1" w:styleId="reference-text">
    <w:name w:val="reference-text"/>
  </w:style>
  <w:style w:type="character" w:customStyle="1" w:styleId="citation">
    <w:name w:val="citation"/>
  </w:style>
  <w:style w:type="character" w:customStyle="1" w:styleId="printonly">
    <w:name w:val="printonly"/>
  </w:style>
  <w:style w:type="character" w:customStyle="1" w:styleId="reference-accessdate">
    <w:name w:val="reference-accessdate"/>
  </w:style>
  <w:style w:type="character" w:customStyle="1" w:styleId="unicode">
    <w:name w:val="unicode"/>
  </w:style>
  <w:style w:type="character" w:customStyle="1" w:styleId="mw-cite-backlink">
    <w:name w:val="mw-cite-backlink"/>
  </w:style>
  <w:style w:type="character" w:customStyle="1" w:styleId="authorname">
    <w:name w:val="authorname"/>
  </w:style>
  <w:style w:type="character" w:customStyle="1" w:styleId="tooltipcontent1">
    <w:name w:val="tooltipcontent1"/>
    <w:rPr>
      <w:b w:val="0"/>
      <w:bCs w:val="0"/>
      <w:strike w:val="0"/>
      <w:dstrike w:val="0"/>
      <w:vanish w:val="0"/>
      <w:webHidden w:val="0"/>
      <w:color w:val="333333"/>
      <w:sz w:val="14"/>
      <w:szCs w:val="14"/>
      <w:u w:val="none"/>
      <w:effect w:val="none"/>
      <w:shd w:val="clear" w:color="auto" w:fill="F8FAFC"/>
      <w:specVanish w:val="0"/>
    </w:rPr>
  </w:style>
  <w:style w:type="character" w:customStyle="1" w:styleId="helptooltip1">
    <w:name w:val="helptooltip1"/>
  </w:style>
  <w:style w:type="character" w:customStyle="1" w:styleId="tooltipcontentwrapper1">
    <w:name w:val="tooltipcontentwrapper1"/>
    <w:rPr>
      <w:vanish w:val="0"/>
      <w:webHidden w:val="0"/>
      <w:bdr w:val="single" w:sz="4" w:space="0" w:color="B4BDB1" w:frame="1"/>
      <w:specVanish w:val="0"/>
    </w:rPr>
  </w:style>
  <w:style w:type="character" w:customStyle="1" w:styleId="singlehighlightclass">
    <w:name w:val="single_highlight_class"/>
  </w:style>
  <w:style w:type="paragraph" w:customStyle="1" w:styleId="caption2">
    <w:name w:val="caption2"/>
    <w:basedOn w:val="Normale"/>
    <w:pPr>
      <w:spacing w:before="100" w:after="100" w:afterAutospacing="1"/>
    </w:pPr>
    <w:rPr>
      <w:rFonts w:ascii="Times New Roman" w:hAnsi="Times New Roman"/>
      <w:sz w:val="24"/>
      <w:lang w:val="en-US"/>
    </w:rPr>
  </w:style>
  <w:style w:type="character" w:customStyle="1" w:styleId="contributornametrigger">
    <w:name w:val="contributornametrigger"/>
  </w:style>
  <w:style w:type="paragraph" w:customStyle="1" w:styleId="EstilocanonInterlineadosencillo">
    <w:name w:val="Estilo canon + Interlineado:  sencillo"/>
    <w:basedOn w:val="canon"/>
    <w:pPr>
      <w:spacing w:line="240" w:lineRule="auto"/>
    </w:pPr>
    <w:rPr>
      <w:bCs/>
    </w:rPr>
  </w:style>
  <w:style w:type="paragraph" w:customStyle="1" w:styleId="EstilocentratoAntes0pto">
    <w:name w:val="Estilo centrato + Antes:  0 pto"/>
    <w:basedOn w:val="centrato"/>
    <w:pPr>
      <w:spacing w:before="0"/>
    </w:pPr>
  </w:style>
  <w:style w:type="paragraph" w:customStyle="1" w:styleId="EstilocentratoRojoHuecaAntes0ptoDespus4ptoExpan">
    <w:name w:val="Estilo centrato + Rojo Hueca Antes:  0 pto Después:  4 pto Expan..."/>
    <w:basedOn w:val="centrato"/>
    <w:pPr>
      <w:spacing w:before="0" w:after="80" w:line="300" w:lineRule="atLeast"/>
    </w:pPr>
    <w:rPr>
      <w:outline/>
      <w:color w:val="FF0000"/>
      <w:spacing w:val="60"/>
    </w:rPr>
  </w:style>
  <w:style w:type="paragraph" w:styleId="Sottotitolo">
    <w:name w:val="Subtitle"/>
    <w:basedOn w:val="Normale"/>
    <w:next w:val="Corpotesto"/>
    <w:link w:val="SottotitoloCarattere"/>
    <w:qFormat/>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Pr>
      <w:rFonts w:ascii="Cambria" w:eastAsia="Times New Roman" w:hAnsi="Cambria"/>
      <w:i/>
      <w:iCs/>
      <w:kern w:val="1"/>
      <w:sz w:val="24"/>
      <w:szCs w:val="20"/>
      <w:lang w:eastAsia="ar-SA"/>
    </w:rPr>
  </w:style>
  <w:style w:type="character" w:customStyle="1" w:styleId="Tablanormal41">
    <w:name w:val="Tabla normal 41"/>
    <w:uiPriority w:val="21"/>
    <w:qFormat/>
    <w:rPr>
      <w:b/>
      <w:bCs/>
      <w:i/>
      <w:iCs/>
      <w:color w:val="4F81BD"/>
    </w:rPr>
  </w:style>
  <w:style w:type="paragraph" w:customStyle="1" w:styleId="cscitasangradaentexto">
    <w:name w:val="cs (cita sangrada en texto)"/>
    <w:basedOn w:val="Normale"/>
    <w:next w:val="Normale"/>
    <w:uiPriority w:val="99"/>
    <w:pPr>
      <w:suppressAutoHyphens/>
      <w:spacing w:before="120" w:after="120" w:line="360" w:lineRule="atLeast"/>
    </w:pPr>
    <w:rPr>
      <w:rFonts w:cs="Tahoma"/>
      <w:lang w:eastAsia="hi-IN" w:bidi="hi-IN"/>
    </w:rPr>
  </w:style>
  <w:style w:type="character" w:customStyle="1" w:styleId="textexposedshow">
    <w:name w:val="text_exposed_show"/>
  </w:style>
  <w:style w:type="character" w:customStyle="1" w:styleId="Caratteredellanota">
    <w:name w:val="Carattere della nota"/>
    <w:rPr>
      <w:vertAlign w:val="superscript"/>
    </w:rPr>
  </w:style>
  <w:style w:type="character" w:customStyle="1" w:styleId="FootnoteCharacters">
    <w:name w:val="Footnote Characters"/>
    <w:rPr>
      <w:rFonts w:ascii="Times" w:hAnsi="Times" w:cs="font316"/>
      <w:position w:val="1"/>
      <w:sz w:val="14"/>
    </w:rPr>
  </w:style>
  <w:style w:type="character" w:customStyle="1" w:styleId="WW-FootnoteCharacters">
    <w:name w:val="WW-Footnote Characters"/>
    <w:rPr>
      <w:vertAlign w:val="superscript"/>
    </w:rPr>
  </w:style>
  <w:style w:type="character" w:customStyle="1" w:styleId="WW-Rimandonotaapidipagina">
    <w:name w:val="WW-Rimando nota a piè di pagina"/>
    <w:rPr>
      <w:vertAlign w:val="superscript"/>
    </w:rPr>
  </w:style>
  <w:style w:type="paragraph" w:customStyle="1" w:styleId="Se">
    <w:name w:val="Se"/>
    <w:basedOn w:val="Normal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it-IT" w:eastAsia="en-US" w:bidi="ar-SA"/>
      </w:rPr>
    </w:rPrDefault>
    <w:pPrDefault>
      <w:pPr>
        <w:spacing w:before="80" w:after="60"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uiPriority="0" w:qFormat="1"/>
    <w:lsdException w:name="footnote text" w:uiPriority="0" w:qFormat="1"/>
    <w:lsdException w:name="header"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semiHidden="0" w:uiPriority="0" w:unhideWhenUsed="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EF9"/>
    <w:rPr>
      <w:rFonts w:ascii="Calibri" w:eastAsia="Times New Roman" w:hAnsi="Calibri"/>
      <w:sz w:val="28"/>
      <w:szCs w:val="20"/>
    </w:rPr>
  </w:style>
  <w:style w:type="paragraph" w:styleId="Titolo1">
    <w:name w:val="heading 1"/>
    <w:basedOn w:val="Normale"/>
    <w:next w:val="Normale"/>
    <w:link w:val="Titolo1Carattere"/>
    <w:qFormat/>
    <w:rsid w:val="00B10EF9"/>
    <w:pPr>
      <w:keepNext/>
      <w:spacing w:before="240"/>
      <w:jc w:val="center"/>
      <w:outlineLvl w:val="0"/>
    </w:pPr>
    <w:rPr>
      <w:b/>
      <w:caps/>
    </w:rPr>
  </w:style>
  <w:style w:type="paragraph" w:styleId="Titolo2">
    <w:name w:val="heading 2"/>
    <w:basedOn w:val="Normale"/>
    <w:next w:val="Normale"/>
    <w:link w:val="Titolo2Carattere"/>
    <w:autoRedefine/>
    <w:qFormat/>
    <w:rsid w:val="00B10EF9"/>
    <w:pPr>
      <w:keepNext/>
      <w:spacing w:before="160"/>
      <w:outlineLvl w:val="1"/>
    </w:pPr>
    <w:rPr>
      <w:smallCaps/>
    </w:rPr>
  </w:style>
  <w:style w:type="paragraph" w:styleId="Titolo3">
    <w:name w:val="heading 3"/>
    <w:basedOn w:val="Normale"/>
    <w:next w:val="Normale"/>
    <w:link w:val="Titolo3Carattere"/>
    <w:qFormat/>
    <w:rsid w:val="00B10EF9"/>
    <w:pPr>
      <w:keepNext/>
      <w:spacing w:before="140"/>
      <w:outlineLvl w:val="2"/>
    </w:pPr>
    <w:rPr>
      <w:rFonts w:cs="Arial"/>
      <w:b/>
      <w:bCs/>
      <w:szCs w:val="26"/>
      <w:lang w:eastAsia="fr-FR"/>
    </w:rPr>
  </w:style>
  <w:style w:type="paragraph" w:styleId="Titolo4">
    <w:name w:val="heading 4"/>
    <w:basedOn w:val="Normale"/>
    <w:next w:val="Normale"/>
    <w:link w:val="Titolo4Carattere"/>
    <w:qFormat/>
    <w:rsid w:val="00B10EF9"/>
    <w:pPr>
      <w:keepNext/>
      <w:spacing w:before="100"/>
      <w:ind w:left="352"/>
      <w:outlineLvl w:val="3"/>
    </w:pPr>
    <w:rPr>
      <w:i/>
    </w:rPr>
  </w:style>
  <w:style w:type="paragraph" w:styleId="Titolo5">
    <w:name w:val="heading 5"/>
    <w:basedOn w:val="Normale"/>
    <w:next w:val="Normale"/>
    <w:link w:val="Titolo5Carattere"/>
    <w:autoRedefine/>
    <w:qFormat/>
    <w:rsid w:val="00B10EF9"/>
    <w:pPr>
      <w:keepNext/>
      <w:spacing w:before="100" w:line="280" w:lineRule="atLeast"/>
      <w:jc w:val="right"/>
      <w:outlineLvl w:val="4"/>
    </w:pPr>
  </w:style>
  <w:style w:type="paragraph" w:styleId="Titolo6">
    <w:name w:val="heading 6"/>
    <w:basedOn w:val="Normale"/>
    <w:next w:val="Normale"/>
    <w:link w:val="Titolo6Carattere"/>
    <w:semiHidden/>
    <w:unhideWhenUsed/>
    <w:qFormat/>
    <w:rsid w:val="00B10EF9"/>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B10E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ulo">
    <w:name w:val="articulo"/>
    <w:basedOn w:val="Normale"/>
    <w:rsid w:val="00B10EF9"/>
    <w:pPr>
      <w:keepNext/>
      <w:jc w:val="center"/>
    </w:pPr>
    <w:rPr>
      <w:smallCaps/>
    </w:rPr>
  </w:style>
  <w:style w:type="paragraph" w:customStyle="1" w:styleId="canon">
    <w:name w:val="canon"/>
    <w:basedOn w:val="Normale"/>
    <w:link w:val="canonCar"/>
    <w:qFormat/>
    <w:rsid w:val="00B10EF9"/>
    <w:pPr>
      <w:keepNext/>
      <w:spacing w:before="160"/>
      <w:jc w:val="center"/>
    </w:pPr>
    <w:rPr>
      <w:b/>
    </w:rPr>
  </w:style>
  <w:style w:type="paragraph" w:customStyle="1" w:styleId="centrato">
    <w:name w:val="centrato"/>
    <w:basedOn w:val="Normale"/>
    <w:link w:val="centratoCar"/>
    <w:qFormat/>
    <w:rsid w:val="00B10EF9"/>
    <w:pPr>
      <w:keepNext/>
      <w:spacing w:before="100"/>
      <w:jc w:val="center"/>
    </w:pPr>
    <w:rPr>
      <w:noProof/>
    </w:rPr>
  </w:style>
  <w:style w:type="character" w:customStyle="1" w:styleId="centratoCar">
    <w:name w:val="centrato Car"/>
    <w:link w:val="centrato"/>
    <w:rsid w:val="00B10EF9"/>
    <w:rPr>
      <w:rFonts w:ascii="Calibri" w:eastAsia="Times New Roman" w:hAnsi="Calibri"/>
      <w:noProof/>
      <w:sz w:val="28"/>
      <w:szCs w:val="20"/>
    </w:rPr>
  </w:style>
  <w:style w:type="character" w:styleId="Collegamentoipertestuale">
    <w:name w:val="Hyperlink"/>
    <w:uiPriority w:val="99"/>
    <w:rsid w:val="00B10EF9"/>
    <w:rPr>
      <w:rFonts w:ascii="Arial" w:hAnsi="Arial"/>
      <w:color w:val="0000FF"/>
      <w:u w:val="none"/>
    </w:rPr>
  </w:style>
  <w:style w:type="character" w:styleId="Collegamentovisitato">
    <w:name w:val="FollowedHyperlink"/>
    <w:basedOn w:val="Carpredefinitoparagrafo"/>
    <w:rsid w:val="00B10EF9"/>
    <w:rPr>
      <w:color w:val="800080" w:themeColor="followedHyperlink"/>
      <w:u w:val="single"/>
    </w:rPr>
  </w:style>
  <w:style w:type="paragraph" w:customStyle="1" w:styleId="Contnotapiemio">
    <w:name w:val="Cont. nota pie mio"/>
    <w:basedOn w:val="Normale"/>
    <w:qFormat/>
    <w:rsid w:val="00B10EF9"/>
    <w:pPr>
      <w:jc w:val="center"/>
    </w:pPr>
  </w:style>
  <w:style w:type="paragraph" w:styleId="Corpodeltesto2">
    <w:name w:val="Body Text 2"/>
    <w:basedOn w:val="Normale"/>
    <w:link w:val="Corpodeltesto2Carattere"/>
    <w:rsid w:val="00B10EF9"/>
    <w:pPr>
      <w:spacing w:after="120" w:line="480" w:lineRule="auto"/>
    </w:pPr>
  </w:style>
  <w:style w:type="character" w:customStyle="1" w:styleId="Corpodeltesto2Carattere">
    <w:name w:val="Corpo del testo 2 Carattere"/>
    <w:basedOn w:val="Carpredefinitoparagrafo"/>
    <w:link w:val="Corpodeltesto2"/>
    <w:rsid w:val="00B10EF9"/>
    <w:rPr>
      <w:rFonts w:ascii="Calibri" w:eastAsia="Times New Roman" w:hAnsi="Calibri"/>
      <w:sz w:val="28"/>
      <w:szCs w:val="20"/>
    </w:rPr>
  </w:style>
  <w:style w:type="paragraph" w:styleId="Corpotesto">
    <w:name w:val="Body Text"/>
    <w:basedOn w:val="Normale"/>
    <w:link w:val="CorpotestoCarattere"/>
    <w:rsid w:val="00B10EF9"/>
    <w:rPr>
      <w:rFonts w:eastAsia="Times"/>
    </w:rPr>
  </w:style>
  <w:style w:type="character" w:customStyle="1" w:styleId="CorpotestoCarattere">
    <w:name w:val="Corpo testo Carattere"/>
    <w:basedOn w:val="Carpredefinitoparagrafo"/>
    <w:link w:val="Corpotesto"/>
    <w:rsid w:val="00B10EF9"/>
    <w:rPr>
      <w:rFonts w:ascii="Calibri" w:eastAsia="Times" w:hAnsi="Calibri"/>
      <w:sz w:val="28"/>
      <w:szCs w:val="20"/>
    </w:rPr>
  </w:style>
  <w:style w:type="paragraph" w:styleId="Didascalia">
    <w:name w:val="caption"/>
    <w:basedOn w:val="Normale"/>
    <w:next w:val="Normale"/>
    <w:unhideWhenUsed/>
    <w:qFormat/>
    <w:rsid w:val="00B10EF9"/>
    <w:rPr>
      <w:b/>
      <w:bCs/>
      <w:color w:val="4F81BD" w:themeColor="accent1"/>
      <w:sz w:val="18"/>
      <w:szCs w:val="18"/>
    </w:rPr>
  </w:style>
  <w:style w:type="paragraph" w:styleId="Elenco">
    <w:name w:val="List"/>
    <w:basedOn w:val="Normale"/>
    <w:rsid w:val="00B10EF9"/>
    <w:pPr>
      <w:widowControl w:val="0"/>
      <w:kinsoku w:val="0"/>
      <w:spacing w:after="120"/>
    </w:pPr>
  </w:style>
  <w:style w:type="paragraph" w:styleId="Elenco4">
    <w:name w:val="List 4"/>
    <w:basedOn w:val="Normale"/>
    <w:rsid w:val="00B10EF9"/>
    <w:pPr>
      <w:ind w:left="1132" w:hanging="283"/>
      <w:contextualSpacing/>
    </w:pPr>
  </w:style>
  <w:style w:type="paragraph" w:styleId="Elenco5">
    <w:name w:val="List 5"/>
    <w:basedOn w:val="Normale"/>
    <w:rsid w:val="00B10EF9"/>
    <w:pPr>
      <w:ind w:left="1415" w:hanging="283"/>
      <w:contextualSpacing/>
    </w:pPr>
  </w:style>
  <w:style w:type="character" w:styleId="Enfasicorsivo">
    <w:name w:val="Emphasis"/>
    <w:basedOn w:val="Carpredefinitoparagrafo"/>
    <w:qFormat/>
    <w:rsid w:val="00B10EF9"/>
    <w:rPr>
      <w:i/>
      <w:iCs/>
    </w:rPr>
  </w:style>
  <w:style w:type="character" w:styleId="Enfasigrassetto">
    <w:name w:val="Strong"/>
    <w:basedOn w:val="Carpredefinitoparagrafo"/>
    <w:qFormat/>
    <w:rsid w:val="00B10EF9"/>
    <w:rPr>
      <w:b/>
      <w:bCs/>
    </w:rPr>
  </w:style>
  <w:style w:type="paragraph" w:customStyle="1" w:styleId="FeriaHebdomada">
    <w:name w:val="Feria Hebdomada"/>
    <w:basedOn w:val="Normale"/>
    <w:next w:val="Normale"/>
    <w:rsid w:val="00B10EF9"/>
    <w:pPr>
      <w:keepNext/>
      <w:widowControl w:val="0"/>
      <w:jc w:val="center"/>
    </w:pPr>
    <w:rPr>
      <w:rFonts w:ascii="Times New Roman" w:hAnsi="Times New Roman"/>
      <w:shadow/>
      <w:color w:val="FF0000"/>
      <w:sz w:val="36"/>
    </w:rPr>
  </w:style>
  <w:style w:type="paragraph" w:styleId="Firma">
    <w:name w:val="Signature"/>
    <w:basedOn w:val="Normale"/>
    <w:link w:val="FirmaCarattere"/>
    <w:rsid w:val="00B10EF9"/>
    <w:pPr>
      <w:widowControl w:val="0"/>
      <w:kinsoku w:val="0"/>
      <w:spacing w:after="80"/>
      <w:ind w:left="4253"/>
    </w:pPr>
  </w:style>
  <w:style w:type="character" w:customStyle="1" w:styleId="FirmaCarattere">
    <w:name w:val="Firma Carattere"/>
    <w:basedOn w:val="Carpredefinitoparagrafo"/>
    <w:link w:val="Firma"/>
    <w:rsid w:val="00B10EF9"/>
    <w:rPr>
      <w:rFonts w:ascii="Calibri" w:eastAsia="Times New Roman" w:hAnsi="Calibri"/>
      <w:sz w:val="28"/>
      <w:szCs w:val="20"/>
    </w:rPr>
  </w:style>
  <w:style w:type="paragraph" w:customStyle="1" w:styleId="firmas">
    <w:name w:val="firmas"/>
    <w:basedOn w:val="Normale"/>
    <w:rsid w:val="00B10EF9"/>
    <w:pPr>
      <w:tabs>
        <w:tab w:val="center" w:pos="4536"/>
        <w:tab w:val="right" w:pos="9356"/>
      </w:tabs>
    </w:pPr>
  </w:style>
  <w:style w:type="paragraph" w:customStyle="1" w:styleId="himno">
    <w:name w:val="himno"/>
    <w:basedOn w:val="Normale"/>
    <w:next w:val="Normale"/>
    <w:rsid w:val="00B10EF9"/>
    <w:pPr>
      <w:jc w:val="center"/>
    </w:pPr>
    <w:rPr>
      <w:rFonts w:ascii="Times New Roman" w:hAnsi="Times New Roman"/>
      <w:sz w:val="36"/>
    </w:rPr>
  </w:style>
  <w:style w:type="paragraph" w:customStyle="1" w:styleId="hora">
    <w:name w:val="hora"/>
    <w:basedOn w:val="Normale"/>
    <w:rsid w:val="00B10EF9"/>
    <w:pPr>
      <w:widowControl w:val="0"/>
      <w:kinsoku w:val="0"/>
      <w:spacing w:after="80"/>
      <w:jc w:val="center"/>
    </w:pPr>
    <w:rPr>
      <w:b/>
    </w:rPr>
  </w:style>
  <w:style w:type="paragraph" w:customStyle="1" w:styleId="Hymnus">
    <w:name w:val="Hymnus"/>
    <w:basedOn w:val="Normale"/>
    <w:rsid w:val="00B10EF9"/>
    <w:pPr>
      <w:jc w:val="center"/>
    </w:pPr>
    <w:rPr>
      <w:rFonts w:ascii="Times New Roman" w:hAnsi="Times New Roman"/>
      <w:color w:val="FF0000"/>
      <w:sz w:val="36"/>
    </w:rPr>
  </w:style>
  <w:style w:type="paragraph" w:styleId="Indice1">
    <w:name w:val="index 1"/>
    <w:basedOn w:val="Normale"/>
    <w:next w:val="Normale"/>
    <w:autoRedefine/>
    <w:rsid w:val="00B10EF9"/>
    <w:pPr>
      <w:ind w:left="240" w:hanging="240"/>
    </w:pPr>
  </w:style>
  <w:style w:type="paragraph" w:customStyle="1" w:styleId="Indirizzo">
    <w:name w:val="Indirizzo"/>
    <w:basedOn w:val="Normale"/>
    <w:rsid w:val="00B10EF9"/>
    <w:pPr>
      <w:keepNext/>
      <w:widowControl w:val="0"/>
    </w:pPr>
  </w:style>
  <w:style w:type="paragraph" w:styleId="Intestazione">
    <w:name w:val="header"/>
    <w:basedOn w:val="Normale"/>
    <w:link w:val="IntestazioneCarattere"/>
    <w:uiPriority w:val="99"/>
    <w:qFormat/>
    <w:rsid w:val="00B10EF9"/>
    <w:pPr>
      <w:widowControl w:val="0"/>
      <w:tabs>
        <w:tab w:val="center" w:pos="4520"/>
        <w:tab w:val="right" w:pos="9060"/>
      </w:tabs>
      <w:spacing w:after="80" w:line="264" w:lineRule="auto"/>
    </w:pPr>
    <w:rPr>
      <w:sz w:val="24"/>
    </w:rPr>
  </w:style>
  <w:style w:type="character" w:customStyle="1" w:styleId="IntestazioneCarattere">
    <w:name w:val="Intestazione Carattere"/>
    <w:basedOn w:val="Carpredefinitoparagrafo"/>
    <w:link w:val="Intestazione"/>
    <w:uiPriority w:val="99"/>
    <w:rsid w:val="00B10EF9"/>
    <w:rPr>
      <w:rFonts w:ascii="Calibri" w:eastAsia="Times New Roman" w:hAnsi="Calibri"/>
      <w:sz w:val="24"/>
      <w:szCs w:val="20"/>
    </w:rPr>
  </w:style>
  <w:style w:type="paragraph" w:customStyle="1" w:styleId="Iustelnormal">
    <w:name w:val="Iustel normal"/>
    <w:basedOn w:val="Normale"/>
    <w:rsid w:val="00B10EF9"/>
    <w:pPr>
      <w:widowControl w:val="0"/>
      <w:kinsoku w:val="0"/>
    </w:pPr>
    <w:rPr>
      <w:sz w:val="20"/>
      <w:lang w:val="es-ES_tradnl"/>
    </w:rPr>
  </w:style>
  <w:style w:type="paragraph" w:customStyle="1" w:styleId="Iustelnivel1">
    <w:name w:val="Iustel nivel 1"/>
    <w:basedOn w:val="Iustelnormal"/>
    <w:next w:val="Iustelnormal"/>
    <w:rsid w:val="00B10EF9"/>
    <w:pPr>
      <w:spacing w:before="240"/>
    </w:pPr>
    <w:rPr>
      <w:sz w:val="30"/>
    </w:rPr>
  </w:style>
  <w:style w:type="paragraph" w:customStyle="1" w:styleId="Iustelnivel2">
    <w:name w:val="Iustel nivel 2"/>
    <w:basedOn w:val="Iustelnivel1"/>
    <w:next w:val="Iustelnormal"/>
    <w:rsid w:val="00B10EF9"/>
    <w:rPr>
      <w:sz w:val="28"/>
    </w:rPr>
  </w:style>
  <w:style w:type="paragraph" w:customStyle="1" w:styleId="Iustelnivel3">
    <w:name w:val="Iustel nivel 3"/>
    <w:basedOn w:val="Iustelnivel1"/>
    <w:next w:val="Iustelnormal"/>
    <w:rsid w:val="00B10EF9"/>
    <w:rPr>
      <w:sz w:val="26"/>
    </w:rPr>
  </w:style>
  <w:style w:type="paragraph" w:customStyle="1" w:styleId="lectura">
    <w:name w:val="lectura"/>
    <w:basedOn w:val="Normale"/>
    <w:rsid w:val="00B10EF9"/>
    <w:pPr>
      <w:ind w:firstLine="567"/>
    </w:pPr>
    <w:rPr>
      <w:rFonts w:ascii="Times New Roman" w:hAnsi="Times New Roman"/>
      <w:sz w:val="36"/>
    </w:rPr>
  </w:style>
  <w:style w:type="paragraph" w:customStyle="1" w:styleId="letrapequea">
    <w:name w:val="letra pequeña"/>
    <w:basedOn w:val="Normale"/>
    <w:autoRedefine/>
    <w:rsid w:val="00B10EF9"/>
    <w:pPr>
      <w:spacing w:after="80"/>
      <w:ind w:firstLine="170"/>
    </w:pPr>
  </w:style>
  <w:style w:type="paragraph" w:customStyle="1" w:styleId="Estiloarticulo13ptoExpandido3pto">
    <w:name w:val="Estilo articulo + 13 pto Expandido  3 pto"/>
    <w:basedOn w:val="articulo"/>
    <w:rsid w:val="00195E13"/>
    <w:rPr>
      <w:spacing w:val="60"/>
      <w:sz w:val="26"/>
    </w:rPr>
  </w:style>
  <w:style w:type="paragraph" w:customStyle="1" w:styleId="Pardestro1">
    <w:name w:val="Par destro 1"/>
    <w:rsid w:val="00B10EF9"/>
    <w:pPr>
      <w:tabs>
        <w:tab w:val="left" w:pos="-720"/>
        <w:tab w:val="left" w:pos="0"/>
        <w:tab w:val="decimal" w:pos="720"/>
      </w:tabs>
      <w:suppressAutoHyphens/>
      <w:overflowPunct w:val="0"/>
      <w:autoSpaceDE w:val="0"/>
      <w:autoSpaceDN w:val="0"/>
      <w:adjustRightInd w:val="0"/>
      <w:spacing w:before="-1" w:after="0" w:line="240" w:lineRule="auto"/>
      <w:ind w:left="720" w:firstLine="0"/>
      <w:jc w:val="left"/>
      <w:textAlignment w:val="baseline"/>
    </w:pPr>
    <w:rPr>
      <w:rFonts w:ascii="Courier New" w:eastAsia="Times New Roman" w:hAnsi="Courier New"/>
      <w:sz w:val="24"/>
      <w:szCs w:val="20"/>
      <w:lang w:val="en-US" w:eastAsia="it-IT"/>
    </w:rPr>
  </w:style>
  <w:style w:type="paragraph" w:styleId="Mappadocumento">
    <w:name w:val="Document Map"/>
    <w:basedOn w:val="Testonormale"/>
    <w:next w:val="Testonormale"/>
    <w:link w:val="MappadocumentoCarattere"/>
    <w:rsid w:val="00B10EF9"/>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B10EF9"/>
    <w:rPr>
      <w:rFonts w:ascii="Tahoma" w:eastAsia="Times New Roman" w:hAnsi="Tahoma" w:cs="Tahoma"/>
      <w:sz w:val="32"/>
      <w:szCs w:val="56"/>
      <w:shd w:val="clear" w:color="auto" w:fill="000080"/>
    </w:rPr>
  </w:style>
  <w:style w:type="paragraph" w:styleId="NormaleWeb">
    <w:name w:val="Normal (Web)"/>
    <w:basedOn w:val="Normale"/>
    <w:rsid w:val="00B10EF9"/>
    <w:rPr>
      <w:rFonts w:ascii="Times New Roman" w:hAnsi="Times New Roman"/>
    </w:rPr>
  </w:style>
  <w:style w:type="paragraph" w:styleId="Numeroelenco4">
    <w:name w:val="List Number 4"/>
    <w:basedOn w:val="Normale"/>
    <w:rsid w:val="00B10EF9"/>
    <w:pPr>
      <w:tabs>
        <w:tab w:val="num" w:pos="1209"/>
      </w:tabs>
      <w:ind w:left="1209" w:hanging="360"/>
      <w:contextualSpacing/>
    </w:pPr>
  </w:style>
  <w:style w:type="paragraph" w:styleId="Numeroelenco5">
    <w:name w:val="List Number 5"/>
    <w:basedOn w:val="Normale"/>
    <w:rsid w:val="00B10EF9"/>
    <w:pPr>
      <w:tabs>
        <w:tab w:val="num" w:pos="1492"/>
      </w:tabs>
      <w:ind w:left="1492" w:hanging="360"/>
      <w:contextualSpacing/>
    </w:pPr>
  </w:style>
  <w:style w:type="character" w:styleId="Numeropagina">
    <w:name w:val="page number"/>
    <w:rsid w:val="00B10EF9"/>
    <w:rPr>
      <w:rFonts w:ascii="Verdana" w:hAnsi="Verdana"/>
      <w:sz w:val="18"/>
    </w:rPr>
  </w:style>
  <w:style w:type="character" w:styleId="Numeroriga">
    <w:name w:val="line number"/>
    <w:rsid w:val="00B10EF9"/>
    <w:rPr>
      <w:rFonts w:ascii="Verdana" w:hAnsi="Verdana"/>
      <w:sz w:val="18"/>
      <w:szCs w:val="18"/>
      <w:u w:val="none"/>
    </w:rPr>
  </w:style>
  <w:style w:type="paragraph" w:customStyle="1" w:styleId="parrafosangrado">
    <w:name w:val="parrafo sangrado"/>
    <w:basedOn w:val="Normale"/>
    <w:link w:val="parrafosangradoCar"/>
    <w:rsid w:val="00B10EF9"/>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sid w:val="00B10EF9"/>
    <w:rPr>
      <w:rFonts w:ascii="Times" w:eastAsia="Times New Roman" w:hAnsi="Times" w:cs="Times"/>
      <w:sz w:val="20"/>
      <w:szCs w:val="20"/>
    </w:rPr>
  </w:style>
  <w:style w:type="paragraph" w:customStyle="1" w:styleId="partedehora">
    <w:name w:val="parte de hora"/>
    <w:basedOn w:val="Normale"/>
    <w:rsid w:val="00B10EF9"/>
    <w:pPr>
      <w:widowControl w:val="0"/>
      <w:kinsoku w:val="0"/>
      <w:spacing w:after="80"/>
      <w:jc w:val="center"/>
    </w:pPr>
    <w:rPr>
      <w:color w:val="FF0000"/>
      <w:lang w:val="en-GB"/>
    </w:rPr>
  </w:style>
  <w:style w:type="paragraph" w:styleId="Pidipagina">
    <w:name w:val="footer"/>
    <w:basedOn w:val="Normale"/>
    <w:link w:val="PidipaginaCarattere"/>
    <w:qFormat/>
    <w:rsid w:val="00B10EF9"/>
    <w:pPr>
      <w:tabs>
        <w:tab w:val="center" w:pos="4252"/>
        <w:tab w:val="right" w:pos="8504"/>
      </w:tabs>
      <w:spacing w:line="264" w:lineRule="auto"/>
    </w:pPr>
    <w:rPr>
      <w:sz w:val="24"/>
    </w:rPr>
  </w:style>
  <w:style w:type="character" w:customStyle="1" w:styleId="PidipaginaCarattere">
    <w:name w:val="Piè di pagina Carattere"/>
    <w:basedOn w:val="Carpredefinitoparagrafo"/>
    <w:link w:val="Pidipagina"/>
    <w:rsid w:val="00B10EF9"/>
    <w:rPr>
      <w:rFonts w:ascii="Calibri" w:eastAsia="Times New Roman" w:hAnsi="Calibri"/>
      <w:sz w:val="24"/>
      <w:szCs w:val="20"/>
    </w:rPr>
  </w:style>
  <w:style w:type="paragraph" w:customStyle="1" w:styleId="psalm">
    <w:name w:val="psalm"/>
    <w:basedOn w:val="Normale"/>
    <w:rsid w:val="00B10EF9"/>
    <w:pPr>
      <w:spacing w:line="240" w:lineRule="atLeast"/>
      <w:ind w:hanging="567"/>
    </w:pPr>
    <w:rPr>
      <w:sz w:val="36"/>
    </w:rPr>
  </w:style>
  <w:style w:type="paragraph" w:styleId="Puntoelenco4">
    <w:name w:val="List Bullet 4"/>
    <w:basedOn w:val="Normale"/>
    <w:rsid w:val="00B10EF9"/>
    <w:pPr>
      <w:tabs>
        <w:tab w:val="num" w:pos="1209"/>
      </w:tabs>
      <w:ind w:left="1209" w:hanging="360"/>
      <w:contextualSpacing/>
    </w:pPr>
  </w:style>
  <w:style w:type="paragraph" w:styleId="Puntoelenco5">
    <w:name w:val="List Bullet 5"/>
    <w:basedOn w:val="Normale"/>
    <w:rsid w:val="00B10EF9"/>
    <w:pPr>
      <w:tabs>
        <w:tab w:val="num" w:pos="1492"/>
      </w:tabs>
      <w:ind w:left="1492" w:hanging="360"/>
      <w:contextualSpacing/>
    </w:pPr>
  </w:style>
  <w:style w:type="paragraph" w:customStyle="1" w:styleId="responsorium">
    <w:name w:val="responsorium"/>
    <w:basedOn w:val="firmas"/>
    <w:rsid w:val="00B10EF9"/>
    <w:pPr>
      <w:tabs>
        <w:tab w:val="clear" w:pos="9356"/>
        <w:tab w:val="right" w:pos="8505"/>
      </w:tabs>
    </w:pPr>
    <w:rPr>
      <w:color w:val="FF0000"/>
      <w:sz w:val="36"/>
    </w:rPr>
  </w:style>
  <w:style w:type="paragraph" w:styleId="Rientrocorpodeltesto">
    <w:name w:val="Body Text Indent"/>
    <w:basedOn w:val="Normale"/>
    <w:link w:val="RientrocorpodeltestoCarattere"/>
    <w:autoRedefine/>
    <w:rsid w:val="00B10EF9"/>
    <w:pPr>
      <w:widowControl w:val="0"/>
      <w:tabs>
        <w:tab w:val="left" w:pos="1152"/>
        <w:tab w:val="left" w:pos="2448"/>
        <w:tab w:val="left" w:pos="8784"/>
      </w:tabs>
      <w:spacing w:after="960" w:line="240" w:lineRule="atLeast"/>
      <w:ind w:left="2448"/>
    </w:pPr>
    <w:rPr>
      <w:lang w:eastAsia="it-IT"/>
    </w:rPr>
  </w:style>
  <w:style w:type="character" w:customStyle="1" w:styleId="RientrocorpodeltestoCarattere">
    <w:name w:val="Rientro corpo del testo Carattere"/>
    <w:basedOn w:val="Carpredefinitoparagrafo"/>
    <w:link w:val="Rientrocorpodeltesto"/>
    <w:rsid w:val="00B10EF9"/>
    <w:rPr>
      <w:rFonts w:ascii="Calibri" w:eastAsia="Times New Roman" w:hAnsi="Calibri"/>
      <w:sz w:val="28"/>
      <w:szCs w:val="20"/>
      <w:lang w:eastAsia="it-IT"/>
    </w:rPr>
  </w:style>
  <w:style w:type="paragraph" w:styleId="Rientrocorpodeltesto2">
    <w:name w:val="Body Text Indent 2"/>
    <w:basedOn w:val="Normale"/>
    <w:link w:val="Rientrocorpodeltesto2Carattere"/>
    <w:rsid w:val="00B10EF9"/>
    <w:pPr>
      <w:spacing w:after="120" w:line="480" w:lineRule="auto"/>
      <w:ind w:left="283"/>
    </w:pPr>
  </w:style>
  <w:style w:type="character" w:customStyle="1" w:styleId="Rientrocorpodeltesto2Carattere">
    <w:name w:val="Rientro corpo del testo 2 Carattere"/>
    <w:basedOn w:val="Carpredefinitoparagrafo"/>
    <w:link w:val="Rientrocorpodeltesto2"/>
    <w:rsid w:val="00B10EF9"/>
    <w:rPr>
      <w:rFonts w:ascii="Calibri" w:eastAsia="Times New Roman" w:hAnsi="Calibri"/>
      <w:sz w:val="28"/>
      <w:szCs w:val="20"/>
    </w:rPr>
  </w:style>
  <w:style w:type="paragraph" w:styleId="Rientrocorpodeltesto3">
    <w:name w:val="Body Text Indent 3"/>
    <w:basedOn w:val="Normale"/>
    <w:link w:val="Rientrocorpodeltesto3Carattere"/>
    <w:rsid w:val="00B10EF9"/>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10EF9"/>
    <w:rPr>
      <w:rFonts w:ascii="Calibri" w:eastAsia="Times New Roman" w:hAnsi="Calibri"/>
      <w:sz w:val="16"/>
      <w:szCs w:val="16"/>
    </w:rPr>
  </w:style>
  <w:style w:type="paragraph" w:styleId="Rientronormale">
    <w:name w:val="Normal Indent"/>
    <w:basedOn w:val="Normale"/>
    <w:rsid w:val="00B10EF9"/>
    <w:pPr>
      <w:ind w:left="708"/>
    </w:pPr>
  </w:style>
  <w:style w:type="character" w:styleId="Rimandocommento">
    <w:name w:val="annotation reference"/>
    <w:rsid w:val="00B10EF9"/>
    <w:rPr>
      <w:sz w:val="16"/>
    </w:rPr>
  </w:style>
  <w:style w:type="character" w:styleId="Rimandonotaapidipagina">
    <w:name w:val="footnote reference"/>
    <w:qFormat/>
    <w:rsid w:val="00B10EF9"/>
    <w:rPr>
      <w:rFonts w:ascii="Calibri" w:hAnsi="Calibri"/>
      <w:b/>
      <w:color w:val="auto"/>
      <w:spacing w:val="0"/>
      <w:w w:val="100"/>
      <w:kern w:val="0"/>
      <w:position w:val="2"/>
      <w:sz w:val="20"/>
      <w:szCs w:val="24"/>
      <w:vertAlign w:val="baseline"/>
    </w:rPr>
  </w:style>
  <w:style w:type="character" w:styleId="Rimandonotadichiusura">
    <w:name w:val="endnote reference"/>
    <w:rsid w:val="00B10EF9"/>
    <w:rPr>
      <w:rFonts w:ascii="Verdana" w:hAnsi="Verdana"/>
      <w:spacing w:val="0"/>
      <w:kern w:val="0"/>
      <w:position w:val="0"/>
      <w:sz w:val="24"/>
      <w:szCs w:val="24"/>
      <w:vertAlign w:val="superscript"/>
    </w:rPr>
  </w:style>
  <w:style w:type="paragraph" w:customStyle="1" w:styleId="Rbrica">
    <w:name w:val="Rúbrica"/>
    <w:basedOn w:val="Normale"/>
    <w:rsid w:val="00B10EF9"/>
    <w:pPr>
      <w:widowControl w:val="0"/>
      <w:ind w:right="567"/>
    </w:pPr>
    <w:rPr>
      <w:i/>
      <w:color w:val="FF0000"/>
    </w:rPr>
  </w:style>
  <w:style w:type="paragraph" w:customStyle="1" w:styleId="semana-mes">
    <w:name w:val="semana-mes"/>
    <w:basedOn w:val="Normale"/>
    <w:rsid w:val="00B10EF9"/>
    <w:pPr>
      <w:widowControl w:val="0"/>
      <w:kinsoku w:val="0"/>
      <w:spacing w:after="80"/>
      <w:jc w:val="center"/>
    </w:pPr>
    <w:rPr>
      <w:caps/>
    </w:rPr>
  </w:style>
  <w:style w:type="paragraph" w:customStyle="1" w:styleId="senzarientro">
    <w:name w:val="senza rientro"/>
    <w:basedOn w:val="Normale"/>
    <w:next w:val="Normale"/>
    <w:rsid w:val="00B10EF9"/>
    <w:rPr>
      <w:rFonts w:cs="Garamond"/>
    </w:rPr>
  </w:style>
  <w:style w:type="paragraph" w:customStyle="1" w:styleId="Separadornotaspiemio">
    <w:name w:val="Separador notas pie mio"/>
    <w:basedOn w:val="Normale"/>
    <w:qFormat/>
    <w:rsid w:val="00B10EF9"/>
  </w:style>
  <w:style w:type="character" w:customStyle="1" w:styleId="Titolo1Carattere">
    <w:name w:val="Titolo 1 Carattere"/>
    <w:basedOn w:val="Carpredefinitoparagrafo"/>
    <w:link w:val="Titolo1"/>
    <w:rsid w:val="00B10EF9"/>
    <w:rPr>
      <w:rFonts w:ascii="Calibri" w:eastAsia="Times New Roman" w:hAnsi="Calibri"/>
      <w:b/>
      <w:caps/>
      <w:sz w:val="28"/>
      <w:szCs w:val="20"/>
    </w:rPr>
  </w:style>
  <w:style w:type="paragraph" w:styleId="Sommario1">
    <w:name w:val="toc 1"/>
    <w:basedOn w:val="Titolo1"/>
    <w:autoRedefine/>
    <w:uiPriority w:val="39"/>
    <w:rsid w:val="00B10EF9"/>
    <w:rPr>
      <w:color w:val="FF0000"/>
    </w:rPr>
  </w:style>
  <w:style w:type="character" w:customStyle="1" w:styleId="Titolo2Carattere">
    <w:name w:val="Titolo 2 Carattere"/>
    <w:basedOn w:val="Carpredefinitoparagrafo"/>
    <w:link w:val="Titolo2"/>
    <w:rsid w:val="00B10EF9"/>
    <w:rPr>
      <w:rFonts w:ascii="Calibri" w:eastAsia="Times New Roman" w:hAnsi="Calibri"/>
      <w:smallCaps/>
      <w:sz w:val="28"/>
      <w:szCs w:val="20"/>
    </w:rPr>
  </w:style>
  <w:style w:type="paragraph" w:styleId="Sommario2">
    <w:name w:val="toc 2"/>
    <w:basedOn w:val="Titolo2"/>
    <w:autoRedefine/>
    <w:rsid w:val="00B10EF9"/>
    <w:pPr>
      <w:tabs>
        <w:tab w:val="right" w:leader="dot" w:pos="9638"/>
      </w:tabs>
      <w:ind w:left="284"/>
    </w:pPr>
  </w:style>
  <w:style w:type="character" w:customStyle="1" w:styleId="Titolo3Carattere">
    <w:name w:val="Titolo 3 Carattere"/>
    <w:basedOn w:val="Carpredefinitoparagrafo"/>
    <w:link w:val="Titolo3"/>
    <w:rsid w:val="00B10EF9"/>
    <w:rPr>
      <w:rFonts w:ascii="Calibri" w:eastAsia="Times New Roman" w:hAnsi="Calibri" w:cs="Arial"/>
      <w:b/>
      <w:bCs/>
      <w:sz w:val="28"/>
      <w:szCs w:val="26"/>
      <w:lang w:eastAsia="fr-FR"/>
    </w:rPr>
  </w:style>
  <w:style w:type="paragraph" w:styleId="Sommario3">
    <w:name w:val="toc 3"/>
    <w:basedOn w:val="Titolo3"/>
    <w:autoRedefine/>
    <w:rsid w:val="00B10EF9"/>
    <w:pPr>
      <w:tabs>
        <w:tab w:val="right" w:leader="dot" w:pos="9638"/>
      </w:tabs>
      <w:ind w:left="566"/>
    </w:pPr>
  </w:style>
  <w:style w:type="character" w:customStyle="1" w:styleId="Titolo4Carattere">
    <w:name w:val="Titolo 4 Carattere"/>
    <w:basedOn w:val="Carpredefinitoparagrafo"/>
    <w:link w:val="Titolo4"/>
    <w:rsid w:val="00B10EF9"/>
    <w:rPr>
      <w:rFonts w:ascii="Calibri" w:eastAsia="Times New Roman" w:hAnsi="Calibri"/>
      <w:i/>
      <w:sz w:val="28"/>
      <w:szCs w:val="20"/>
    </w:rPr>
  </w:style>
  <w:style w:type="paragraph" w:styleId="Sommario4">
    <w:name w:val="toc 4"/>
    <w:basedOn w:val="Titolo4"/>
    <w:autoRedefine/>
    <w:rsid w:val="00B10EF9"/>
    <w:pPr>
      <w:tabs>
        <w:tab w:val="right" w:leader="dot" w:pos="9638"/>
      </w:tabs>
      <w:ind w:left="849"/>
    </w:pPr>
  </w:style>
  <w:style w:type="character" w:customStyle="1" w:styleId="style1">
    <w:name w:val="style1"/>
    <w:basedOn w:val="Carpredefinitoparagrafo"/>
    <w:rsid w:val="00B10EF9"/>
  </w:style>
  <w:style w:type="character" w:customStyle="1" w:styleId="style2">
    <w:name w:val="style2"/>
    <w:basedOn w:val="Carpredefinitoparagrafo"/>
    <w:rsid w:val="00B10EF9"/>
  </w:style>
  <w:style w:type="table" w:styleId="Tabellaclassica4">
    <w:name w:val="Table Classic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4">
    <w:name w:val="Table List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4">
    <w:name w:val="Table Grid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rsid w:val="00B10EF9"/>
    <w:rPr>
      <w:rFonts w:ascii="Tahoma" w:hAnsi="Tahoma" w:cs="Tahoma"/>
      <w:sz w:val="16"/>
      <w:szCs w:val="16"/>
    </w:rPr>
  </w:style>
  <w:style w:type="character" w:customStyle="1" w:styleId="TestofumettoCarattere">
    <w:name w:val="Testo fumetto Carattere"/>
    <w:basedOn w:val="Carpredefinitoparagrafo"/>
    <w:link w:val="Testofumetto"/>
    <w:rsid w:val="00B10EF9"/>
    <w:rPr>
      <w:rFonts w:ascii="Tahoma" w:eastAsia="Times New Roman" w:hAnsi="Tahoma" w:cs="Tahoma"/>
      <w:sz w:val="16"/>
      <w:szCs w:val="16"/>
    </w:rPr>
  </w:style>
  <w:style w:type="character" w:customStyle="1" w:styleId="Bibliografia1">
    <w:name w:val="Bibliografia1"/>
    <w:rsid w:val="00B10EF9"/>
  </w:style>
  <w:style w:type="paragraph" w:customStyle="1" w:styleId="Tecnico5">
    <w:name w:val="Tecnico 5"/>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styleId="Testonotadichiusura">
    <w:name w:val="endnote text"/>
    <w:basedOn w:val="Testonotaapidipagina"/>
    <w:link w:val="TestonotadichiusuraCarattere"/>
    <w:rsid w:val="00B10EF9"/>
  </w:style>
  <w:style w:type="character" w:customStyle="1" w:styleId="TestonotadichiusuraCarattere">
    <w:name w:val="Testo nota di chiusura Carattere"/>
    <w:basedOn w:val="Carpredefinitoparagrafo"/>
    <w:link w:val="Testonotadichiusura"/>
    <w:rsid w:val="00B10EF9"/>
    <w:rPr>
      <w:rFonts w:ascii="Calibri" w:eastAsia="Times New Roman" w:hAnsi="Calibri"/>
      <w:sz w:val="24"/>
      <w:szCs w:val="20"/>
    </w:rPr>
  </w:style>
  <w:style w:type="paragraph" w:customStyle="1" w:styleId="Pardestro2">
    <w:name w:val="Par destro 2"/>
    <w:rsid w:val="00B10EF9"/>
    <w:pPr>
      <w:tabs>
        <w:tab w:val="left" w:pos="-720"/>
        <w:tab w:val="left" w:pos="0"/>
        <w:tab w:val="left" w:pos="720"/>
        <w:tab w:val="decimal" w:pos="1440"/>
      </w:tabs>
      <w:suppressAutoHyphens/>
      <w:overflowPunct w:val="0"/>
      <w:autoSpaceDE w:val="0"/>
      <w:autoSpaceDN w:val="0"/>
      <w:adjustRightInd w:val="0"/>
      <w:spacing w:before="-1" w:after="0" w:line="240" w:lineRule="auto"/>
      <w:ind w:left="1440" w:firstLine="0"/>
      <w:jc w:val="left"/>
      <w:textAlignment w:val="baseline"/>
    </w:pPr>
    <w:rPr>
      <w:rFonts w:ascii="Courier New" w:eastAsia="Times New Roman" w:hAnsi="Courier New"/>
      <w:sz w:val="24"/>
      <w:szCs w:val="20"/>
      <w:lang w:val="en-US" w:eastAsia="it-IT"/>
    </w:rPr>
  </w:style>
  <w:style w:type="paragraph" w:styleId="Titolo">
    <w:name w:val="Title"/>
    <w:basedOn w:val="Normale"/>
    <w:link w:val="TitoloCarattere"/>
    <w:qFormat/>
    <w:rsid w:val="00B10EF9"/>
    <w:pPr>
      <w:spacing w:before="240"/>
      <w:jc w:val="center"/>
      <w:outlineLvl w:val="0"/>
    </w:pPr>
    <w:rPr>
      <w:b/>
      <w:kern w:val="28"/>
      <w:sz w:val="32"/>
    </w:rPr>
  </w:style>
  <w:style w:type="character" w:customStyle="1" w:styleId="TitoloCarattere">
    <w:name w:val="Titolo Carattere"/>
    <w:basedOn w:val="Carpredefinitoparagrafo"/>
    <w:link w:val="Titolo"/>
    <w:rsid w:val="00B10EF9"/>
    <w:rPr>
      <w:rFonts w:ascii="Calibri" w:eastAsia="Times New Roman" w:hAnsi="Calibri"/>
      <w:b/>
      <w:kern w:val="28"/>
      <w:sz w:val="32"/>
      <w:szCs w:val="20"/>
    </w:rPr>
  </w:style>
  <w:style w:type="character" w:customStyle="1" w:styleId="Titolo5Carattere">
    <w:name w:val="Titolo 5 Carattere"/>
    <w:basedOn w:val="Carpredefinitoparagrafo"/>
    <w:link w:val="Titolo5"/>
    <w:rsid w:val="00B10EF9"/>
    <w:rPr>
      <w:rFonts w:ascii="Calibri" w:eastAsia="Times New Roman" w:hAnsi="Calibri"/>
      <w:sz w:val="28"/>
      <w:szCs w:val="20"/>
    </w:rPr>
  </w:style>
  <w:style w:type="character" w:customStyle="1" w:styleId="Titolo6Carattere">
    <w:name w:val="Titolo 6 Carattere"/>
    <w:basedOn w:val="Carpredefinitoparagrafo"/>
    <w:link w:val="Titolo6"/>
    <w:semiHidden/>
    <w:rsid w:val="00B10EF9"/>
    <w:rPr>
      <w:rFonts w:asciiTheme="majorHAnsi" w:eastAsiaTheme="majorEastAsia" w:hAnsiTheme="majorHAnsi" w:cstheme="majorBidi"/>
      <w:i/>
      <w:iCs/>
      <w:color w:val="243F60" w:themeColor="accent1" w:themeShade="7F"/>
      <w:sz w:val="28"/>
      <w:szCs w:val="20"/>
    </w:rPr>
  </w:style>
  <w:style w:type="character" w:customStyle="1" w:styleId="Titolo7Carattere">
    <w:name w:val="Titolo 7 Carattere"/>
    <w:basedOn w:val="Carpredefinitoparagrafo"/>
    <w:link w:val="Titolo7"/>
    <w:semiHidden/>
    <w:rsid w:val="00B10EF9"/>
    <w:rPr>
      <w:rFonts w:asciiTheme="majorHAnsi" w:eastAsiaTheme="majorEastAsia" w:hAnsiTheme="majorHAnsi" w:cstheme="majorBidi"/>
      <w:i/>
      <w:iCs/>
      <w:color w:val="404040" w:themeColor="text1" w:themeTint="BF"/>
      <w:sz w:val="28"/>
      <w:szCs w:val="20"/>
    </w:rPr>
  </w:style>
  <w:style w:type="paragraph" w:styleId="Titoloindice">
    <w:name w:val="index heading"/>
    <w:basedOn w:val="Normale"/>
    <w:next w:val="Indice1"/>
    <w:rsid w:val="00B10EF9"/>
    <w:rPr>
      <w:rFonts w:ascii="Arial" w:hAnsi="Arial" w:cs="Arial"/>
      <w:b/>
      <w:bCs/>
    </w:rPr>
  </w:style>
  <w:style w:type="character" w:styleId="VariabileHTML">
    <w:name w:val="HTML Variable"/>
    <w:basedOn w:val="Carpredefinitoparagrafo"/>
    <w:rsid w:val="00B10EF9"/>
    <w:rPr>
      <w:i/>
      <w:iCs/>
    </w:rPr>
  </w:style>
  <w:style w:type="paragraph" w:customStyle="1" w:styleId="NormEsp">
    <w:name w:val="Norm (Esp)"/>
    <w:basedOn w:val="Normale"/>
    <w:rsid w:val="00B10EF9"/>
    <w:rPr>
      <w:lang w:val="es-ES_tradnl"/>
    </w:rPr>
  </w:style>
  <w:style w:type="paragraph" w:customStyle="1" w:styleId="NormF">
    <w:name w:val="Norm (F)"/>
    <w:basedOn w:val="Normale"/>
    <w:rsid w:val="00B10EF9"/>
    <w:rPr>
      <w:lang w:val="fr-FR"/>
    </w:rPr>
  </w:style>
  <w:style w:type="paragraph" w:customStyle="1" w:styleId="NormG">
    <w:name w:val="Norm (G)"/>
    <w:basedOn w:val="Normale"/>
    <w:rsid w:val="00B10EF9"/>
    <w:rPr>
      <w:lang w:val="de-DE"/>
    </w:rPr>
  </w:style>
  <w:style w:type="paragraph" w:customStyle="1" w:styleId="NormIngl">
    <w:name w:val="Norm (Ingl)"/>
    <w:basedOn w:val="Normale"/>
    <w:rsid w:val="00B10EF9"/>
    <w:rPr>
      <w:lang w:val="en-GB"/>
    </w:rPr>
  </w:style>
  <w:style w:type="paragraph" w:customStyle="1" w:styleId="NormaleCE">
    <w:name w:val="Normale (CE)"/>
    <w:basedOn w:val="Normale"/>
    <w:rsid w:val="00B10EF9"/>
  </w:style>
  <w:style w:type="paragraph" w:customStyle="1" w:styleId="1">
    <w:name w:val="1"/>
    <w:basedOn w:val="Normale"/>
    <w:rsid w:val="00B10EF9"/>
    <w:pPr>
      <w:ind w:left="567"/>
      <w:jc w:val="right"/>
    </w:pPr>
    <w:rPr>
      <w:i/>
      <w:sz w:val="32"/>
    </w:rPr>
  </w:style>
  <w:style w:type="paragraph" w:customStyle="1" w:styleId="2">
    <w:name w:val="2"/>
    <w:basedOn w:val="Normale"/>
    <w:rsid w:val="00B10EF9"/>
    <w:pPr>
      <w:ind w:firstLine="567"/>
    </w:pPr>
    <w:rPr>
      <w:sz w:val="36"/>
    </w:rPr>
  </w:style>
  <w:style w:type="paragraph" w:customStyle="1" w:styleId="3">
    <w:name w:val="3"/>
    <w:basedOn w:val="2"/>
    <w:rsid w:val="00B10EF9"/>
    <w:pPr>
      <w:ind w:firstLine="0"/>
      <w:jc w:val="center"/>
    </w:pPr>
    <w:rPr>
      <w:b/>
    </w:rPr>
  </w:style>
  <w:style w:type="paragraph" w:customStyle="1" w:styleId="4">
    <w:name w:val="4"/>
    <w:basedOn w:val="Normale"/>
    <w:rsid w:val="00B10EF9"/>
    <w:pPr>
      <w:widowControl w:val="0"/>
      <w:kinsoku w:val="0"/>
      <w:jc w:val="center"/>
    </w:pPr>
    <w:rPr>
      <w:color w:val="FF0000"/>
      <w:sz w:val="36"/>
    </w:rPr>
  </w:style>
  <w:style w:type="paragraph" w:customStyle="1" w:styleId="5">
    <w:name w:val="5"/>
    <w:basedOn w:val="Normale"/>
    <w:rsid w:val="00B10EF9"/>
    <w:pPr>
      <w:widowControl w:val="0"/>
      <w:kinsoku w:val="0"/>
      <w:ind w:hanging="567"/>
    </w:pPr>
    <w:rPr>
      <w:sz w:val="36"/>
    </w:rPr>
  </w:style>
  <w:style w:type="paragraph" w:customStyle="1" w:styleId="6">
    <w:name w:val="6"/>
    <w:basedOn w:val="Normale"/>
    <w:rsid w:val="00B10EF9"/>
    <w:pPr>
      <w:widowControl w:val="0"/>
      <w:kinsoku w:val="0"/>
      <w:spacing w:before="240"/>
      <w:ind w:firstLine="567"/>
    </w:pPr>
    <w:rPr>
      <w:rFonts w:ascii="Brush Script"/>
      <w:color w:val="FF0000"/>
      <w:sz w:val="36"/>
    </w:rPr>
  </w:style>
  <w:style w:type="paragraph" w:customStyle="1" w:styleId="7">
    <w:name w:val="7"/>
    <w:basedOn w:val="psalm"/>
    <w:rsid w:val="00B10EF9"/>
    <w:pPr>
      <w:ind w:firstLine="0"/>
    </w:pPr>
    <w:rPr>
      <w:b/>
    </w:rPr>
  </w:style>
  <w:style w:type="paragraph" w:customStyle="1" w:styleId="8">
    <w:name w:val="8"/>
    <w:basedOn w:val="Normale"/>
    <w:rsid w:val="00B10EF9"/>
    <w:pPr>
      <w:widowControl w:val="0"/>
      <w:kinsoku w:val="0"/>
      <w:spacing w:after="80"/>
      <w:jc w:val="center"/>
    </w:pPr>
    <w:rPr>
      <w:rFonts w:ascii="Times"/>
      <w:caps/>
      <w:outline/>
      <w:color w:val="FF0000"/>
    </w:rPr>
  </w:style>
  <w:style w:type="paragraph" w:customStyle="1" w:styleId="9">
    <w:name w:val="9"/>
    <w:basedOn w:val="7"/>
    <w:rsid w:val="00B10EF9"/>
    <w:pPr>
      <w:ind w:firstLine="1"/>
    </w:pPr>
    <w:rPr>
      <w:b w:val="0"/>
      <w:i/>
      <w:color w:val="FF0000"/>
      <w:sz w:val="32"/>
    </w:rPr>
  </w:style>
  <w:style w:type="paragraph" w:customStyle="1" w:styleId="a">
    <w:name w:val="a"/>
    <w:basedOn w:val="Normale"/>
    <w:rsid w:val="00B10EF9"/>
    <w:pPr>
      <w:widowControl w:val="0"/>
      <w:kinsoku w:val="0"/>
      <w:ind w:hanging="567"/>
    </w:pPr>
    <w:rPr>
      <w:sz w:val="36"/>
    </w:rPr>
  </w:style>
  <w:style w:type="paragraph" w:customStyle="1" w:styleId="antifona">
    <w:name w:val="antifona"/>
    <w:basedOn w:val="Normale"/>
    <w:rsid w:val="00B10EF9"/>
    <w:pPr>
      <w:ind w:firstLine="567"/>
    </w:pPr>
    <w:rPr>
      <w:rFonts w:ascii="Times New Roman" w:hAnsi="Times New Roman"/>
      <w:sz w:val="36"/>
    </w:rPr>
  </w:style>
  <w:style w:type="paragraph" w:customStyle="1" w:styleId="da">
    <w:name w:val="día"/>
    <w:basedOn w:val="Normale"/>
    <w:rsid w:val="00B10EF9"/>
    <w:pPr>
      <w:widowControl w:val="0"/>
      <w:kinsoku w:val="0"/>
      <w:spacing w:after="80"/>
      <w:jc w:val="center"/>
    </w:pPr>
    <w:rPr>
      <w:rFonts w:ascii="Times"/>
      <w:b/>
      <w:caps/>
      <w:color w:val="FF0000"/>
    </w:rPr>
  </w:style>
  <w:style w:type="paragraph" w:customStyle="1" w:styleId="EstilopartedehoraCentradoDerecha-001cm">
    <w:name w:val="Estilo parte de hora + Centrado Derecha:  -001 cm"/>
    <w:basedOn w:val="partedehora"/>
    <w:rsid w:val="00195E13"/>
  </w:style>
  <w:style w:type="paragraph" w:customStyle="1" w:styleId="Ad">
    <w:name w:val="Ad"/>
    <w:basedOn w:val="Normale"/>
    <w:next w:val="Normale"/>
    <w:rsid w:val="00B10EF9"/>
    <w:pPr>
      <w:keepNext/>
      <w:jc w:val="center"/>
    </w:pPr>
    <w:rPr>
      <w:rFonts w:ascii="Times New Roman" w:hAnsi="Times New Roman"/>
      <w:b/>
      <w:sz w:val="36"/>
    </w:rPr>
  </w:style>
  <w:style w:type="paragraph" w:customStyle="1" w:styleId="ARTICULO0">
    <w:name w:val="ARTICULO"/>
    <w:basedOn w:val="Normale"/>
    <w:qFormat/>
    <w:rsid w:val="00B10EF9"/>
    <w:pPr>
      <w:jc w:val="center"/>
    </w:pPr>
    <w:rPr>
      <w:smallCaps/>
    </w:rPr>
  </w:style>
  <w:style w:type="character" w:customStyle="1" w:styleId="Tecnico3">
    <w:name w:val="Tecnico 3"/>
    <w:rsid w:val="00B10EF9"/>
    <w:rPr>
      <w:rFonts w:ascii="Courier New" w:hAnsi="Courier New"/>
      <w:noProof w:val="0"/>
      <w:sz w:val="24"/>
      <w:lang w:val="en-US"/>
    </w:rPr>
  </w:style>
  <w:style w:type="paragraph" w:customStyle="1" w:styleId="Pardestro3">
    <w:name w:val="Par destro 3"/>
    <w:rsid w:val="00B10EF9"/>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firstLine="0"/>
      <w:jc w:val="left"/>
      <w:textAlignment w:val="baseline"/>
    </w:pPr>
    <w:rPr>
      <w:rFonts w:ascii="Courier New" w:eastAsia="Times New Roman" w:hAnsi="Courier New"/>
      <w:sz w:val="24"/>
      <w:szCs w:val="20"/>
      <w:lang w:val="en-US" w:eastAsia="it-IT"/>
    </w:rPr>
  </w:style>
  <w:style w:type="paragraph" w:customStyle="1" w:styleId="Pardestro4">
    <w:name w:val="Par destro 4"/>
    <w:rsid w:val="00B10EF9"/>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firstLine="0"/>
      <w:jc w:val="left"/>
      <w:textAlignment w:val="baseline"/>
    </w:pPr>
    <w:rPr>
      <w:rFonts w:ascii="Courier New" w:eastAsia="Times New Roman" w:hAnsi="Courier New"/>
      <w:sz w:val="24"/>
      <w:szCs w:val="20"/>
      <w:lang w:val="en-US" w:eastAsia="it-IT"/>
    </w:rPr>
  </w:style>
  <w:style w:type="paragraph" w:customStyle="1" w:styleId="Pardestro5">
    <w:name w:val="Par destro 5"/>
    <w:rsid w:val="00B10EF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firstLine="0"/>
      <w:jc w:val="left"/>
      <w:textAlignment w:val="baseline"/>
    </w:pPr>
    <w:rPr>
      <w:rFonts w:ascii="Courier New" w:eastAsia="Times New Roman" w:hAnsi="Courier New"/>
      <w:sz w:val="24"/>
      <w:szCs w:val="20"/>
      <w:lang w:val="en-US" w:eastAsia="it-IT"/>
    </w:rPr>
  </w:style>
  <w:style w:type="paragraph" w:customStyle="1" w:styleId="Pardestro6">
    <w:name w:val="Par destro 6"/>
    <w:rsid w:val="00B10EF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firstLine="0"/>
      <w:jc w:val="left"/>
      <w:textAlignment w:val="baseline"/>
    </w:pPr>
    <w:rPr>
      <w:rFonts w:ascii="Courier New" w:eastAsia="Times New Roman" w:hAnsi="Courier New"/>
      <w:sz w:val="24"/>
      <w:szCs w:val="20"/>
      <w:lang w:val="en-US" w:eastAsia="it-IT"/>
    </w:rPr>
  </w:style>
  <w:style w:type="paragraph" w:customStyle="1" w:styleId="Pardestro7">
    <w:name w:val="Par destro 7"/>
    <w:rsid w:val="00B10EF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firstLine="0"/>
      <w:jc w:val="left"/>
      <w:textAlignment w:val="baseline"/>
    </w:pPr>
    <w:rPr>
      <w:rFonts w:ascii="Courier New" w:eastAsia="Times New Roman" w:hAnsi="Courier New"/>
      <w:sz w:val="24"/>
      <w:szCs w:val="20"/>
      <w:lang w:val="en-US" w:eastAsia="it-IT"/>
    </w:rPr>
  </w:style>
  <w:style w:type="paragraph" w:customStyle="1" w:styleId="Pardestro8">
    <w:name w:val="Par destro 8"/>
    <w:rsid w:val="00B10EF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firstLine="0"/>
      <w:jc w:val="left"/>
      <w:textAlignment w:val="baseline"/>
    </w:pPr>
    <w:rPr>
      <w:rFonts w:ascii="Courier New" w:eastAsia="Times New Roman" w:hAnsi="Courier New"/>
      <w:sz w:val="24"/>
      <w:szCs w:val="20"/>
      <w:lang w:val="en-US" w:eastAsia="it-IT"/>
    </w:rPr>
  </w:style>
  <w:style w:type="character" w:customStyle="1" w:styleId="Tecnico1">
    <w:name w:val="Tecnico 1"/>
    <w:rsid w:val="00B10EF9"/>
    <w:rPr>
      <w:rFonts w:ascii="Courier New" w:hAnsi="Courier New"/>
      <w:noProof w:val="0"/>
      <w:sz w:val="24"/>
      <w:lang w:val="en-US"/>
    </w:rPr>
  </w:style>
  <w:style w:type="character" w:customStyle="1" w:styleId="Iniztecn">
    <w:name w:val="Iniz tecn"/>
    <w:rsid w:val="00B10EF9"/>
    <w:rPr>
      <w:rFonts w:ascii="Courier New" w:hAnsi="Courier New"/>
      <w:noProof w:val="0"/>
      <w:sz w:val="24"/>
      <w:lang w:val="en-US"/>
    </w:rPr>
  </w:style>
  <w:style w:type="character" w:customStyle="1" w:styleId="Tecnico2">
    <w:name w:val="Tecnico 2"/>
    <w:rsid w:val="00B10EF9"/>
    <w:rPr>
      <w:rFonts w:ascii="Courier New" w:hAnsi="Courier New"/>
      <w:noProof w:val="0"/>
      <w:sz w:val="24"/>
      <w:lang w:val="en-US"/>
    </w:rPr>
  </w:style>
  <w:style w:type="paragraph" w:customStyle="1" w:styleId="Tecnico4">
    <w:name w:val="Tecnico 4"/>
    <w:rsid w:val="00B10EF9"/>
    <w:pPr>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b/>
      <w:sz w:val="24"/>
      <w:szCs w:val="20"/>
      <w:lang w:val="en-US" w:eastAsia="it-IT"/>
    </w:rPr>
  </w:style>
  <w:style w:type="paragraph" w:customStyle="1" w:styleId="Tecnico6">
    <w:name w:val="Tecnico 6"/>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customStyle="1" w:styleId="Tecnico7">
    <w:name w:val="Tecnico 7"/>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customStyle="1" w:styleId="Tecnico8">
    <w:name w:val="Tecnico 8"/>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character" w:customStyle="1" w:styleId="Dociniz">
    <w:name w:val="Doc iniz"/>
    <w:rsid w:val="00B10EF9"/>
  </w:style>
  <w:style w:type="character" w:customStyle="1" w:styleId="Documento8">
    <w:name w:val="Documento 8"/>
    <w:rsid w:val="00B10EF9"/>
  </w:style>
  <w:style w:type="character" w:customStyle="1" w:styleId="Documento5">
    <w:name w:val="Documento 5"/>
    <w:rsid w:val="00B10EF9"/>
  </w:style>
  <w:style w:type="character" w:customStyle="1" w:styleId="Documento6">
    <w:name w:val="Documento 6"/>
    <w:rsid w:val="00B10EF9"/>
  </w:style>
  <w:style w:type="character" w:customStyle="1" w:styleId="Documento2">
    <w:name w:val="Documento 2"/>
    <w:rsid w:val="00B10EF9"/>
    <w:rPr>
      <w:rFonts w:ascii="Courier New" w:hAnsi="Courier New"/>
      <w:noProof w:val="0"/>
      <w:sz w:val="24"/>
      <w:lang w:val="en-US"/>
    </w:rPr>
  </w:style>
  <w:style w:type="character" w:customStyle="1" w:styleId="Documento7">
    <w:name w:val="Documento 7"/>
    <w:rsid w:val="00B10EF9"/>
  </w:style>
  <w:style w:type="character" w:customStyle="1" w:styleId="Documento3">
    <w:name w:val="Documento 3"/>
    <w:rsid w:val="00B10EF9"/>
    <w:rPr>
      <w:rFonts w:ascii="Courier New" w:hAnsi="Courier New"/>
      <w:noProof w:val="0"/>
      <w:sz w:val="24"/>
      <w:lang w:val="en-US"/>
    </w:rPr>
  </w:style>
  <w:style w:type="paragraph" w:customStyle="1" w:styleId="Documento1">
    <w:name w:val="Documento 1"/>
    <w:rsid w:val="00B10EF9"/>
    <w:pPr>
      <w:keepNext/>
      <w:keepLines/>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character" w:customStyle="1" w:styleId="Documento4">
    <w:name w:val="Documento 4"/>
    <w:rsid w:val="00B10EF9"/>
    <w:rPr>
      <w:b/>
      <w:i/>
      <w:sz w:val="24"/>
    </w:rPr>
  </w:style>
  <w:style w:type="character" w:customStyle="1" w:styleId="DefaultParagraphFo">
    <w:name w:val="Default Paragraph Fo"/>
    <w:rsid w:val="00B10EF9"/>
  </w:style>
  <w:style w:type="paragraph" w:customStyle="1" w:styleId="sommario10">
    <w:name w:val="sommario 1"/>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20">
    <w:name w:val="sommario 2"/>
    <w:rsid w:val="00B10EF9"/>
    <w:pPr>
      <w:tabs>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30">
    <w:name w:val="sommario 3"/>
    <w:rsid w:val="00B10EF9"/>
    <w:pPr>
      <w:tabs>
        <w:tab w:val="left" w:pos="978"/>
        <w:tab w:val="left" w:pos="1698"/>
        <w:tab w:val="left" w:pos="241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40">
    <w:name w:val="sommario 4"/>
    <w:rsid w:val="00B10EF9"/>
    <w:pPr>
      <w:tabs>
        <w:tab w:val="left" w:pos="978"/>
        <w:tab w:val="left" w:pos="2418"/>
        <w:tab w:val="left" w:pos="313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5">
    <w:name w:val="sommario 5"/>
    <w:rsid w:val="00B10EF9"/>
    <w:pPr>
      <w:tabs>
        <w:tab w:val="left" w:pos="978"/>
        <w:tab w:val="left" w:pos="3138"/>
        <w:tab w:val="left" w:pos="385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6">
    <w:name w:val="sommario 6"/>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7">
    <w:name w:val="sommario 7"/>
    <w:rsid w:val="00B10EF9"/>
    <w:pPr>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8">
    <w:name w:val="sommario 8"/>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9">
    <w:name w:val="sommario 9"/>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10">
    <w:name w:val="indice 1"/>
    <w:rsid w:val="00B10EF9"/>
    <w:pPr>
      <w:tabs>
        <w:tab w:val="left" w:pos="258"/>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2">
    <w:name w:val="indice 2"/>
    <w:rsid w:val="00B10EF9"/>
    <w:pPr>
      <w:tabs>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analitico1">
    <w:name w:val="indice analitico 1"/>
    <w:basedOn w:val="Normale"/>
    <w:rsid w:val="00B10EF9"/>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B10EF9"/>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titoloindicefonti">
    <w:name w:val="titolo indice fonti"/>
    <w:basedOn w:val="Normale"/>
    <w:rsid w:val="00B10EF9"/>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customStyle="1" w:styleId="didascalia0">
    <w:name w:val="didascalia"/>
    <w:basedOn w:val="Normale"/>
    <w:rsid w:val="00B10EF9"/>
    <w:pPr>
      <w:overflowPunct w:val="0"/>
      <w:autoSpaceDE w:val="0"/>
      <w:autoSpaceDN w:val="0"/>
      <w:adjustRightInd w:val="0"/>
      <w:textAlignment w:val="baseline"/>
    </w:pPr>
    <w:rPr>
      <w:rFonts w:ascii="Courier New" w:hAnsi="Courier New"/>
      <w:sz w:val="24"/>
      <w:lang w:eastAsia="it-IT"/>
    </w:rPr>
  </w:style>
  <w:style w:type="character" w:customStyle="1" w:styleId="addmd1">
    <w:name w:val="addmd1"/>
    <w:rsid w:val="00B10EF9"/>
    <w:rPr>
      <w:sz w:val="20"/>
      <w:szCs w:val="20"/>
    </w:rPr>
  </w:style>
  <w:style w:type="paragraph" w:customStyle="1" w:styleId="Default">
    <w:name w:val="Default"/>
    <w:rsid w:val="00B10EF9"/>
    <w:pPr>
      <w:autoSpaceDE w:val="0"/>
      <w:autoSpaceDN w:val="0"/>
      <w:adjustRightInd w:val="0"/>
      <w:spacing w:before="-1" w:after="0" w:line="240" w:lineRule="auto"/>
      <w:ind w:firstLine="0"/>
      <w:jc w:val="left"/>
    </w:pPr>
    <w:rPr>
      <w:rFonts w:ascii="Times" w:eastAsia="Times New Roman" w:hAnsi="Times"/>
      <w:color w:val="000000"/>
      <w:sz w:val="24"/>
      <w:szCs w:val="24"/>
      <w:lang w:eastAsia="it-IT"/>
    </w:rPr>
  </w:style>
  <w:style w:type="character" w:customStyle="1" w:styleId="apple-converted-space">
    <w:name w:val="apple-converted-space"/>
    <w:rsid w:val="00195E13"/>
  </w:style>
  <w:style w:type="paragraph" w:styleId="Sommario50">
    <w:name w:val="toc 5"/>
    <w:basedOn w:val="Normale"/>
    <w:next w:val="Normale"/>
    <w:rsid w:val="00B10EF9"/>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Sommario60">
    <w:name w:val="toc 6"/>
    <w:basedOn w:val="Normale"/>
    <w:next w:val="Normale"/>
    <w:rsid w:val="00B10EF9"/>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70">
    <w:name w:val="toc 7"/>
    <w:basedOn w:val="Normale"/>
    <w:next w:val="Normale"/>
    <w:rsid w:val="00B10EF9"/>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80">
    <w:name w:val="toc 8"/>
    <w:basedOn w:val="Normale"/>
    <w:next w:val="Normale"/>
    <w:rsid w:val="00B10EF9"/>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90">
    <w:name w:val="toc 9"/>
    <w:basedOn w:val="Normale"/>
    <w:next w:val="Normale"/>
    <w:rsid w:val="00B10EF9"/>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estonotaapidipagina">
    <w:name w:val="footnote text"/>
    <w:basedOn w:val="Normale"/>
    <w:link w:val="TestonotaapidipaginaCarattere"/>
    <w:qFormat/>
    <w:rsid w:val="00B10EF9"/>
    <w:pPr>
      <w:widowControl w:val="0"/>
      <w:spacing w:line="240" w:lineRule="auto"/>
      <w:ind w:left="170" w:hanging="170"/>
    </w:pPr>
    <w:rPr>
      <w:sz w:val="24"/>
    </w:rPr>
  </w:style>
  <w:style w:type="character" w:customStyle="1" w:styleId="TestonotaapidipaginaCarattere">
    <w:name w:val="Testo nota a piè di pagina Carattere"/>
    <w:basedOn w:val="Carpredefinitoparagrafo"/>
    <w:link w:val="Testonotaapidipagina"/>
    <w:rsid w:val="00B10EF9"/>
    <w:rPr>
      <w:rFonts w:ascii="Calibri" w:eastAsia="Times New Roman" w:hAnsi="Calibri"/>
      <w:sz w:val="24"/>
      <w:szCs w:val="20"/>
    </w:rPr>
  </w:style>
  <w:style w:type="paragraph" w:styleId="Testonormale">
    <w:name w:val="Plain Text"/>
    <w:basedOn w:val="Normale"/>
    <w:link w:val="TestonormaleCarattere"/>
    <w:rsid w:val="00B10EF9"/>
    <w:rPr>
      <w:rFonts w:ascii="Courier New" w:hAnsi="Courier New" w:cs="Courier New"/>
      <w:sz w:val="20"/>
    </w:rPr>
  </w:style>
  <w:style w:type="character" w:customStyle="1" w:styleId="TestonormaleCarattere">
    <w:name w:val="Testo normale Carattere"/>
    <w:basedOn w:val="Carpredefinitoparagrafo"/>
    <w:link w:val="Testonormale"/>
    <w:rsid w:val="00B10EF9"/>
    <w:rPr>
      <w:rFonts w:ascii="Courier New" w:eastAsia="Times New Roman" w:hAnsi="Courier New" w:cs="Courier New"/>
      <w:sz w:val="20"/>
      <w:szCs w:val="20"/>
    </w:rPr>
  </w:style>
  <w:style w:type="character" w:styleId="CitazioneHTML">
    <w:name w:val="HTML Cite"/>
    <w:rsid w:val="00B10EF9"/>
    <w:rPr>
      <w:i/>
      <w:iCs/>
    </w:rPr>
  </w:style>
  <w:style w:type="paragraph" w:styleId="Nessunaspaziatura">
    <w:name w:val="No Spacing"/>
    <w:uiPriority w:val="1"/>
    <w:qFormat/>
    <w:rsid w:val="00B10EF9"/>
    <w:pPr>
      <w:spacing w:before="-1" w:after="0" w:line="240" w:lineRule="auto"/>
      <w:ind w:firstLine="0"/>
      <w:jc w:val="left"/>
    </w:pPr>
    <w:rPr>
      <w:rFonts w:ascii="Times" w:hAnsi="Times"/>
      <w:sz w:val="28"/>
      <w:szCs w:val="28"/>
    </w:rPr>
  </w:style>
  <w:style w:type="paragraph" w:styleId="Paragrafoelenco">
    <w:name w:val="List Paragraph"/>
    <w:basedOn w:val="Normale"/>
    <w:uiPriority w:val="34"/>
    <w:qFormat/>
    <w:rsid w:val="00B10EF9"/>
    <w:pPr>
      <w:ind w:left="720"/>
      <w:contextualSpacing/>
    </w:pPr>
    <w:rPr>
      <w:szCs w:val="28"/>
    </w:rPr>
  </w:style>
  <w:style w:type="paragraph" w:styleId="Titolosommario">
    <w:name w:val="TOC Heading"/>
    <w:basedOn w:val="Titolo1"/>
    <w:next w:val="Normale"/>
    <w:uiPriority w:val="39"/>
    <w:semiHidden/>
    <w:unhideWhenUsed/>
    <w:qFormat/>
    <w:rsid w:val="00B10EF9"/>
    <w:pPr>
      <w:keepLines/>
      <w:spacing w:before="480"/>
      <w:outlineLvl w:val="9"/>
    </w:pPr>
    <w:rPr>
      <w:rFonts w:ascii="Cambria" w:hAnsi="Cambria"/>
      <w:caps w:val="0"/>
      <w:color w:val="365F91"/>
      <w:szCs w:val="28"/>
    </w:rPr>
  </w:style>
  <w:style w:type="character" w:customStyle="1" w:styleId="canonCar">
    <w:name w:val="canon Car"/>
    <w:link w:val="canon"/>
    <w:rsid w:val="00B10EF9"/>
    <w:rPr>
      <w:rFonts w:ascii="Calibri" w:eastAsia="Times New Roman" w:hAnsi="Calibri"/>
      <w:b/>
      <w:sz w:val="28"/>
      <w:szCs w:val="20"/>
    </w:rPr>
  </w:style>
  <w:style w:type="paragraph" w:customStyle="1" w:styleId="textodenotaalpie">
    <w:name w:val="texto de nota al pie"/>
    <w:basedOn w:val="Normale"/>
    <w:link w:val="textodenotaalpieCar"/>
    <w:qFormat/>
    <w:rsid w:val="00B10EF9"/>
    <w:pPr>
      <w:spacing w:line="240" w:lineRule="auto"/>
    </w:pPr>
  </w:style>
  <w:style w:type="character" w:customStyle="1" w:styleId="textodenotaalpieCar">
    <w:name w:val="texto de nota al pie Car"/>
    <w:link w:val="textodenotaalpie"/>
    <w:rsid w:val="00B10EF9"/>
    <w:rPr>
      <w:rFonts w:ascii="Calibri" w:eastAsia="Times New Roman" w:hAnsi="Calibri"/>
      <w:sz w:val="28"/>
      <w:szCs w:val="20"/>
    </w:rPr>
  </w:style>
  <w:style w:type="character" w:customStyle="1" w:styleId="reference-text">
    <w:name w:val="reference-text"/>
    <w:rsid w:val="00B10EF9"/>
  </w:style>
  <w:style w:type="character" w:customStyle="1" w:styleId="citation">
    <w:name w:val="citation"/>
    <w:rsid w:val="00B10EF9"/>
  </w:style>
  <w:style w:type="character" w:customStyle="1" w:styleId="printonly">
    <w:name w:val="printonly"/>
    <w:rsid w:val="00B10EF9"/>
  </w:style>
  <w:style w:type="character" w:customStyle="1" w:styleId="reference-accessdate">
    <w:name w:val="reference-accessdate"/>
    <w:rsid w:val="00B10EF9"/>
  </w:style>
  <w:style w:type="character" w:customStyle="1" w:styleId="unicode">
    <w:name w:val="unicode"/>
    <w:rsid w:val="00B10EF9"/>
  </w:style>
  <w:style w:type="character" w:customStyle="1" w:styleId="mw-cite-backlink">
    <w:name w:val="mw-cite-backlink"/>
    <w:rsid w:val="00195E13"/>
  </w:style>
  <w:style w:type="character" w:customStyle="1" w:styleId="authorname">
    <w:name w:val="authorname"/>
    <w:rsid w:val="00B10EF9"/>
  </w:style>
  <w:style w:type="character" w:customStyle="1" w:styleId="tooltipcontent1">
    <w:name w:val="tooltipcontent1"/>
    <w:rsid w:val="00B10EF9"/>
    <w:rPr>
      <w:b w:val="0"/>
      <w:bCs w:val="0"/>
      <w:strike w:val="0"/>
      <w:dstrike w:val="0"/>
      <w:vanish w:val="0"/>
      <w:webHidden w:val="0"/>
      <w:color w:val="333333"/>
      <w:sz w:val="14"/>
      <w:szCs w:val="14"/>
      <w:u w:val="none"/>
      <w:effect w:val="none"/>
      <w:shd w:val="clear" w:color="auto" w:fill="F8FAFC"/>
      <w:specVanish w:val="0"/>
    </w:rPr>
  </w:style>
  <w:style w:type="character" w:customStyle="1" w:styleId="helptooltip1">
    <w:name w:val="helptooltip1"/>
    <w:rsid w:val="00B10EF9"/>
  </w:style>
  <w:style w:type="character" w:customStyle="1" w:styleId="tooltipcontentwrapper1">
    <w:name w:val="tooltipcontentwrapper1"/>
    <w:rsid w:val="00B10EF9"/>
    <w:rPr>
      <w:vanish w:val="0"/>
      <w:webHidden w:val="0"/>
      <w:bdr w:val="single" w:sz="4" w:space="0" w:color="B4BDB1" w:frame="1"/>
      <w:specVanish w:val="0"/>
    </w:rPr>
  </w:style>
  <w:style w:type="character" w:customStyle="1" w:styleId="singlehighlightclass">
    <w:name w:val="single_highlight_class"/>
    <w:rsid w:val="00B10EF9"/>
  </w:style>
  <w:style w:type="paragraph" w:customStyle="1" w:styleId="caption2">
    <w:name w:val="caption2"/>
    <w:basedOn w:val="Normale"/>
    <w:rsid w:val="00B10EF9"/>
    <w:pPr>
      <w:spacing w:before="100" w:after="100" w:afterAutospacing="1"/>
    </w:pPr>
    <w:rPr>
      <w:rFonts w:ascii="Times New Roman" w:hAnsi="Times New Roman"/>
      <w:sz w:val="24"/>
      <w:lang w:val="en-US"/>
    </w:rPr>
  </w:style>
  <w:style w:type="character" w:customStyle="1" w:styleId="contributornametrigger">
    <w:name w:val="contributornametrigger"/>
    <w:rsid w:val="00B10EF9"/>
  </w:style>
  <w:style w:type="paragraph" w:customStyle="1" w:styleId="EstilocanonInterlineadosencillo">
    <w:name w:val="Estilo canon + Interlineado:  sencillo"/>
    <w:basedOn w:val="canon"/>
    <w:rsid w:val="00195E13"/>
    <w:pPr>
      <w:spacing w:line="240" w:lineRule="auto"/>
    </w:pPr>
    <w:rPr>
      <w:bCs/>
    </w:rPr>
  </w:style>
  <w:style w:type="paragraph" w:customStyle="1" w:styleId="EstilocentratoAntes0pto">
    <w:name w:val="Estilo centrato + Antes:  0 pto"/>
    <w:basedOn w:val="centrato"/>
    <w:rsid w:val="00195E13"/>
    <w:pPr>
      <w:spacing w:before="0"/>
    </w:pPr>
  </w:style>
  <w:style w:type="paragraph" w:customStyle="1" w:styleId="EstilocentratoRojoHuecaAntes0ptoDespus4ptoExpan">
    <w:name w:val="Estilo centrato + Rojo Hueca Antes:  0 pto Después:  4 pto Expan..."/>
    <w:basedOn w:val="centrato"/>
    <w:rsid w:val="00195E13"/>
    <w:pPr>
      <w:spacing w:before="0" w:after="80" w:line="300" w:lineRule="atLeast"/>
    </w:pPr>
    <w:rPr>
      <w:outline/>
      <w:color w:val="FF0000"/>
      <w:spacing w:val="60"/>
    </w:rPr>
  </w:style>
  <w:style w:type="paragraph" w:styleId="Sottotitolo">
    <w:name w:val="Subtitle"/>
    <w:basedOn w:val="Normale"/>
    <w:next w:val="Corpotesto"/>
    <w:link w:val="SottotitoloCarattere"/>
    <w:qFormat/>
    <w:rsid w:val="00B10EF9"/>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B10EF9"/>
    <w:rPr>
      <w:rFonts w:ascii="Cambria" w:eastAsia="Times New Roman" w:hAnsi="Cambria"/>
      <w:i/>
      <w:iCs/>
      <w:kern w:val="1"/>
      <w:sz w:val="24"/>
      <w:szCs w:val="20"/>
      <w:lang w:eastAsia="ar-SA"/>
    </w:rPr>
  </w:style>
  <w:style w:type="character" w:customStyle="1" w:styleId="Tablanormal41">
    <w:name w:val="Tabla normal 41"/>
    <w:uiPriority w:val="21"/>
    <w:qFormat/>
    <w:rsid w:val="00B10EF9"/>
    <w:rPr>
      <w:b/>
      <w:bCs/>
      <w:i/>
      <w:iCs/>
      <w:color w:val="4F81BD"/>
    </w:rPr>
  </w:style>
  <w:style w:type="paragraph" w:customStyle="1" w:styleId="cscitasangradaentexto">
    <w:name w:val="cs (cita sangrada en texto)"/>
    <w:basedOn w:val="Normale"/>
    <w:next w:val="Normale"/>
    <w:uiPriority w:val="99"/>
    <w:rsid w:val="00B10EF9"/>
    <w:pPr>
      <w:suppressAutoHyphens/>
      <w:spacing w:before="120" w:after="120" w:line="360" w:lineRule="atLeast"/>
    </w:pPr>
    <w:rPr>
      <w:rFonts w:cs="Tahoma"/>
      <w:lang w:eastAsia="hi-IN" w:bidi="hi-IN"/>
    </w:rPr>
  </w:style>
  <w:style w:type="character" w:customStyle="1" w:styleId="textexposedshow">
    <w:name w:val="text_exposed_show"/>
    <w:rsid w:val="00B10EF9"/>
  </w:style>
  <w:style w:type="character" w:customStyle="1" w:styleId="Caratteredellanota">
    <w:name w:val="Carattere della nota"/>
    <w:rsid w:val="00B10EF9"/>
    <w:rPr>
      <w:vertAlign w:val="superscript"/>
    </w:rPr>
  </w:style>
  <w:style w:type="character" w:customStyle="1" w:styleId="FootnoteCharacters">
    <w:name w:val="Footnote Characters"/>
    <w:rsid w:val="00B10EF9"/>
    <w:rPr>
      <w:rFonts w:ascii="Times" w:hAnsi="Times" w:cs="font316"/>
      <w:position w:val="1"/>
      <w:sz w:val="14"/>
    </w:rPr>
  </w:style>
  <w:style w:type="character" w:customStyle="1" w:styleId="WW-FootnoteCharacters">
    <w:name w:val="WW-Footnote Characters"/>
    <w:rsid w:val="00B10EF9"/>
    <w:rPr>
      <w:vertAlign w:val="superscript"/>
    </w:rPr>
  </w:style>
  <w:style w:type="character" w:customStyle="1" w:styleId="WW-Rimandonotaapidipagina">
    <w:name w:val="WW-Rimando nota a piè di pagina"/>
    <w:rsid w:val="00B10EF9"/>
    <w:rPr>
      <w:vertAlign w:val="superscript"/>
    </w:rPr>
  </w:style>
  <w:style w:type="paragraph" w:customStyle="1" w:styleId="Se">
    <w:name w:val="Se"/>
    <w:basedOn w:val="Normale"/>
    <w:rsid w:val="00B10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AppData\Roaming\Microsoft\Templates\Normal%20-%2026marzo15.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6EB6-969F-42AD-B2E7-89BA0F27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- 26marzo15.dotm</Template>
  <TotalTime>101</TotalTime>
  <Pages>38</Pages>
  <Words>23085</Words>
  <Characters>131591</Characters>
  <Application>Microsoft Office Word</Application>
  <DocSecurity>0</DocSecurity>
  <Lines>1096</Lines>
  <Paragraphs>308</Paragraphs>
  <ScaleCrop>false</ScaleCrop>
  <HeadingPairs>
    <vt:vector size="8" baseType="variant">
      <vt:variant>
        <vt:lpstr>Titolo</vt:lpstr>
      </vt:variant>
      <vt:variant>
        <vt:i4>1</vt:i4>
      </vt:variant>
      <vt:variant>
        <vt:lpstr>Intestazioni</vt:lpstr>
      </vt:variant>
      <vt:variant>
        <vt:i4>16</vt:i4>
      </vt:variant>
      <vt:variant>
        <vt:lpstr>Título</vt:lpstr>
      </vt:variant>
      <vt:variant>
        <vt:i4>1</vt:i4>
      </vt:variant>
      <vt:variant>
        <vt:lpstr>Títulos</vt:lpstr>
      </vt:variant>
      <vt:variant>
        <vt:i4>15</vt:i4>
      </vt:variant>
    </vt:vector>
  </HeadingPairs>
  <TitlesOfParts>
    <vt:vector size="33" baseType="lpstr">
      <vt:lpstr/>
      <vt:lpstr>Brasile 1</vt:lpstr>
      <vt:lpstr>colombia 2</vt:lpstr>
      <vt:lpstr>Croazia 2</vt:lpstr>
      <vt:lpstr>Filippine 2</vt:lpstr>
      <vt:lpstr>ITALIA 2</vt:lpstr>
      <vt:lpstr>perú 2</vt:lpstr>
      <vt:lpstr>Polonia 2</vt:lpstr>
      <vt:lpstr>SPAGNA  (5 accordi) 2</vt:lpstr>
      <vt:lpstr/>
      <vt:lpstr/>
      <vt:lpstr>Brasile</vt:lpstr>
      <vt:lpstr>colombia</vt:lpstr>
      <vt:lpstr>Croazia</vt:lpstr>
      <vt:lpstr>Filippine</vt:lpstr>
      <vt:lpstr>ITALIA</vt:lpstr>
      <vt:lpstr>perú</vt:lpstr>
      <vt:lpstr/>
      <vt:lpstr>Brasile 1</vt:lpstr>
      <vt:lpstr>colombia 4</vt:lpstr>
      <vt:lpstr>Croazia 12</vt:lpstr>
      <vt:lpstr>Filippine 20</vt:lpstr>
      <vt:lpstr>ITALIA 21</vt:lpstr>
      <vt:lpstr>perú 27</vt:lpstr>
      <vt:lpstr>SPAGNA (5 accordi) 30</vt:lpstr>
      <vt:lpstr/>
      <vt:lpstr/>
      <vt:lpstr>Brasile</vt:lpstr>
      <vt:lpstr>colombia</vt:lpstr>
      <vt:lpstr>Croazia</vt:lpstr>
      <vt:lpstr>Filippine</vt:lpstr>
      <vt:lpstr>ITALIA</vt:lpstr>
      <vt:lpstr>perú</vt:lpstr>
    </vt:vector>
  </TitlesOfParts>
  <Company>btc</Company>
  <LinksUpToDate>false</LinksUpToDate>
  <CharactersWithSpaces>154368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Tomix</dc:creator>
  <cp:lastModifiedBy>Tomix</cp:lastModifiedBy>
  <cp:revision>8</cp:revision>
  <cp:lastPrinted>2016-04-07T15:21:00Z</cp:lastPrinted>
  <dcterms:created xsi:type="dcterms:W3CDTF">2016-04-03T16:14:00Z</dcterms:created>
  <dcterms:modified xsi:type="dcterms:W3CDTF">2016-04-07T15:21:00Z</dcterms:modified>
</cp:coreProperties>
</file>