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C6" w:rsidRDefault="009E6A41">
      <w:pPr>
        <w:rPr>
          <w:rFonts w:cs="Arial"/>
          <w:sz w:val="22"/>
        </w:rPr>
      </w:pPr>
      <w:r>
        <w:rPr>
          <w:rFonts w:cs="Arial"/>
          <w:sz w:val="22"/>
        </w:rPr>
        <w:t>Nome e cognome: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Data: </w:t>
      </w:r>
    </w:p>
    <w:p w:rsidR="001277C6" w:rsidRDefault="009E6A41">
      <w:pPr>
        <w:rPr>
          <w:rFonts w:cs="Arial"/>
          <w:sz w:val="22"/>
        </w:rPr>
      </w:pPr>
      <w:r>
        <w:rPr>
          <w:rFonts w:cs="Arial"/>
          <w:sz w:val="22"/>
        </w:rPr>
        <w:t>Rispondere alle domande nello spazio assegnato a ciascuna, in italiano e in calligrafia comprensibile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3023"/>
        <w:gridCol w:w="7408"/>
      </w:tblGrid>
      <w:tr w:rsidR="001277C6" w:rsidRPr="003B3320" w:rsidTr="003B3320">
        <w:trPr>
          <w:cantSplit/>
          <w:jc w:val="center"/>
        </w:trPr>
        <w:tc>
          <w:tcPr>
            <w:tcW w:w="1449" w:type="pct"/>
          </w:tcPr>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Religione e diritto, hanno qualcosa a che vedere tra l</w:t>
            </w:r>
            <w:r>
              <w:rPr>
                <w:rFonts w:cs="Arial"/>
                <w:sz w:val="22"/>
              </w:rPr>
              <w:t>o</w:t>
            </w:r>
            <w:r>
              <w:rPr>
                <w:rFonts w:cs="Arial"/>
                <w:sz w:val="22"/>
              </w:rPr>
              <w:t>ro?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Come definiresti brev</w:t>
            </w:r>
            <w:r>
              <w:rPr>
                <w:rFonts w:cs="Arial"/>
                <w:sz w:val="22"/>
              </w:rPr>
              <w:t>e</w:t>
            </w:r>
            <w:r>
              <w:rPr>
                <w:rFonts w:cs="Arial"/>
                <w:sz w:val="22"/>
              </w:rPr>
              <w:t>mente il Diritto ecclesiastico?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l’oggetto del diritto ecclesiastico?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L’espressione ‘Diritto e</w:t>
            </w:r>
            <w:r>
              <w:rPr>
                <w:rFonts w:cs="Arial"/>
                <w:sz w:val="22"/>
              </w:rPr>
              <w:t>c</w:t>
            </w:r>
            <w:r>
              <w:rPr>
                <w:rFonts w:cs="Arial"/>
                <w:sz w:val="22"/>
              </w:rPr>
              <w:t>clesiastico’, quali sensi ha avuto nella storia?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Perché si studia il Diritto ecclesiastico como materia sp</w:t>
            </w:r>
            <w:r>
              <w:rPr>
                <w:rFonts w:cs="Arial"/>
                <w:sz w:val="22"/>
              </w:rPr>
              <w:t>e</w:t>
            </w:r>
            <w:r>
              <w:rPr>
                <w:rFonts w:cs="Arial"/>
                <w:sz w:val="22"/>
              </w:rPr>
              <w:t>cifica?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È lo Stato soggetto della r</w:t>
            </w:r>
            <w:r>
              <w:rPr>
                <w:rFonts w:cs="Arial"/>
                <w:sz w:val="22"/>
              </w:rPr>
              <w:t>e</w:t>
            </w:r>
            <w:r>
              <w:rPr>
                <w:rFonts w:cs="Arial"/>
                <w:sz w:val="22"/>
              </w:rPr>
              <w:t>ligione? E del diritto ecclesi</w:t>
            </w:r>
            <w:r>
              <w:rPr>
                <w:rFonts w:cs="Arial"/>
                <w:sz w:val="22"/>
              </w:rPr>
              <w:t>a</w:t>
            </w:r>
            <w:r>
              <w:rPr>
                <w:rFonts w:cs="Arial"/>
                <w:sz w:val="22"/>
              </w:rPr>
              <w:t>stico? Come mai?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i soggetti del d</w:t>
            </w:r>
            <w:r>
              <w:rPr>
                <w:rFonts w:cs="Arial"/>
                <w:sz w:val="22"/>
              </w:rPr>
              <w:t>i</w:t>
            </w:r>
            <w:r>
              <w:rPr>
                <w:rFonts w:cs="Arial"/>
                <w:sz w:val="22"/>
              </w:rPr>
              <w:t>ritto ecclesiastico?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i soggetti della religione?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sarebbe la ragione per la quale il diritto ecclesi</w:t>
            </w:r>
            <w:r>
              <w:rPr>
                <w:rFonts w:cs="Arial"/>
                <w:sz w:val="22"/>
              </w:rPr>
              <w:t>a</w:t>
            </w:r>
            <w:r>
              <w:rPr>
                <w:rFonts w:cs="Arial"/>
                <w:sz w:val="22"/>
              </w:rPr>
              <w:t>stico è una scienza?</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Dare una definizione di confessione religiosa.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Perché per la nostra mat</w:t>
            </w:r>
            <w:r>
              <w:rPr>
                <w:rFonts w:cs="Arial"/>
                <w:sz w:val="22"/>
              </w:rPr>
              <w:t>e</w:t>
            </w:r>
            <w:r>
              <w:rPr>
                <w:rFonts w:cs="Arial"/>
                <w:sz w:val="22"/>
              </w:rPr>
              <w:t>ria è importante il concetto di confessione religiosa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quale prospettiva è la religione oggetto del diritto ecclesiastico?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sono i principi del d</w:t>
            </w:r>
            <w:r>
              <w:rPr>
                <w:rFonts w:cs="Arial"/>
                <w:sz w:val="22"/>
              </w:rPr>
              <w:t>i</w:t>
            </w:r>
            <w:r>
              <w:rPr>
                <w:rFonts w:cs="Arial"/>
                <w:sz w:val="22"/>
              </w:rPr>
              <w:t>ritto ecclesiastico?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Elencare le funzioni dei principi del diritto ecclesiast</w:t>
            </w:r>
            <w:r>
              <w:rPr>
                <w:rFonts w:cs="Arial"/>
                <w:sz w:val="22"/>
              </w:rPr>
              <w:t>i</w:t>
            </w:r>
            <w:r>
              <w:rPr>
                <w:rFonts w:cs="Arial"/>
                <w:sz w:val="22"/>
              </w:rPr>
              <w:t>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vuol dire che i princ</w:t>
            </w:r>
            <w:r>
              <w:rPr>
                <w:rFonts w:cs="Arial"/>
                <w:sz w:val="22"/>
              </w:rPr>
              <w:t>i</w:t>
            </w:r>
            <w:r>
              <w:rPr>
                <w:rFonts w:cs="Arial"/>
                <w:sz w:val="22"/>
              </w:rPr>
              <w:t>pi hanno funzione ermene</w:t>
            </w:r>
            <w:r>
              <w:rPr>
                <w:rFonts w:cs="Arial"/>
                <w:sz w:val="22"/>
              </w:rPr>
              <w:t>u</w:t>
            </w:r>
            <w:r>
              <w:rPr>
                <w:rFonts w:cs="Arial"/>
                <w:sz w:val="22"/>
              </w:rPr>
              <w:t>tica?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lastRenderedPageBreak/>
              <w:fldChar w:fldCharType="begin"/>
            </w:r>
            <w:r>
              <w:rPr>
                <w:rFonts w:cs="Arial"/>
                <w:sz w:val="22"/>
              </w:rPr>
              <w:instrText xml:space="preserve"> AUTONUM </w:instrText>
            </w:r>
            <w:r>
              <w:rPr>
                <w:rFonts w:cs="Arial"/>
                <w:sz w:val="22"/>
              </w:rPr>
              <w:fldChar w:fldCharType="end"/>
            </w:r>
            <w:r>
              <w:rPr>
                <w:rFonts w:cs="Arial"/>
                <w:sz w:val="22"/>
              </w:rPr>
              <w:t xml:space="preserve"> Quali sono i principi del diritto ecclesiastico che a</w:t>
            </w:r>
            <w:r>
              <w:rPr>
                <w:rFonts w:cs="Arial"/>
                <w:sz w:val="22"/>
              </w:rPr>
              <w:t>b</w:t>
            </w:r>
            <w:r>
              <w:rPr>
                <w:rFonts w:cs="Arial"/>
                <w:sz w:val="22"/>
              </w:rPr>
              <w:t>biamo studiato?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La libertà religiosa come principio, cosa significa?</w:t>
            </w:r>
          </w:p>
        </w:tc>
        <w:tc>
          <w:tcPr>
            <w:tcW w:w="3551" w:type="pct"/>
          </w:tcPr>
          <w:p w:rsidR="001277C6" w:rsidRDefault="001277C6">
            <w:pPr>
              <w:rPr>
                <w:rFonts w:cs="Arial"/>
                <w:sz w:val="22"/>
              </w:rPr>
            </w:pPr>
          </w:p>
        </w:tc>
      </w:tr>
      <w:tr w:rsidR="001353D7" w:rsidRPr="003B3320" w:rsidTr="003B3320">
        <w:trPr>
          <w:cantSplit/>
          <w:jc w:val="center"/>
        </w:trPr>
        <w:tc>
          <w:tcPr>
            <w:tcW w:w="1449" w:type="pct"/>
          </w:tcPr>
          <w:p w:rsidR="001353D7" w:rsidRDefault="001353D7" w:rsidP="001353D7">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La laicità come principio, cosa significa?</w:t>
            </w:r>
          </w:p>
        </w:tc>
        <w:tc>
          <w:tcPr>
            <w:tcW w:w="3551" w:type="pct"/>
          </w:tcPr>
          <w:p w:rsidR="001353D7" w:rsidRDefault="001353D7">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brevemente cosa sono la libertà di pensiero, la libertà di coscienza e la libe</w:t>
            </w:r>
            <w:r>
              <w:rPr>
                <w:rFonts w:cs="Arial"/>
                <w:sz w:val="22"/>
              </w:rPr>
              <w:t>r</w:t>
            </w:r>
            <w:r>
              <w:rPr>
                <w:rFonts w:cs="Arial"/>
                <w:sz w:val="22"/>
              </w:rPr>
              <w:t>tà religiosa.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la prima esigenza del principio di uguaglianza?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Sapresti distinguere tra uguaglianza e ugualitarismo?</w:t>
            </w:r>
          </w:p>
          <w:p w:rsidR="001277C6" w:rsidRDefault="001277C6">
            <w:pPr>
              <w:pStyle w:val="senzarientro"/>
              <w:rPr>
                <w:rFonts w:cs="Arial"/>
                <w:sz w:val="22"/>
              </w:rPr>
            </w:pPr>
          </w:p>
        </w:tc>
        <w:tc>
          <w:tcPr>
            <w:tcW w:w="3551" w:type="pct"/>
          </w:tcPr>
          <w:p w:rsidR="001277C6" w:rsidRDefault="001277C6">
            <w:pPr>
              <w:kinsoku w:val="0"/>
              <w:wordWrap w:val="0"/>
              <w:spacing w:line="240" w:lineRule="auto"/>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Come si potrebbero ria</w:t>
            </w:r>
            <w:r>
              <w:rPr>
                <w:rFonts w:cs="Arial"/>
                <w:sz w:val="22"/>
              </w:rPr>
              <w:t>s</w:t>
            </w:r>
            <w:r>
              <w:rPr>
                <w:rFonts w:cs="Arial"/>
                <w:sz w:val="22"/>
              </w:rPr>
              <w:t>sumere i rapporti fra libertà religiosa e uguaglianza?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significa che un ord</w:t>
            </w:r>
            <w:r>
              <w:rPr>
                <w:rFonts w:cs="Arial"/>
                <w:sz w:val="22"/>
              </w:rPr>
              <w:t>i</w:t>
            </w:r>
            <w:r>
              <w:rPr>
                <w:rFonts w:cs="Arial"/>
                <w:sz w:val="22"/>
              </w:rPr>
              <w:t>namento si ispira al principio di laicità?</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sarebbe la relazione fra la libertà religiosa e la laic</w:t>
            </w:r>
            <w:r>
              <w:rPr>
                <w:rFonts w:cs="Arial"/>
                <w:sz w:val="22"/>
              </w:rPr>
              <w:t>i</w:t>
            </w:r>
            <w:r>
              <w:rPr>
                <w:rFonts w:cs="Arial"/>
                <w:sz w:val="22"/>
              </w:rPr>
              <w:t>tà dello Stato?</w:t>
            </w:r>
          </w:p>
        </w:tc>
        <w:tc>
          <w:tcPr>
            <w:tcW w:w="3551" w:type="pct"/>
          </w:tcPr>
          <w:p w:rsidR="001277C6" w:rsidRDefault="001277C6">
            <w:pPr>
              <w:kinsoku w:val="0"/>
              <w:wordWrap w:val="0"/>
              <w:spacing w:line="240" w:lineRule="auto"/>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Distinguere fra confessi</w:t>
            </w:r>
            <w:r>
              <w:rPr>
                <w:rFonts w:cs="Arial"/>
                <w:sz w:val="22"/>
              </w:rPr>
              <w:t>o</w:t>
            </w:r>
            <w:r>
              <w:rPr>
                <w:rFonts w:cs="Arial"/>
                <w:sz w:val="22"/>
              </w:rPr>
              <w:t>nalità sostanziale, confession</w:t>
            </w:r>
            <w:r>
              <w:rPr>
                <w:rFonts w:cs="Arial"/>
                <w:sz w:val="22"/>
              </w:rPr>
              <w:t>a</w:t>
            </w:r>
            <w:r>
              <w:rPr>
                <w:rFonts w:cs="Arial"/>
                <w:sz w:val="22"/>
              </w:rPr>
              <w:t>lità formale e confession</w:t>
            </w:r>
            <w:r>
              <w:rPr>
                <w:rFonts w:cs="Arial"/>
                <w:sz w:val="22"/>
              </w:rPr>
              <w:t>a</w:t>
            </w:r>
            <w:r>
              <w:rPr>
                <w:rFonts w:cs="Arial"/>
                <w:sz w:val="22"/>
              </w:rPr>
              <w:t>lità sociologica.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Può un ordinamento st</w:t>
            </w:r>
            <w:r>
              <w:rPr>
                <w:rFonts w:cs="Arial"/>
                <w:sz w:val="22"/>
              </w:rPr>
              <w:t>a</w:t>
            </w:r>
            <w:r>
              <w:rPr>
                <w:rFonts w:cs="Arial"/>
                <w:sz w:val="22"/>
              </w:rPr>
              <w:t>tuale essere confessionale e contemporaneamente rispe</w:t>
            </w:r>
            <w:r>
              <w:rPr>
                <w:rFonts w:cs="Arial"/>
                <w:sz w:val="22"/>
              </w:rPr>
              <w:t>t</w:t>
            </w:r>
            <w:r>
              <w:rPr>
                <w:rFonts w:cs="Arial"/>
                <w:sz w:val="22"/>
              </w:rPr>
              <w:t>toso della libertà religiosa? D</w:t>
            </w:r>
            <w:r>
              <w:rPr>
                <w:rFonts w:cs="Arial"/>
                <w:sz w:val="22"/>
              </w:rPr>
              <w:t>a</w:t>
            </w:r>
            <w:r>
              <w:rPr>
                <w:rFonts w:cs="Arial"/>
                <w:sz w:val="22"/>
              </w:rPr>
              <w:t>re ragione della risposta.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Può uno Stato laico coop</w:t>
            </w:r>
            <w:r>
              <w:rPr>
                <w:rFonts w:cs="Arial"/>
                <w:sz w:val="22"/>
              </w:rPr>
              <w:t>e</w:t>
            </w:r>
            <w:r>
              <w:rPr>
                <w:rFonts w:cs="Arial"/>
                <w:sz w:val="22"/>
              </w:rPr>
              <w:t>rare con le confessioni? In qu</w:t>
            </w:r>
            <w:r>
              <w:rPr>
                <w:rFonts w:cs="Arial"/>
                <w:sz w:val="22"/>
              </w:rPr>
              <w:t>a</w:t>
            </w:r>
            <w:r>
              <w:rPr>
                <w:rFonts w:cs="Arial"/>
                <w:sz w:val="22"/>
              </w:rPr>
              <w:t>le termini?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le basi per una cooperazione fra Stato e co</w:t>
            </w:r>
            <w:r>
              <w:rPr>
                <w:rFonts w:cs="Arial"/>
                <w:sz w:val="22"/>
              </w:rPr>
              <w:t>n</w:t>
            </w:r>
            <w:r>
              <w:rPr>
                <w:rFonts w:cs="Arial"/>
                <w:sz w:val="22"/>
              </w:rPr>
              <w:t>fessioni religiose?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Dare una opinione breve e ragionata sui rapporti fra i d</w:t>
            </w:r>
            <w:r>
              <w:rPr>
                <w:rFonts w:cs="Arial"/>
                <w:sz w:val="22"/>
              </w:rPr>
              <w:t>i</w:t>
            </w:r>
            <w:r>
              <w:rPr>
                <w:rFonts w:cs="Arial"/>
                <w:sz w:val="22"/>
              </w:rPr>
              <w:t>versi principi del diritto eccl</w:t>
            </w:r>
            <w:r>
              <w:rPr>
                <w:rFonts w:cs="Arial"/>
                <w:sz w:val="22"/>
              </w:rPr>
              <w:t>e</w:t>
            </w:r>
            <w:r>
              <w:rPr>
                <w:rFonts w:cs="Arial"/>
                <w:sz w:val="22"/>
              </w:rPr>
              <w:t>siastico. Mettere qualche esempio di articolazione fra i principi</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Dare una opinione breve e ragionata sui rapporti fra i d</w:t>
            </w:r>
            <w:r>
              <w:rPr>
                <w:rFonts w:cs="Arial"/>
                <w:sz w:val="22"/>
              </w:rPr>
              <w:t>i</w:t>
            </w:r>
            <w:r>
              <w:rPr>
                <w:rFonts w:cs="Arial"/>
                <w:sz w:val="22"/>
              </w:rPr>
              <w:t>versi principi del diritto eccl</w:t>
            </w:r>
            <w:r>
              <w:rPr>
                <w:rFonts w:cs="Arial"/>
                <w:sz w:val="22"/>
              </w:rPr>
              <w:t>e</w:t>
            </w:r>
            <w:r>
              <w:rPr>
                <w:rFonts w:cs="Arial"/>
                <w:sz w:val="22"/>
              </w:rPr>
              <w:t>siastico. Dire quale principio dovrebbe, secondo te, essere il primo tra i principi e perché.</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Distinguere brevemente fonte materiale e fonte form</w:t>
            </w:r>
            <w:r>
              <w:rPr>
                <w:rFonts w:cs="Arial"/>
                <w:sz w:val="22"/>
              </w:rPr>
              <w:t>a</w:t>
            </w:r>
            <w:r>
              <w:rPr>
                <w:rFonts w:cs="Arial"/>
                <w:sz w:val="22"/>
              </w:rPr>
              <w:t>le.</w:t>
            </w:r>
          </w:p>
          <w:p w:rsidR="001277C6" w:rsidRDefault="001277C6"/>
          <w:p w:rsidR="001277C6" w:rsidRDefault="001277C6"/>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Fare un elenco delle fonti del diritto ecclesiastico seco</w:t>
            </w:r>
            <w:r>
              <w:rPr>
                <w:rFonts w:cs="Arial"/>
                <w:sz w:val="22"/>
              </w:rPr>
              <w:t>n</w:t>
            </w:r>
            <w:r>
              <w:rPr>
                <w:rFonts w:cs="Arial"/>
                <w:sz w:val="22"/>
              </w:rPr>
              <w:t>do la loro origine.</w:t>
            </w:r>
          </w:p>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è un ordinamento r</w:t>
            </w:r>
            <w:r>
              <w:rPr>
                <w:rFonts w:cs="Arial"/>
                <w:sz w:val="22"/>
              </w:rPr>
              <w:t>e</w:t>
            </w:r>
            <w:r>
              <w:rPr>
                <w:rFonts w:cs="Arial"/>
                <w:sz w:val="22"/>
              </w:rPr>
              <w:t>ligioso? Mettere un esempio.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Cos’è una remissione o rinvio materiale?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Cos’è una remissione o rinvio formale?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Il presupposto come via di rilevanza degli ordinamenti r</w:t>
            </w:r>
            <w:r>
              <w:rPr>
                <w:rFonts w:cs="Arial"/>
                <w:sz w:val="22"/>
              </w:rPr>
              <w:t>e</w:t>
            </w:r>
            <w:r>
              <w:rPr>
                <w:rFonts w:cs="Arial"/>
                <w:sz w:val="22"/>
              </w:rPr>
              <w:t>ligiosi nel diritto ecclesi</w:t>
            </w:r>
            <w:r>
              <w:rPr>
                <w:rFonts w:cs="Arial"/>
                <w:sz w:val="22"/>
              </w:rPr>
              <w:t>a</w:t>
            </w:r>
            <w:r>
              <w:rPr>
                <w:rFonts w:cs="Arial"/>
                <w:sz w:val="22"/>
              </w:rPr>
              <w:t>stico. Mettere qualche ese</w:t>
            </w:r>
            <w:r>
              <w:rPr>
                <w:rFonts w:cs="Arial"/>
                <w:sz w:val="22"/>
              </w:rPr>
              <w:t>m</w:t>
            </w:r>
            <w:r>
              <w:rPr>
                <w:rFonts w:cs="Arial"/>
                <w:sz w:val="22"/>
              </w:rPr>
              <w:t>pio.</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è il presupposto nell’ambito delle fonti del d</w:t>
            </w:r>
            <w:r>
              <w:rPr>
                <w:rFonts w:cs="Arial"/>
                <w:sz w:val="22"/>
              </w:rPr>
              <w:t>i</w:t>
            </w:r>
            <w:r>
              <w:rPr>
                <w:rFonts w:cs="Arial"/>
                <w:sz w:val="22"/>
              </w:rPr>
              <w:t>ritto ecclesiastico? Mettere qualche esempio.</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è un concordato?</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sostiene in sintesi la teoria legale o giurisdizional</w:t>
            </w:r>
            <w:r>
              <w:rPr>
                <w:rFonts w:cs="Arial"/>
                <w:sz w:val="22"/>
              </w:rPr>
              <w:t>i</w:t>
            </w:r>
            <w:r>
              <w:rPr>
                <w:rFonts w:cs="Arial"/>
                <w:sz w:val="22"/>
              </w:rPr>
              <w:t>sta sui concordati?</w:t>
            </w:r>
          </w:p>
        </w:tc>
        <w:tc>
          <w:tcPr>
            <w:tcW w:w="3551" w:type="pct"/>
          </w:tcPr>
          <w:p w:rsidR="001277C6" w:rsidRDefault="001277C6">
            <w:pPr>
              <w:rPr>
                <w:rFonts w:cs="Arial"/>
                <w:sz w:val="22"/>
              </w:rPr>
            </w:pPr>
          </w:p>
        </w:tc>
      </w:tr>
      <w:tr w:rsidR="003B3320" w:rsidRPr="003B3320" w:rsidTr="003B3320">
        <w:trPr>
          <w:cantSplit/>
          <w:jc w:val="center"/>
        </w:trPr>
        <w:tc>
          <w:tcPr>
            <w:tcW w:w="1449" w:type="pct"/>
          </w:tcPr>
          <w:p w:rsidR="003B3320" w:rsidRPr="003B3320" w:rsidRDefault="003B3320">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sostiene in sintesi la teoria curiale o dei privilegi sui concordati?</w:t>
            </w:r>
          </w:p>
        </w:tc>
        <w:tc>
          <w:tcPr>
            <w:tcW w:w="3551" w:type="pct"/>
          </w:tcPr>
          <w:p w:rsidR="003B3320" w:rsidRDefault="003B3320">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sintesi, come vede i co</w:t>
            </w:r>
            <w:r>
              <w:rPr>
                <w:rFonts w:cs="Arial"/>
                <w:sz w:val="22"/>
              </w:rPr>
              <w:t>n</w:t>
            </w:r>
            <w:r>
              <w:rPr>
                <w:rFonts w:cs="Arial"/>
                <w:sz w:val="22"/>
              </w:rPr>
              <w:t>cordati la teoria curiale o dei privilegi?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Segnalare alcune caratter</w:t>
            </w:r>
            <w:r>
              <w:rPr>
                <w:rFonts w:cs="Arial"/>
                <w:sz w:val="22"/>
              </w:rPr>
              <w:t>i</w:t>
            </w:r>
            <w:r>
              <w:rPr>
                <w:rFonts w:cs="Arial"/>
                <w:sz w:val="22"/>
              </w:rPr>
              <w:t>stiche particolari dei concord</w:t>
            </w:r>
            <w:r>
              <w:rPr>
                <w:rFonts w:cs="Arial"/>
                <w:sz w:val="22"/>
              </w:rPr>
              <w:t>a</w:t>
            </w:r>
            <w:r>
              <w:rPr>
                <w:rFonts w:cs="Arial"/>
                <w:sz w:val="22"/>
              </w:rPr>
              <w:t>ti nei confronti dei trattati i</w:t>
            </w:r>
            <w:r>
              <w:rPr>
                <w:rFonts w:cs="Arial"/>
                <w:sz w:val="22"/>
              </w:rPr>
              <w:t>n</w:t>
            </w:r>
            <w:r>
              <w:rPr>
                <w:rFonts w:cs="Arial"/>
                <w:sz w:val="22"/>
              </w:rPr>
              <w:t>ternazionali.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la natura giuridica del concordato?</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cerca di ottenere principalmente la Chiesa con i concordati?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Di quale principio del diri</w:t>
            </w:r>
            <w:r>
              <w:rPr>
                <w:rFonts w:cs="Arial"/>
                <w:sz w:val="22"/>
              </w:rPr>
              <w:t>t</w:t>
            </w:r>
            <w:r>
              <w:rPr>
                <w:rFonts w:cs="Arial"/>
                <w:sz w:val="22"/>
              </w:rPr>
              <w:t>to ecclesiastico sarebbero espressione i concordati?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secondo te, i principi giuridici che rendono oggi possibili i concordati?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Chi agisce a nome della Chiesa nei concordati?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le parti in un concordato?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Descrivere brevemente la fase di negoziato di un conco</w:t>
            </w:r>
            <w:r>
              <w:rPr>
                <w:rFonts w:cs="Arial"/>
                <w:sz w:val="22"/>
              </w:rPr>
              <w:t>r</w:t>
            </w:r>
            <w:r>
              <w:rPr>
                <w:rFonts w:cs="Arial"/>
                <w:sz w:val="22"/>
              </w:rPr>
              <w:t>dato.</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chi spetta di regola ratif</w:t>
            </w:r>
            <w:r>
              <w:rPr>
                <w:rFonts w:cs="Arial"/>
                <w:sz w:val="22"/>
              </w:rPr>
              <w:t>i</w:t>
            </w:r>
            <w:r>
              <w:rPr>
                <w:rFonts w:cs="Arial"/>
                <w:sz w:val="22"/>
              </w:rPr>
              <w:t>care il concordato da parte dello Stato? E da parte della Chiesa?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Per lo Stato, quale organo di potere deve di solito aut</w:t>
            </w:r>
            <w:r>
              <w:rPr>
                <w:rFonts w:cs="Arial"/>
                <w:sz w:val="22"/>
              </w:rPr>
              <w:t>o</w:t>
            </w:r>
            <w:r>
              <w:rPr>
                <w:rFonts w:cs="Arial"/>
                <w:sz w:val="22"/>
              </w:rPr>
              <w:t>rizzare la ratifica di un conco</w:t>
            </w:r>
            <w:r>
              <w:rPr>
                <w:rFonts w:cs="Arial"/>
                <w:sz w:val="22"/>
              </w:rPr>
              <w:t>r</w:t>
            </w:r>
            <w:r>
              <w:rPr>
                <w:rFonts w:cs="Arial"/>
                <w:sz w:val="22"/>
              </w:rPr>
              <w:t>dato?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oggi la forma no</w:t>
            </w:r>
            <w:r>
              <w:rPr>
                <w:rFonts w:cs="Arial"/>
                <w:sz w:val="22"/>
              </w:rPr>
              <w:t>r</w:t>
            </w:r>
            <w:r>
              <w:rPr>
                <w:rFonts w:cs="Arial"/>
                <w:sz w:val="22"/>
              </w:rPr>
              <w:t>male dei concordati?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Elencare alcune delle m</w:t>
            </w:r>
            <w:r>
              <w:rPr>
                <w:rFonts w:cs="Arial"/>
                <w:sz w:val="22"/>
              </w:rPr>
              <w:t>a</w:t>
            </w:r>
            <w:r>
              <w:rPr>
                <w:rFonts w:cs="Arial"/>
                <w:sz w:val="22"/>
              </w:rPr>
              <w:t>terie più frequenti dei conco</w:t>
            </w:r>
            <w:r>
              <w:rPr>
                <w:rFonts w:cs="Arial"/>
                <w:sz w:val="22"/>
              </w:rPr>
              <w:t>r</w:t>
            </w:r>
            <w:r>
              <w:rPr>
                <w:rFonts w:cs="Arial"/>
                <w:sz w:val="22"/>
              </w:rPr>
              <w:t>dati.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Esporre brevemente la d</w:t>
            </w:r>
            <w:r>
              <w:rPr>
                <w:rFonts w:cs="Arial"/>
                <w:sz w:val="22"/>
              </w:rPr>
              <w:t>i</w:t>
            </w:r>
            <w:r>
              <w:rPr>
                <w:rFonts w:cs="Arial"/>
                <w:sz w:val="22"/>
              </w:rPr>
              <w:t>stinzione tra clausole contra</w:t>
            </w:r>
            <w:r>
              <w:rPr>
                <w:rFonts w:cs="Arial"/>
                <w:sz w:val="22"/>
              </w:rPr>
              <w:t>t</w:t>
            </w:r>
            <w:r>
              <w:rPr>
                <w:rFonts w:cs="Arial"/>
                <w:sz w:val="22"/>
              </w:rPr>
              <w:t>tuali e normative.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1277C6">
            <w:pPr>
              <w:ind w:firstLine="0"/>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Tipi di intepretazione de</w:t>
            </w:r>
            <w:r>
              <w:rPr>
                <w:rFonts w:cs="Arial"/>
                <w:sz w:val="22"/>
              </w:rPr>
              <w:t>l</w:t>
            </w:r>
            <w:r>
              <w:rPr>
                <w:rFonts w:cs="Arial"/>
                <w:sz w:val="22"/>
              </w:rPr>
              <w:t>le clausole concordatarie. V</w:t>
            </w:r>
            <w:r>
              <w:rPr>
                <w:rFonts w:cs="Arial"/>
                <w:sz w:val="22"/>
              </w:rPr>
              <w:t>a</w:t>
            </w:r>
            <w:r>
              <w:rPr>
                <w:rFonts w:cs="Arial"/>
                <w:sz w:val="22"/>
              </w:rPr>
              <w:t>lore di ciascuna.</w:t>
            </w:r>
          </w:p>
          <w:p w:rsidR="001277C6" w:rsidRDefault="001277C6">
            <w:pPr>
              <w:ind w:firstLine="0"/>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Cos’è e quale valore ha l’intepretazione autentica unilaterale di una clausola concordataria?</w:t>
            </w:r>
          </w:p>
          <w:p w:rsidR="001277C6" w:rsidRDefault="001277C6">
            <w:pPr>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Quando inizia un conco</w:t>
            </w:r>
            <w:r>
              <w:rPr>
                <w:rFonts w:cs="Arial"/>
                <w:sz w:val="22"/>
              </w:rPr>
              <w:t>r</w:t>
            </w:r>
            <w:r>
              <w:rPr>
                <w:rFonts w:cs="Arial"/>
                <w:sz w:val="22"/>
              </w:rPr>
              <w:t>dato a obbligare le parti?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è una norma di es</w:t>
            </w:r>
            <w:r>
              <w:rPr>
                <w:rFonts w:cs="Arial"/>
                <w:sz w:val="22"/>
              </w:rPr>
              <w:t>e</w:t>
            </w:r>
            <w:r>
              <w:rPr>
                <w:rFonts w:cs="Arial"/>
                <w:sz w:val="22"/>
              </w:rPr>
              <w:t>cuzione o di attuazione di un concordato?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Elencare le cause di esti</w:t>
            </w:r>
            <w:r>
              <w:rPr>
                <w:rFonts w:cs="Arial"/>
                <w:sz w:val="22"/>
              </w:rPr>
              <w:t>n</w:t>
            </w:r>
            <w:r>
              <w:rPr>
                <w:rFonts w:cs="Arial"/>
                <w:sz w:val="22"/>
              </w:rPr>
              <w:t>zione dei concordati.</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Significato del principio </w:t>
            </w:r>
            <w:r>
              <w:rPr>
                <w:rFonts w:cs="Arial"/>
                <w:i/>
                <w:sz w:val="22"/>
              </w:rPr>
              <w:t>frangenti fidem, fides iam non est servanda</w:t>
            </w:r>
            <w:r>
              <w:rPr>
                <w:rFonts w:cs="Arial"/>
                <w:sz w:val="22"/>
              </w:rPr>
              <w:t>.</w:t>
            </w:r>
          </w:p>
          <w:p w:rsidR="001277C6" w:rsidRDefault="001277C6">
            <w:pPr>
              <w:pStyle w:val="senzarientro"/>
              <w:rPr>
                <w:rFonts w:cs="Arial"/>
                <w:sz w:val="22"/>
              </w:rPr>
            </w:pPr>
          </w:p>
        </w:tc>
        <w:tc>
          <w:tcPr>
            <w:tcW w:w="3551" w:type="pct"/>
          </w:tcPr>
          <w:p w:rsidR="001277C6" w:rsidRDefault="001277C6">
            <w:pPr>
              <w:rPr>
                <w:rFonts w:cs="Arial"/>
                <w:sz w:val="22"/>
              </w:rPr>
            </w:pPr>
          </w:p>
        </w:tc>
      </w:tr>
      <w:bookmarkStart w:id="0" w:name="_GoBack"/>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Significato del pricipio </w:t>
            </w:r>
            <w:r>
              <w:rPr>
                <w:rFonts w:cs="Arial"/>
                <w:i/>
                <w:sz w:val="22"/>
              </w:rPr>
              <w:t>r</w:t>
            </w:r>
            <w:r>
              <w:rPr>
                <w:rFonts w:cs="Arial"/>
                <w:i/>
                <w:sz w:val="22"/>
              </w:rPr>
              <w:t>e</w:t>
            </w:r>
            <w:r>
              <w:rPr>
                <w:rFonts w:cs="Arial"/>
                <w:i/>
                <w:sz w:val="22"/>
              </w:rPr>
              <w:t>bus sic stantibus</w:t>
            </w:r>
            <w:r>
              <w:rPr>
                <w:rFonts w:cs="Arial"/>
                <w:sz w:val="22"/>
              </w:rPr>
              <w:t>.</w:t>
            </w:r>
          </w:p>
          <w:p w:rsidR="001277C6" w:rsidRDefault="001277C6">
            <w:pPr>
              <w:pStyle w:val="senzarientro"/>
              <w:rPr>
                <w:rFonts w:cs="Arial"/>
                <w:sz w:val="22"/>
              </w:rPr>
            </w:pPr>
          </w:p>
        </w:tc>
        <w:tc>
          <w:tcPr>
            <w:tcW w:w="3551" w:type="pct"/>
          </w:tcPr>
          <w:p w:rsidR="001277C6" w:rsidRDefault="001277C6">
            <w:pPr>
              <w:rPr>
                <w:rFonts w:cs="Arial"/>
                <w:sz w:val="22"/>
              </w:rPr>
            </w:pPr>
          </w:p>
        </w:tc>
      </w:tr>
      <w:bookmarkEnd w:id="0"/>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L’estinzione di un conco</w:t>
            </w:r>
            <w:r>
              <w:rPr>
                <w:rFonts w:cs="Arial"/>
                <w:sz w:val="22"/>
              </w:rPr>
              <w:t>r</w:t>
            </w:r>
            <w:r>
              <w:rPr>
                <w:rFonts w:cs="Arial"/>
                <w:sz w:val="22"/>
              </w:rPr>
              <w:t>dato, pone qualche problema in diritto canonico?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significa che la libe</w:t>
            </w:r>
            <w:r>
              <w:rPr>
                <w:rFonts w:cs="Arial"/>
                <w:sz w:val="22"/>
              </w:rPr>
              <w:t>r</w:t>
            </w:r>
            <w:r>
              <w:rPr>
                <w:rFonts w:cs="Arial"/>
                <w:sz w:val="22"/>
              </w:rPr>
              <w:t>tà religiosa è un diritto di l</w:t>
            </w:r>
            <w:r>
              <w:rPr>
                <w:rFonts w:cs="Arial"/>
                <w:sz w:val="22"/>
              </w:rPr>
              <w:t>i</w:t>
            </w:r>
            <w:r>
              <w:rPr>
                <w:rFonts w:cs="Arial"/>
                <w:sz w:val="22"/>
              </w:rPr>
              <w:t>bertà?</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pStyle w:val="senzarientro"/>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il fondamento de</w:t>
            </w:r>
            <w:r>
              <w:rPr>
                <w:rFonts w:cs="Arial"/>
                <w:sz w:val="22"/>
              </w:rPr>
              <w:t>l</w:t>
            </w:r>
            <w:r>
              <w:rPr>
                <w:rFonts w:cs="Arial"/>
                <w:sz w:val="22"/>
              </w:rPr>
              <w:t>la libertà religiosa come diri</w:t>
            </w:r>
            <w:r>
              <w:rPr>
                <w:rFonts w:cs="Arial"/>
                <w:sz w:val="22"/>
              </w:rPr>
              <w:t>t</w:t>
            </w:r>
            <w:r>
              <w:rPr>
                <w:rFonts w:cs="Arial"/>
                <w:sz w:val="22"/>
              </w:rPr>
              <w:t>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i soggeti attivi del diritto di libertà religiosa?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Chi sono coloro che hanno il dovere di rispettare la libe</w:t>
            </w:r>
            <w:r>
              <w:rPr>
                <w:rFonts w:cs="Arial"/>
                <w:sz w:val="22"/>
              </w:rPr>
              <w:t>r</w:t>
            </w:r>
            <w:r>
              <w:rPr>
                <w:rFonts w:cs="Arial"/>
                <w:sz w:val="22"/>
              </w:rPr>
              <w:t>tà religiosa degli altri?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Analizza la formulazione della libertà religiosa nella c</w:t>
            </w:r>
            <w:r>
              <w:rPr>
                <w:rFonts w:cs="Arial"/>
                <w:sz w:val="22"/>
              </w:rPr>
              <w:t>o</w:t>
            </w:r>
            <w:r>
              <w:rPr>
                <w:rFonts w:cs="Arial"/>
                <w:sz w:val="22"/>
              </w:rPr>
              <w:t>stituzione del tuo paese e me</w:t>
            </w:r>
            <w:r>
              <w:rPr>
                <w:rFonts w:cs="Arial"/>
                <w:sz w:val="22"/>
              </w:rPr>
              <w:t>t</w:t>
            </w:r>
            <w:r>
              <w:rPr>
                <w:rFonts w:cs="Arial"/>
                <w:sz w:val="22"/>
              </w:rPr>
              <w:t>tila a confronto con qua</w:t>
            </w:r>
            <w:r>
              <w:rPr>
                <w:rFonts w:cs="Arial"/>
                <w:sz w:val="22"/>
              </w:rPr>
              <w:t>l</w:t>
            </w:r>
            <w:r>
              <w:rPr>
                <w:rFonts w:cs="Arial"/>
                <w:sz w:val="22"/>
              </w:rPr>
              <w:t>che altra costituzione.</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Elencare alcuni documenti internazionali sulla libertà rel</w:t>
            </w:r>
            <w:r>
              <w:rPr>
                <w:rFonts w:cs="Arial"/>
                <w:sz w:val="22"/>
              </w:rPr>
              <w:t>i</w:t>
            </w:r>
            <w:r>
              <w:rPr>
                <w:rFonts w:cs="Arial"/>
                <w:sz w:val="22"/>
              </w:rPr>
              <w:t>giosa (non bisogna citare a memoria il testo).</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Contenuto della libertà r</w:t>
            </w:r>
            <w:r>
              <w:rPr>
                <w:rFonts w:cs="Arial"/>
                <w:sz w:val="22"/>
              </w:rPr>
              <w:t>e</w:t>
            </w:r>
            <w:r>
              <w:rPr>
                <w:rFonts w:cs="Arial"/>
                <w:sz w:val="22"/>
              </w:rPr>
              <w:t>ligiosa sul piano personale</w:t>
            </w:r>
          </w:p>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9E6A41">
            <w:pPr>
              <w:rPr>
                <w:rFonts w:cs="Arial"/>
                <w:sz w:val="22"/>
                <w:lang w:val="en-GB"/>
              </w:rPr>
            </w:pPr>
            <w:r>
              <w:rPr>
                <w:rFonts w:cs="Arial"/>
                <w:sz w:val="22"/>
                <w:lang w:val="en-GB"/>
              </w:rPr>
              <w:t>to belive or not… change…</w:t>
            </w:r>
          </w:p>
          <w:p w:rsidR="001277C6" w:rsidRDefault="009E6A41">
            <w:pPr>
              <w:rPr>
                <w:rFonts w:cs="Arial"/>
                <w:sz w:val="22"/>
                <w:lang w:val="en-GB"/>
              </w:rPr>
            </w:pPr>
            <w:r>
              <w:rPr>
                <w:rFonts w:cs="Arial"/>
                <w:sz w:val="22"/>
                <w:lang w:val="en-GB"/>
              </w:rPr>
              <w:t>manifestare</w:t>
            </w: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Contenuto della libertà r</w:t>
            </w:r>
            <w:r>
              <w:rPr>
                <w:rFonts w:cs="Arial"/>
                <w:sz w:val="22"/>
              </w:rPr>
              <w:t>e</w:t>
            </w:r>
            <w:r>
              <w:rPr>
                <w:rFonts w:cs="Arial"/>
                <w:sz w:val="22"/>
              </w:rPr>
              <w:t>ligiosa sul piano collettivo e istituzionale</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p w:rsidR="001277C6" w:rsidRDefault="001277C6">
            <w:pPr>
              <w:pStyle w:val="senzarientro"/>
              <w:rPr>
                <w:rFonts w:cs="Arial"/>
                <w:sz w:val="22"/>
              </w:rPr>
            </w:pPr>
          </w:p>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Esporre brevemente il t</w:t>
            </w:r>
            <w:r>
              <w:rPr>
                <w:rFonts w:cs="Arial"/>
                <w:sz w:val="22"/>
              </w:rPr>
              <w:t>e</w:t>
            </w:r>
            <w:r>
              <w:rPr>
                <w:rFonts w:cs="Arial"/>
                <w:sz w:val="22"/>
              </w:rPr>
              <w:t>ma dei limiti del diritto di libe</w:t>
            </w:r>
            <w:r>
              <w:rPr>
                <w:rFonts w:cs="Arial"/>
                <w:sz w:val="22"/>
              </w:rPr>
              <w:t>r</w:t>
            </w:r>
            <w:r>
              <w:rPr>
                <w:rFonts w:cs="Arial"/>
                <w:sz w:val="22"/>
              </w:rPr>
              <w:t>tà religiosa.</w:t>
            </w:r>
          </w:p>
          <w:p w:rsidR="001277C6" w:rsidRDefault="001277C6">
            <w:pPr>
              <w:rPr>
                <w:rFonts w:cs="Arial"/>
                <w:sz w:val="22"/>
              </w:rPr>
            </w:pPr>
          </w:p>
          <w:p w:rsidR="001277C6" w:rsidRDefault="001277C6">
            <w:pPr>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Potresti riassumere br</w:t>
            </w:r>
            <w:r>
              <w:rPr>
                <w:rFonts w:cs="Arial"/>
                <w:sz w:val="22"/>
              </w:rPr>
              <w:t>e</w:t>
            </w:r>
            <w:r>
              <w:rPr>
                <w:rFonts w:cs="Arial"/>
                <w:sz w:val="22"/>
              </w:rPr>
              <w:t xml:space="preserve">vemente il Caso Prais </w:t>
            </w:r>
            <w:r>
              <w:rPr>
                <w:rFonts w:cs="Arial"/>
                <w:i/>
                <w:sz w:val="22"/>
              </w:rPr>
              <w:t>vs</w:t>
            </w:r>
            <w:r>
              <w:rPr>
                <w:rFonts w:cs="Arial"/>
                <w:sz w:val="22"/>
              </w:rPr>
              <w:t xml:space="preserve"> Cons</w:t>
            </w:r>
            <w:r>
              <w:rPr>
                <w:rFonts w:cs="Arial"/>
                <w:sz w:val="22"/>
              </w:rPr>
              <w:t>i</w:t>
            </w:r>
            <w:r>
              <w:rPr>
                <w:rFonts w:cs="Arial"/>
                <w:sz w:val="22"/>
              </w:rPr>
              <w:t>glio delle Comunità Europee?</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Dare una definizione di obiezione di coscienza.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a tuo modo di v</w:t>
            </w:r>
            <w:r>
              <w:rPr>
                <w:rFonts w:cs="Arial"/>
                <w:sz w:val="22"/>
              </w:rPr>
              <w:t>e</w:t>
            </w:r>
            <w:r>
              <w:rPr>
                <w:rFonts w:cs="Arial"/>
                <w:sz w:val="22"/>
              </w:rPr>
              <w:t>dere, il fondamento giuridico de l’obiezione di coscienza.</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Classifiche delle obiezioni di coscienza che conosci (con relativa breve descrizione).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Classifiche delle obiezioni di coscienza che conosci.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Tipi di obiezione di c</w:t>
            </w:r>
            <w:r>
              <w:rPr>
                <w:rFonts w:cs="Arial"/>
                <w:sz w:val="22"/>
              </w:rPr>
              <w:t>o</w:t>
            </w:r>
            <w:r>
              <w:rPr>
                <w:rFonts w:cs="Arial"/>
                <w:sz w:val="22"/>
              </w:rPr>
              <w:t>scienza.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la differenza tra obiezione di coscienza diretta e indiretta.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la differenza tra obiezione di coscienza positiva e negativa.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la differenza tra le obiezioni di coscienza chiam</w:t>
            </w:r>
            <w:r>
              <w:rPr>
                <w:rFonts w:cs="Arial"/>
                <w:sz w:val="22"/>
              </w:rPr>
              <w:t>a</w:t>
            </w:r>
            <w:r>
              <w:rPr>
                <w:rFonts w:cs="Arial"/>
                <w:sz w:val="22"/>
              </w:rPr>
              <w:t>te obbligatoria e volontaria.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la differenza tra obiezione di coscienza assoluta e relativa.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Classifiche delle obiezioni di coscienza che conosci (con relativa breve descrizione).</w:t>
            </w:r>
          </w:p>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Sapresti spiegare le diff</w:t>
            </w:r>
            <w:r>
              <w:rPr>
                <w:rFonts w:cs="Arial"/>
                <w:sz w:val="22"/>
              </w:rPr>
              <w:t>e</w:t>
            </w:r>
            <w:r>
              <w:rPr>
                <w:rFonts w:cs="Arial"/>
                <w:sz w:val="22"/>
              </w:rPr>
              <w:t>renze fra obiezione di coscie</w:t>
            </w:r>
            <w:r>
              <w:rPr>
                <w:rFonts w:cs="Arial"/>
                <w:sz w:val="22"/>
              </w:rPr>
              <w:t>n</w:t>
            </w:r>
            <w:r>
              <w:rPr>
                <w:rFonts w:cs="Arial"/>
                <w:sz w:val="22"/>
              </w:rPr>
              <w:t>za e la disobbedienza civile?</w:t>
            </w:r>
          </w:p>
          <w:p w:rsidR="001277C6" w:rsidRDefault="001277C6">
            <w:pPr>
              <w:pStyle w:val="senzarientro"/>
              <w:rPr>
                <w:rFonts w:cs="Arial"/>
                <w:sz w:val="22"/>
              </w:rPr>
            </w:pP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Perché è importante d</w:t>
            </w:r>
            <w:r>
              <w:rPr>
                <w:rFonts w:cs="Arial"/>
                <w:sz w:val="22"/>
              </w:rPr>
              <w:t>i</w:t>
            </w:r>
            <w:r>
              <w:rPr>
                <w:rFonts w:cs="Arial"/>
                <w:sz w:val="22"/>
              </w:rPr>
              <w:t>stinguere, nell’obiezione di c</w:t>
            </w:r>
            <w:r>
              <w:rPr>
                <w:rFonts w:cs="Arial"/>
                <w:sz w:val="22"/>
              </w:rPr>
              <w:t>o</w:t>
            </w:r>
            <w:r>
              <w:rPr>
                <w:rFonts w:cs="Arial"/>
                <w:sz w:val="22"/>
              </w:rPr>
              <w:t>scienza, fra prescrizione ingi</w:t>
            </w:r>
            <w:r>
              <w:rPr>
                <w:rFonts w:cs="Arial"/>
                <w:sz w:val="22"/>
              </w:rPr>
              <w:t>u</w:t>
            </w:r>
            <w:r>
              <w:rPr>
                <w:rFonts w:cs="Arial"/>
                <w:sz w:val="22"/>
              </w:rPr>
              <w:t>sta e prescrizione immorale?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Si suol dire che l’obiezione di conscienza pone un probl</w:t>
            </w:r>
            <w:r>
              <w:rPr>
                <w:rFonts w:cs="Arial"/>
                <w:sz w:val="22"/>
              </w:rPr>
              <w:t>e</w:t>
            </w:r>
            <w:r>
              <w:rPr>
                <w:rFonts w:cs="Arial"/>
                <w:sz w:val="22"/>
              </w:rPr>
              <w:t>ma di equilibrio. Puoi spiegare questa affermazione?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Esporre brevemente cosa ha detto la Chiesa su alcune obiezioni di coscienza.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Sapresti spiegare la disti</w:t>
            </w:r>
            <w:r>
              <w:rPr>
                <w:rFonts w:cs="Arial"/>
                <w:sz w:val="22"/>
              </w:rPr>
              <w:t>n</w:t>
            </w:r>
            <w:r>
              <w:rPr>
                <w:rFonts w:cs="Arial"/>
                <w:sz w:val="22"/>
              </w:rPr>
              <w:t>zione fra obiezione di co</w:t>
            </w:r>
            <w:r>
              <w:rPr>
                <w:rFonts w:cs="Arial"/>
                <w:sz w:val="22"/>
              </w:rPr>
              <w:t>n</w:t>
            </w:r>
            <w:r>
              <w:rPr>
                <w:rFonts w:cs="Arial"/>
                <w:sz w:val="22"/>
              </w:rPr>
              <w:t>scienza assoluta e relativa?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Secondo te, è necessaria una legge che preveda l’obiezione di coscienza perché si possa obiettare? Perché?</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Descrivi alcuni dei tipi di obiezione di coscienza che r</w:t>
            </w:r>
            <w:r>
              <w:rPr>
                <w:rFonts w:cs="Arial"/>
                <w:sz w:val="22"/>
              </w:rPr>
              <w:t>i</w:t>
            </w:r>
            <w:r>
              <w:rPr>
                <w:rFonts w:cs="Arial"/>
                <w:sz w:val="22"/>
              </w:rPr>
              <w:t>cordi; ad es. al servizio milit</w:t>
            </w:r>
            <w:r>
              <w:rPr>
                <w:rFonts w:cs="Arial"/>
                <w:sz w:val="22"/>
              </w:rPr>
              <w:t>a</w:t>
            </w:r>
            <w:r>
              <w:rPr>
                <w:rFonts w:cs="Arial"/>
                <w:sz w:val="22"/>
              </w:rPr>
              <w:t>re, all’aborto…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Ricordi come si suole riso</w:t>
            </w:r>
            <w:r>
              <w:rPr>
                <w:rFonts w:cs="Arial"/>
                <w:sz w:val="22"/>
              </w:rPr>
              <w:t>l</w:t>
            </w:r>
            <w:r>
              <w:rPr>
                <w:rFonts w:cs="Arial"/>
                <w:sz w:val="22"/>
              </w:rPr>
              <w:t>vere l’obiezione al giurame</w:t>
            </w:r>
            <w:r>
              <w:rPr>
                <w:rFonts w:cs="Arial"/>
                <w:sz w:val="22"/>
              </w:rPr>
              <w:t>n</w:t>
            </w:r>
            <w:r>
              <w:rPr>
                <w:rFonts w:cs="Arial"/>
                <w:sz w:val="22"/>
              </w:rPr>
              <w:t>to?</w:t>
            </w:r>
          </w:p>
        </w:tc>
        <w:tc>
          <w:tcPr>
            <w:tcW w:w="3551" w:type="pct"/>
          </w:tcPr>
          <w:p w:rsidR="001277C6" w:rsidRDefault="001277C6">
            <w:pPr>
              <w:spacing w:before="240" w:after="220"/>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Rilevanza della distinzione fra obiezione di coscienza att</w:t>
            </w:r>
            <w:r>
              <w:rPr>
                <w:rFonts w:cs="Arial"/>
                <w:sz w:val="22"/>
              </w:rPr>
              <w:t>i</w:t>
            </w:r>
            <w:r>
              <w:rPr>
                <w:rFonts w:cs="Arial"/>
                <w:sz w:val="22"/>
              </w:rPr>
              <w:t>va (di fare, positiva) e obiezi</w:t>
            </w:r>
            <w:r>
              <w:rPr>
                <w:rFonts w:cs="Arial"/>
                <w:sz w:val="22"/>
              </w:rPr>
              <w:t>o</w:t>
            </w:r>
            <w:r>
              <w:rPr>
                <w:rFonts w:cs="Arial"/>
                <w:sz w:val="22"/>
              </w:rPr>
              <w:t>ne di coscienza passiva (di omissione, negativa).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La Chiesa, ha detto qualc</w:t>
            </w:r>
            <w:r>
              <w:rPr>
                <w:rFonts w:cs="Arial"/>
                <w:sz w:val="22"/>
              </w:rPr>
              <w:t>o</w:t>
            </w:r>
            <w:r>
              <w:rPr>
                <w:rFonts w:cs="Arial"/>
                <w:sz w:val="22"/>
              </w:rPr>
              <w:t>sa sull’obiezione di coscienza all’aborto?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Segnalare alcuni dei mezzi tecnici per risolvere le obiezi</w:t>
            </w:r>
            <w:r>
              <w:rPr>
                <w:rFonts w:cs="Arial"/>
                <w:sz w:val="22"/>
              </w:rPr>
              <w:t>o</w:t>
            </w:r>
            <w:r>
              <w:rPr>
                <w:rFonts w:cs="Arial"/>
                <w:sz w:val="22"/>
              </w:rPr>
              <w:t>ni di coscienza.</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cosa consiste l’obiezione di coscienza fiscale?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Pensi che può essere fo</w:t>
            </w:r>
            <w:r>
              <w:rPr>
                <w:rFonts w:cs="Arial"/>
                <w:sz w:val="22"/>
              </w:rPr>
              <w:t>n</w:t>
            </w:r>
            <w:r>
              <w:rPr>
                <w:rFonts w:cs="Arial"/>
                <w:sz w:val="22"/>
              </w:rPr>
              <w:t>data in alcun caso l’obiezione di coscienza fiscale? Giustifica la tua risposta?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i principali s</w:t>
            </w:r>
            <w:r>
              <w:rPr>
                <w:rFonts w:cs="Arial"/>
                <w:sz w:val="22"/>
              </w:rPr>
              <w:t>i</w:t>
            </w:r>
            <w:r>
              <w:rPr>
                <w:rFonts w:cs="Arial"/>
                <w:sz w:val="22"/>
              </w:rPr>
              <w:t>stemi di riconoscimento civile degli enti religiosi</w:t>
            </w:r>
          </w:p>
        </w:tc>
        <w:tc>
          <w:tcPr>
            <w:tcW w:w="3551" w:type="pct"/>
          </w:tcPr>
          <w:p w:rsidR="001277C6" w:rsidRDefault="009E6A41">
            <w:pPr>
              <w:rPr>
                <w:rFonts w:cs="Arial"/>
                <w:sz w:val="22"/>
              </w:rPr>
            </w:pPr>
            <w:r>
              <w:rPr>
                <w:rFonts w:cs="Arial"/>
                <w:sz w:val="22"/>
              </w:rPr>
              <w:t>Sulla base della personalità canonica. Per la finalità di religione e di culto. La registrazione.</w:t>
            </w: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È importante che gli enti ecclesiastci vengano ricon</w:t>
            </w:r>
            <w:r>
              <w:rPr>
                <w:rFonts w:cs="Arial"/>
                <w:sz w:val="22"/>
              </w:rPr>
              <w:t>o</w:t>
            </w:r>
            <w:r>
              <w:rPr>
                <w:rFonts w:cs="Arial"/>
                <w:sz w:val="22"/>
              </w:rPr>
              <w:t>sciuti nell’ordinamento stat</w:t>
            </w:r>
            <w:r>
              <w:rPr>
                <w:rFonts w:cs="Arial"/>
                <w:sz w:val="22"/>
              </w:rPr>
              <w:t>a</w:t>
            </w:r>
            <w:r>
              <w:rPr>
                <w:rFonts w:cs="Arial"/>
                <w:sz w:val="22"/>
              </w:rPr>
              <w:t>le? Perché?</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Perché è importante che gli enti ecclesiastici siano ric</w:t>
            </w:r>
            <w:r>
              <w:rPr>
                <w:rFonts w:cs="Arial"/>
                <w:sz w:val="22"/>
              </w:rPr>
              <w:t>o</w:t>
            </w:r>
            <w:r>
              <w:rPr>
                <w:rFonts w:cs="Arial"/>
                <w:sz w:val="22"/>
              </w:rPr>
              <w:t>nosciuti nel diritto civile?</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senso ha la registr</w:t>
            </w:r>
            <w:r>
              <w:rPr>
                <w:rFonts w:cs="Arial"/>
                <w:sz w:val="22"/>
              </w:rPr>
              <w:t>a</w:t>
            </w:r>
            <w:r>
              <w:rPr>
                <w:rFonts w:cs="Arial"/>
                <w:sz w:val="22"/>
              </w:rPr>
              <w:t>zione civile degli enti religiosi?</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Erezione di diocesi e altre circoscrizioni nell’accordo a</w:t>
            </w:r>
            <w:r>
              <w:rPr>
                <w:rFonts w:cs="Arial"/>
                <w:sz w:val="22"/>
              </w:rPr>
              <w:t>r</w:t>
            </w:r>
            <w:r>
              <w:rPr>
                <w:rFonts w:cs="Arial"/>
                <w:sz w:val="22"/>
              </w:rPr>
              <w:t>gentino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Ricordi i tratti salienti dell’evoluzione dell’intervento dello Stato nella nomina dei vescovi?</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La nomina dei vescovi e altre cariche ecclesiastiche n</w:t>
            </w:r>
            <w:r>
              <w:rPr>
                <w:rFonts w:cs="Arial"/>
                <w:sz w:val="22"/>
              </w:rPr>
              <w:t>e</w:t>
            </w:r>
            <w:r>
              <w:rPr>
                <w:rFonts w:cs="Arial"/>
                <w:sz w:val="22"/>
              </w:rPr>
              <w:t>gli accordi che abbiamo studi</w:t>
            </w:r>
            <w:r>
              <w:rPr>
                <w:rFonts w:cs="Arial"/>
                <w:sz w:val="22"/>
              </w:rPr>
              <w:t>a</w:t>
            </w:r>
            <w:r>
              <w:rPr>
                <w:rFonts w:cs="Arial"/>
                <w:sz w:val="22"/>
              </w:rPr>
              <w:t>to. Fai un breve confronto.</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diritto ecclesiastico, cosa è un sistema matrimoni</w:t>
            </w:r>
            <w:r>
              <w:rPr>
                <w:rFonts w:cs="Arial"/>
                <w:sz w:val="22"/>
              </w:rPr>
              <w:t>a</w:t>
            </w:r>
            <w:r>
              <w:rPr>
                <w:rFonts w:cs="Arial"/>
                <w:sz w:val="22"/>
              </w:rPr>
              <w:t>le? E un regime matrimoniale?</w:t>
            </w:r>
          </w:p>
          <w:p w:rsidR="001277C6" w:rsidRDefault="001277C6">
            <w:pPr>
              <w:pStyle w:val="senzarientro"/>
              <w:rPr>
                <w:rFonts w:cs="Arial"/>
                <w:sz w:val="22"/>
              </w:rPr>
            </w:pP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Riconosce il concordato (l’accordo slovacco…) polacco efficacia civile alle decisioni canoniche sul matrimonio?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Coincidenze e differenze fra sistema matrimoniale o</w:t>
            </w:r>
            <w:r>
              <w:rPr>
                <w:rFonts w:cs="Arial"/>
                <w:sz w:val="22"/>
              </w:rPr>
              <w:t>p</w:t>
            </w:r>
            <w:r>
              <w:rPr>
                <w:rFonts w:cs="Arial"/>
                <w:sz w:val="22"/>
              </w:rPr>
              <w:t>zionale di tipo latino e di tipo anglosassone.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cosa consiste il sistema di matrimonio civile obbligat</w:t>
            </w:r>
            <w:r>
              <w:rPr>
                <w:rFonts w:cs="Arial"/>
                <w:sz w:val="22"/>
              </w:rPr>
              <w:t>o</w:t>
            </w:r>
            <w:r>
              <w:rPr>
                <w:rFonts w:cs="Arial"/>
                <w:sz w:val="22"/>
              </w:rPr>
              <w:t>rio?</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Nell’analizzare un sistema matrimoniale, quali sono i momenti che si devono disti</w:t>
            </w:r>
            <w:r>
              <w:rPr>
                <w:rFonts w:cs="Arial"/>
                <w:sz w:val="22"/>
              </w:rPr>
              <w:t>n</w:t>
            </w:r>
            <w:r>
              <w:rPr>
                <w:rFonts w:cs="Arial"/>
                <w:sz w:val="22"/>
              </w:rPr>
              <w:t>guere?</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Italia, possono essere riconosciute le decisioni pont</w:t>
            </w:r>
            <w:r>
              <w:rPr>
                <w:rFonts w:cs="Arial"/>
                <w:sz w:val="22"/>
              </w:rPr>
              <w:t>i</w:t>
            </w:r>
            <w:r>
              <w:rPr>
                <w:rFonts w:cs="Arial"/>
                <w:sz w:val="22"/>
              </w:rPr>
              <w:t>fice sul matrimonio rato e non consumato? E in Spagna?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Sono competenti i trib</w:t>
            </w:r>
            <w:r>
              <w:rPr>
                <w:rFonts w:cs="Arial"/>
                <w:sz w:val="22"/>
              </w:rPr>
              <w:t>u</w:t>
            </w:r>
            <w:r>
              <w:rPr>
                <w:rFonts w:cs="Arial"/>
                <w:sz w:val="22"/>
              </w:rPr>
              <w:t>nali italiani per intendere della nullità dei matrimoni canonici? E quelli spagnoli?</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Spagna, possono ess</w:t>
            </w:r>
            <w:r>
              <w:rPr>
                <w:rFonts w:cs="Arial"/>
                <w:sz w:val="22"/>
              </w:rPr>
              <w:t>e</w:t>
            </w:r>
            <w:r>
              <w:rPr>
                <w:rFonts w:cs="Arial"/>
                <w:sz w:val="22"/>
              </w:rPr>
              <w:t>re riconosciute le decisioni c</w:t>
            </w:r>
            <w:r>
              <w:rPr>
                <w:rFonts w:cs="Arial"/>
                <w:sz w:val="22"/>
              </w:rPr>
              <w:t>a</w:t>
            </w:r>
            <w:r>
              <w:rPr>
                <w:rFonts w:cs="Arial"/>
                <w:sz w:val="22"/>
              </w:rPr>
              <w:t>noniche di nullità di matrim</w:t>
            </w:r>
            <w:r>
              <w:rPr>
                <w:rFonts w:cs="Arial"/>
                <w:sz w:val="22"/>
              </w:rPr>
              <w:t>o</w:t>
            </w:r>
            <w:r>
              <w:rPr>
                <w:rFonts w:cs="Arial"/>
                <w:sz w:val="22"/>
              </w:rPr>
              <w:t>nio? E in Italia?</w:t>
            </w:r>
          </w:p>
        </w:tc>
        <w:tc>
          <w:tcPr>
            <w:tcW w:w="3551" w:type="pct"/>
          </w:tcPr>
          <w:p w:rsidR="001277C6" w:rsidRDefault="001277C6">
            <w:pPr>
              <w:rPr>
                <w:rFonts w:cs="Arial"/>
                <w:sz w:val="22"/>
              </w:rPr>
            </w:pPr>
          </w:p>
        </w:tc>
      </w:tr>
      <w:tr w:rsidR="001277C6"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 Italia, possono essere riconosciute le dispense pont</w:t>
            </w:r>
            <w:r>
              <w:rPr>
                <w:rFonts w:cs="Arial"/>
                <w:sz w:val="22"/>
              </w:rPr>
              <w:t>i</w:t>
            </w:r>
            <w:r>
              <w:rPr>
                <w:rFonts w:cs="Arial"/>
                <w:sz w:val="22"/>
              </w:rPr>
              <w:t xml:space="preserve">ficie </w:t>
            </w:r>
            <w:r>
              <w:rPr>
                <w:rFonts w:cs="Arial"/>
                <w:i/>
                <w:sz w:val="22"/>
              </w:rPr>
              <w:t>super rato</w:t>
            </w:r>
            <w:r>
              <w:rPr>
                <w:rFonts w:cs="Arial"/>
                <w:sz w:val="22"/>
              </w:rPr>
              <w:t>? E in Spagna?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è, a suo giudizio, il fondamento dell’isegnamento della religione nelle scuole st</w:t>
            </w:r>
            <w:r>
              <w:rPr>
                <w:rFonts w:cs="Arial"/>
                <w:sz w:val="22"/>
              </w:rPr>
              <w:t>a</w:t>
            </w:r>
            <w:r>
              <w:rPr>
                <w:rFonts w:cs="Arial"/>
                <w:sz w:val="22"/>
              </w:rPr>
              <w:t>tali?</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Una volta ottenuta la d</w:t>
            </w:r>
            <w:r>
              <w:rPr>
                <w:rFonts w:cs="Arial"/>
                <w:sz w:val="22"/>
              </w:rPr>
              <w:t>i</w:t>
            </w:r>
            <w:r>
              <w:rPr>
                <w:rFonts w:cs="Arial"/>
                <w:sz w:val="22"/>
              </w:rPr>
              <w:t>spensa pontificia super rato et non consummato in Italia, si può fare qualcosa perche essa abbia riconoscimento civile?</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9E6A41">
            <w:pPr>
              <w:pStyle w:val="senzarientro"/>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Quali sono le questioni principali nel regolamentare nei concordati i centri di ins</w:t>
            </w:r>
            <w:r>
              <w:rPr>
                <w:rFonts w:cs="Arial"/>
                <w:sz w:val="22"/>
              </w:rPr>
              <w:t>e</w:t>
            </w:r>
            <w:r>
              <w:rPr>
                <w:rFonts w:cs="Arial"/>
                <w:sz w:val="22"/>
              </w:rPr>
              <w:t>gnamento della Chiesa?</w:t>
            </w:r>
          </w:p>
        </w:tc>
        <w:tc>
          <w:tcPr>
            <w:tcW w:w="3551" w:type="pct"/>
          </w:tcPr>
          <w:p w:rsidR="001277C6" w:rsidRDefault="001277C6">
            <w:pPr>
              <w:rPr>
                <w:rFonts w:cs="Arial"/>
                <w:sz w:val="22"/>
              </w:rPr>
            </w:pPr>
          </w:p>
        </w:tc>
      </w:tr>
      <w:tr w:rsidR="001277C6" w:rsidRPr="003B3320" w:rsidTr="003B3320">
        <w:trPr>
          <w:cantSplit/>
          <w:jc w:val="center"/>
        </w:trPr>
        <w:tc>
          <w:tcPr>
            <w:tcW w:w="1449" w:type="pct"/>
          </w:tcPr>
          <w:p w:rsidR="001277C6" w:rsidRDefault="001277C6">
            <w:pPr>
              <w:pStyle w:val="senzarientro"/>
              <w:rPr>
                <w:rFonts w:cs="Arial"/>
                <w:sz w:val="22"/>
              </w:rPr>
            </w:pPr>
          </w:p>
        </w:tc>
        <w:tc>
          <w:tcPr>
            <w:tcW w:w="3551" w:type="pct"/>
          </w:tcPr>
          <w:p w:rsidR="001277C6" w:rsidRDefault="001277C6">
            <w:pPr>
              <w:rPr>
                <w:rFonts w:cs="Arial"/>
                <w:sz w:val="22"/>
              </w:rPr>
            </w:pPr>
          </w:p>
        </w:tc>
      </w:tr>
    </w:tbl>
    <w:p w:rsidR="001277C6" w:rsidRDefault="009E6A41">
      <w:pPr>
        <w:spacing w:before="0" w:line="240" w:lineRule="atLeast"/>
        <w:rPr>
          <w:rFonts w:cs="Arial"/>
          <w:sz w:val="22"/>
        </w:rPr>
      </w:pPr>
      <w:r>
        <w:rPr>
          <w:rFonts w:cs="Arial"/>
          <w:b/>
          <w:sz w:val="22"/>
        </w:rPr>
        <w:t>Testo:</w:t>
      </w:r>
      <w:r>
        <w:rPr>
          <w:rFonts w:cs="Arial"/>
          <w:sz w:val="22"/>
        </w:rPr>
        <w:t xml:space="preserve"> </w:t>
      </w:r>
      <w:r>
        <w:rPr>
          <w:rFonts w:cs="Arial"/>
          <w:sz w:val="22"/>
        </w:rPr>
        <w:tab/>
        <w:t>“Articolo 18.- 1. Ogni individuo ha diritto alla libertà di pensiero, di coscienza e di religione. Tale diri</w:t>
      </w:r>
      <w:r>
        <w:rPr>
          <w:rFonts w:cs="Arial"/>
          <w:sz w:val="22"/>
        </w:rPr>
        <w:t>t</w:t>
      </w:r>
      <w:r>
        <w:rPr>
          <w:rFonts w:cs="Arial"/>
          <w:sz w:val="22"/>
        </w:rPr>
        <w:t>to include la libertà di avere o di adottare una religione o un credo di sua scelta, nonché la libertà di manifestare, individualmente o in comune con altri, e sia in pubblico sia in privato, la propria religione o il proprio credo nel culto e nell’osservanza dei riti, nelle pratiche e nell’insegnamento</w:t>
      </w:r>
    </w:p>
    <w:p w:rsidR="001277C6" w:rsidRDefault="009E6A41">
      <w:pPr>
        <w:spacing w:before="0" w:line="240" w:lineRule="atLeast"/>
        <w:rPr>
          <w:rFonts w:cs="Arial"/>
          <w:sz w:val="22"/>
        </w:rPr>
      </w:pPr>
      <w:r>
        <w:rPr>
          <w:rFonts w:cs="Arial"/>
          <w:b/>
          <w:sz w:val="22"/>
        </w:rPr>
        <w:t>2</w:t>
      </w:r>
      <w:r>
        <w:rPr>
          <w:rFonts w:cs="Arial"/>
          <w:sz w:val="22"/>
        </w:rPr>
        <w:t>. Nessuno può essere assoggettato a costrizioni che possano menomare la sua libertà di avere o adottare una religione o un credo di sua scelta.</w:t>
      </w:r>
    </w:p>
    <w:p w:rsidR="001277C6" w:rsidRDefault="009E6A41">
      <w:pPr>
        <w:spacing w:before="0" w:line="240" w:lineRule="atLeast"/>
        <w:rPr>
          <w:rFonts w:cs="Arial"/>
          <w:sz w:val="22"/>
        </w:rPr>
      </w:pPr>
      <w:r>
        <w:rPr>
          <w:rFonts w:cs="Arial"/>
          <w:b/>
          <w:sz w:val="22"/>
        </w:rPr>
        <w:t>3</w:t>
      </w:r>
      <w:r>
        <w:rPr>
          <w:rFonts w:cs="Arial"/>
          <w:sz w:val="22"/>
        </w:rPr>
        <w:t>. La libertà di manifestare la propria religione o il proprio credo può essere sottoposta unicamente alle restr</w:t>
      </w:r>
      <w:r>
        <w:rPr>
          <w:rFonts w:cs="Arial"/>
          <w:sz w:val="22"/>
        </w:rPr>
        <w:t>i</w:t>
      </w:r>
      <w:r>
        <w:rPr>
          <w:rFonts w:cs="Arial"/>
          <w:sz w:val="22"/>
        </w:rPr>
        <w:t>zioni previste dalla legge e che siano necessarie per la tutela della sicurezza pubblica, dell’ordine pubblico e della sanità pubblica, della morale pubblica o degli altrui diritti e libertà fondamentali</w:t>
      </w:r>
    </w:p>
    <w:p w:rsidR="001277C6" w:rsidRDefault="009E6A41">
      <w:pPr>
        <w:spacing w:before="0" w:line="240" w:lineRule="atLeast"/>
        <w:rPr>
          <w:rFonts w:cs="Arial"/>
          <w:sz w:val="22"/>
        </w:rPr>
      </w:pPr>
      <w:r>
        <w:rPr>
          <w:rFonts w:cs="Arial"/>
          <w:sz w:val="22"/>
        </w:rPr>
        <w:t>4. Gli Stati parti del presente Patto si impegnano a rispettare la libertà dei genitori e, ove del caso, dei tutori legali di curare l’educazione religiosa e morale dei figli in conformità alle proprie convinzioni.”</w:t>
      </w:r>
    </w:p>
    <w:p w:rsidR="001277C6" w:rsidRDefault="009E6A41">
      <w:pPr>
        <w:spacing w:before="0" w:after="0"/>
        <w:ind w:firstLine="0"/>
        <w:rPr>
          <w:rFonts w:cs="Arial"/>
          <w:b/>
          <w:sz w:val="22"/>
        </w:rPr>
      </w:pPr>
      <w:r>
        <w:rPr>
          <w:rFonts w:cs="Arial"/>
          <w:b/>
          <w:sz w:val="22"/>
        </w:rPr>
        <w:t>Si chiede di questo 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7684"/>
      </w:tblGrid>
      <w:tr w:rsidR="001277C6">
        <w:tc>
          <w:tcPr>
            <w:tcW w:w="1313" w:type="pct"/>
          </w:tcPr>
          <w:p w:rsidR="001277C6" w:rsidRDefault="009E6A41">
            <w:pPr>
              <w:spacing w:before="0" w:after="0" w:line="240" w:lineRule="atLeast"/>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quale documento appartiene.</w:t>
            </w:r>
          </w:p>
          <w:p w:rsidR="001277C6" w:rsidRDefault="001277C6">
            <w:pPr>
              <w:keepNext/>
              <w:spacing w:before="0" w:after="0" w:line="240" w:lineRule="atLeast"/>
              <w:ind w:firstLine="0"/>
              <w:rPr>
                <w:rFonts w:cs="Arial"/>
                <w:sz w:val="22"/>
              </w:rPr>
            </w:pPr>
          </w:p>
        </w:tc>
        <w:tc>
          <w:tcPr>
            <w:tcW w:w="3687" w:type="pct"/>
          </w:tcPr>
          <w:p w:rsidR="001277C6" w:rsidRDefault="001277C6">
            <w:pPr>
              <w:keepNext/>
              <w:spacing w:before="0" w:after="0"/>
              <w:ind w:firstLine="0"/>
              <w:rPr>
                <w:rFonts w:cs="Arial"/>
                <w:sz w:val="22"/>
              </w:rPr>
            </w:pPr>
          </w:p>
        </w:tc>
      </w:tr>
      <w:tr w:rsidR="001277C6" w:rsidRPr="003B3320">
        <w:tc>
          <w:tcPr>
            <w:tcW w:w="1313" w:type="pct"/>
          </w:tcPr>
          <w:p w:rsidR="001277C6" w:rsidRDefault="001277C6">
            <w:pPr>
              <w:spacing w:before="0" w:after="0"/>
              <w:ind w:firstLine="0"/>
              <w:rPr>
                <w:rFonts w:cs="Arial"/>
                <w:sz w:val="22"/>
              </w:rPr>
            </w:pPr>
          </w:p>
          <w:p w:rsidR="001277C6" w:rsidRDefault="009E6A41">
            <w:pPr>
              <w:spacing w:before="0" w:after="0"/>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Fare una esegesi r</w:t>
            </w:r>
            <w:r>
              <w:rPr>
                <w:rFonts w:cs="Arial"/>
                <w:sz w:val="22"/>
              </w:rPr>
              <w:t>a</w:t>
            </w:r>
            <w:r>
              <w:rPr>
                <w:rFonts w:cs="Arial"/>
                <w:sz w:val="22"/>
              </w:rPr>
              <w:t xml:space="preserve">gionata dei nn. </w:t>
            </w:r>
            <w:r>
              <w:rPr>
                <w:rFonts w:cs="Arial"/>
                <w:b/>
                <w:sz w:val="22"/>
              </w:rPr>
              <w:t>2</w:t>
            </w:r>
            <w:r>
              <w:rPr>
                <w:rFonts w:cs="Arial"/>
                <w:sz w:val="22"/>
              </w:rPr>
              <w:t xml:space="preserve"> e </w:t>
            </w:r>
            <w:r>
              <w:rPr>
                <w:rFonts w:cs="Arial"/>
                <w:b/>
                <w:sz w:val="22"/>
              </w:rPr>
              <w:t>3.</w:t>
            </w:r>
          </w:p>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1277C6">
            <w:pPr>
              <w:spacing w:before="0" w:after="0"/>
              <w:ind w:firstLine="0"/>
              <w:rPr>
                <w:rFonts w:cs="Arial"/>
                <w:sz w:val="22"/>
              </w:rPr>
            </w:pPr>
          </w:p>
        </w:tc>
        <w:tc>
          <w:tcPr>
            <w:tcW w:w="3687" w:type="pct"/>
          </w:tcPr>
          <w:p w:rsidR="001277C6" w:rsidRDefault="001277C6">
            <w:pPr>
              <w:spacing w:before="0" w:after="0"/>
              <w:ind w:firstLine="0"/>
              <w:rPr>
                <w:rFonts w:cs="Arial"/>
                <w:sz w:val="22"/>
              </w:rPr>
            </w:pPr>
          </w:p>
        </w:tc>
      </w:tr>
    </w:tbl>
    <w:p w:rsidR="001277C6" w:rsidRDefault="009E6A41">
      <w:pPr>
        <w:spacing w:before="0" w:after="0"/>
        <w:ind w:firstLine="0"/>
        <w:rPr>
          <w:rFonts w:cs="Arial"/>
          <w:sz w:val="22"/>
        </w:rPr>
      </w:pPr>
      <w:r>
        <w:rPr>
          <w:rFonts w:cs="Arial"/>
          <w:b/>
          <w:sz w:val="22"/>
        </w:rPr>
        <w:t>Testo:</w:t>
      </w:r>
      <w:r>
        <w:rPr>
          <w:rFonts w:cs="Arial"/>
          <w:b/>
          <w:sz w:val="22"/>
        </w:rPr>
        <w:tab/>
      </w:r>
      <w:r>
        <w:rPr>
          <w:rFonts w:cs="Arial"/>
          <w:sz w:val="22"/>
        </w:rPr>
        <w:t>“Art. 1 Gli enti costituiti o approvati dall’autorità ecclesiastica, aventi sede in Italia, i quali abbiano fine di religione o di culto, possono essere riconosciuti come persone giuridiche agli effetti civili con decreto del Presidente della Repubblica, udito il parere del Consiglio di Stato.”</w:t>
      </w:r>
    </w:p>
    <w:p w:rsidR="001277C6" w:rsidRDefault="009E6A41">
      <w:pPr>
        <w:spacing w:before="0" w:after="0"/>
        <w:ind w:firstLine="0"/>
        <w:rPr>
          <w:rFonts w:cs="Arial"/>
          <w:b/>
          <w:sz w:val="22"/>
        </w:rPr>
      </w:pPr>
      <w:r>
        <w:rPr>
          <w:rFonts w:cs="Arial"/>
          <w:b/>
          <w:sz w:val="22"/>
        </w:rPr>
        <w:t>Si chiede di questo 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7684"/>
      </w:tblGrid>
      <w:tr w:rsidR="001277C6">
        <w:tc>
          <w:tcPr>
            <w:tcW w:w="1313" w:type="pct"/>
          </w:tcPr>
          <w:p w:rsidR="001277C6" w:rsidRDefault="009E6A41">
            <w:pPr>
              <w:spacing w:before="0" w:after="0"/>
              <w:ind w:firstLine="0"/>
              <w:rPr>
                <w:rFonts w:cs="Arial"/>
                <w:sz w:val="22"/>
              </w:rPr>
            </w:pPr>
            <w:r>
              <w:rPr>
                <w:rFonts w:cs="Arial"/>
                <w:sz w:val="22"/>
              </w:rPr>
              <w:t>1.- A quale documento a</w:t>
            </w:r>
            <w:r>
              <w:rPr>
                <w:rFonts w:cs="Arial"/>
                <w:sz w:val="22"/>
              </w:rPr>
              <w:t>p</w:t>
            </w:r>
            <w:r>
              <w:rPr>
                <w:rFonts w:cs="Arial"/>
                <w:sz w:val="22"/>
              </w:rPr>
              <w:t>partiene</w:t>
            </w:r>
          </w:p>
        </w:tc>
        <w:tc>
          <w:tcPr>
            <w:tcW w:w="3687" w:type="pct"/>
          </w:tcPr>
          <w:p w:rsidR="001277C6" w:rsidRDefault="001277C6">
            <w:pPr>
              <w:spacing w:before="0" w:after="0"/>
              <w:ind w:firstLine="0"/>
              <w:rPr>
                <w:rFonts w:cs="Arial"/>
                <w:sz w:val="22"/>
              </w:rPr>
            </w:pPr>
          </w:p>
        </w:tc>
      </w:tr>
      <w:tr w:rsidR="001277C6" w:rsidRPr="003B3320">
        <w:tc>
          <w:tcPr>
            <w:tcW w:w="1313" w:type="pct"/>
          </w:tcPr>
          <w:p w:rsidR="001277C6" w:rsidRDefault="001277C6">
            <w:pPr>
              <w:spacing w:before="0" w:after="0"/>
              <w:ind w:firstLine="0"/>
              <w:rPr>
                <w:rFonts w:cs="Arial"/>
                <w:sz w:val="22"/>
              </w:rPr>
            </w:pPr>
          </w:p>
          <w:p w:rsidR="001277C6" w:rsidRDefault="009E6A41">
            <w:pPr>
              <w:spacing w:before="0" w:after="0"/>
              <w:ind w:firstLine="0"/>
              <w:rPr>
                <w:rFonts w:cs="Arial"/>
                <w:sz w:val="22"/>
              </w:rPr>
            </w:pPr>
            <w:r>
              <w:rPr>
                <w:rFonts w:cs="Arial"/>
                <w:sz w:val="22"/>
              </w:rPr>
              <w:t>2.- Farne una esegesi ragi</w:t>
            </w:r>
            <w:r>
              <w:rPr>
                <w:rFonts w:cs="Arial"/>
                <w:sz w:val="22"/>
              </w:rPr>
              <w:t>o</w:t>
            </w:r>
            <w:r>
              <w:rPr>
                <w:rFonts w:cs="Arial"/>
                <w:sz w:val="22"/>
              </w:rPr>
              <w:t>nata tenendo conto degli altri articoli del documento.</w:t>
            </w:r>
          </w:p>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1277C6">
            <w:pPr>
              <w:spacing w:before="0" w:after="0"/>
              <w:ind w:firstLine="0"/>
              <w:rPr>
                <w:rFonts w:cs="Arial"/>
                <w:sz w:val="22"/>
              </w:rPr>
            </w:pPr>
          </w:p>
        </w:tc>
        <w:tc>
          <w:tcPr>
            <w:tcW w:w="3687" w:type="pct"/>
          </w:tcPr>
          <w:p w:rsidR="001277C6" w:rsidRDefault="001277C6">
            <w:pPr>
              <w:spacing w:before="0" w:after="0"/>
              <w:ind w:firstLine="0"/>
              <w:rPr>
                <w:rFonts w:cs="Arial"/>
                <w:sz w:val="22"/>
              </w:rPr>
            </w:pPr>
          </w:p>
        </w:tc>
      </w:tr>
    </w:tbl>
    <w:p w:rsidR="001277C6" w:rsidRDefault="009E6A41">
      <w:pPr>
        <w:spacing w:line="240" w:lineRule="atLeast"/>
        <w:rPr>
          <w:rFonts w:cs="Arial"/>
          <w:sz w:val="22"/>
        </w:rPr>
      </w:pPr>
      <w:r>
        <w:rPr>
          <w:rFonts w:cs="Arial"/>
          <w:b/>
          <w:sz w:val="22"/>
        </w:rPr>
        <w:t>Testo:</w:t>
      </w:r>
      <w:r>
        <w:rPr>
          <w:rFonts w:cs="Arial"/>
          <w:b/>
          <w:sz w:val="22"/>
        </w:rPr>
        <w:tab/>
      </w:r>
      <w:r>
        <w:rPr>
          <w:rFonts w:cs="Arial"/>
          <w:sz w:val="22"/>
        </w:rPr>
        <w:t>“Art. 2  Sono considerati aventi fine di religione o di culto gli enti che fanno parte della costituzione gerarchica della Chiesa, gli istituti religiosi e i seminari.</w:t>
      </w:r>
    </w:p>
    <w:p w:rsidR="001277C6" w:rsidRDefault="009E6A41">
      <w:pPr>
        <w:spacing w:before="0" w:line="240" w:lineRule="atLeast"/>
        <w:rPr>
          <w:rFonts w:cs="Arial"/>
          <w:sz w:val="22"/>
        </w:rPr>
      </w:pPr>
      <w:r>
        <w:rPr>
          <w:rFonts w:cs="Arial"/>
          <w:sz w:val="22"/>
        </w:rPr>
        <w:t>Per altre persone giuridiche canoniche, per le fondazioni e in genere per gli enti ecclesiastici che non abbiano personalità giuridica nell’ordinamento della Chiesa, il fine di religione o di culto è accertato di volta in volta, in conformità alle disposizioni dell’articolo 16.</w:t>
      </w:r>
    </w:p>
    <w:p w:rsidR="001277C6" w:rsidRDefault="009E6A41">
      <w:pPr>
        <w:spacing w:before="0" w:line="240" w:lineRule="atLeast"/>
        <w:rPr>
          <w:rFonts w:cs="Arial"/>
          <w:sz w:val="22"/>
        </w:rPr>
      </w:pPr>
      <w:r>
        <w:rPr>
          <w:rFonts w:cs="Arial"/>
          <w:sz w:val="22"/>
        </w:rPr>
        <w:t>L’accertamento di cui al comma precedente è diretto a verificare che il fine di religione o di culto sia costitut</w:t>
      </w:r>
      <w:r>
        <w:rPr>
          <w:rFonts w:cs="Arial"/>
          <w:sz w:val="22"/>
        </w:rPr>
        <w:t>i</w:t>
      </w:r>
      <w:r>
        <w:rPr>
          <w:rFonts w:cs="Arial"/>
          <w:sz w:val="22"/>
        </w:rPr>
        <w:t>vo ed essenziale dell’ente, anche se connesso a finalità di carattere caritativo previste dal diritto canonico.”</w:t>
      </w:r>
    </w:p>
    <w:p w:rsidR="001277C6" w:rsidRDefault="009E6A41">
      <w:pPr>
        <w:spacing w:before="0" w:after="0"/>
        <w:ind w:firstLine="0"/>
        <w:rPr>
          <w:rFonts w:cs="Arial"/>
          <w:b/>
          <w:sz w:val="22"/>
        </w:rPr>
      </w:pPr>
      <w:r>
        <w:rPr>
          <w:rFonts w:cs="Arial"/>
          <w:b/>
          <w:sz w:val="22"/>
        </w:rPr>
        <w:t>Si chiede di questo 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7684"/>
      </w:tblGrid>
      <w:tr w:rsidR="001277C6">
        <w:tc>
          <w:tcPr>
            <w:tcW w:w="1313" w:type="pct"/>
          </w:tcPr>
          <w:p w:rsidR="001277C6" w:rsidRDefault="009E6A41">
            <w:pPr>
              <w:spacing w:before="0" w:after="0"/>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quale documento appartiene</w:t>
            </w:r>
          </w:p>
          <w:p w:rsidR="001277C6" w:rsidRDefault="001277C6">
            <w:pPr>
              <w:spacing w:before="0" w:after="0"/>
              <w:ind w:firstLine="0"/>
              <w:rPr>
                <w:rFonts w:cs="Arial"/>
                <w:sz w:val="22"/>
              </w:rPr>
            </w:pPr>
          </w:p>
        </w:tc>
        <w:tc>
          <w:tcPr>
            <w:tcW w:w="3687" w:type="pct"/>
          </w:tcPr>
          <w:p w:rsidR="001277C6" w:rsidRDefault="001277C6">
            <w:pPr>
              <w:spacing w:before="0" w:after="0"/>
              <w:ind w:firstLine="0"/>
              <w:rPr>
                <w:rFonts w:cs="Arial"/>
                <w:sz w:val="22"/>
              </w:rPr>
            </w:pPr>
          </w:p>
        </w:tc>
      </w:tr>
      <w:tr w:rsidR="001277C6" w:rsidRPr="003B3320">
        <w:tc>
          <w:tcPr>
            <w:tcW w:w="1313" w:type="pct"/>
          </w:tcPr>
          <w:p w:rsidR="001277C6" w:rsidRDefault="001277C6">
            <w:pPr>
              <w:spacing w:before="0" w:after="0"/>
              <w:ind w:firstLine="0"/>
              <w:rPr>
                <w:rFonts w:cs="Arial"/>
                <w:sz w:val="22"/>
              </w:rPr>
            </w:pPr>
          </w:p>
          <w:p w:rsidR="001277C6" w:rsidRDefault="009E6A41">
            <w:pPr>
              <w:spacing w:before="0" w:after="0"/>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Farne una esegesi r</w:t>
            </w:r>
            <w:r>
              <w:rPr>
                <w:rFonts w:cs="Arial"/>
                <w:sz w:val="22"/>
              </w:rPr>
              <w:t>a</w:t>
            </w:r>
            <w:r>
              <w:rPr>
                <w:rFonts w:cs="Arial"/>
                <w:sz w:val="22"/>
              </w:rPr>
              <w:t>gionata tenendo conto d</w:t>
            </w:r>
            <w:r>
              <w:rPr>
                <w:rFonts w:cs="Arial"/>
                <w:sz w:val="22"/>
              </w:rPr>
              <w:t>e</w:t>
            </w:r>
            <w:r>
              <w:rPr>
                <w:rFonts w:cs="Arial"/>
                <w:sz w:val="22"/>
              </w:rPr>
              <w:t>gli altri articoli del doc</w:t>
            </w:r>
            <w:r>
              <w:rPr>
                <w:rFonts w:cs="Arial"/>
                <w:sz w:val="22"/>
              </w:rPr>
              <w:t>u</w:t>
            </w:r>
            <w:r>
              <w:rPr>
                <w:rFonts w:cs="Arial"/>
                <w:sz w:val="22"/>
              </w:rPr>
              <w:t>mento.</w:t>
            </w:r>
          </w:p>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1277C6">
            <w:pPr>
              <w:spacing w:before="0" w:after="0"/>
              <w:ind w:firstLine="0"/>
              <w:rPr>
                <w:rFonts w:cs="Arial"/>
                <w:sz w:val="22"/>
              </w:rPr>
            </w:pPr>
          </w:p>
        </w:tc>
        <w:tc>
          <w:tcPr>
            <w:tcW w:w="3687" w:type="pct"/>
          </w:tcPr>
          <w:p w:rsidR="001277C6" w:rsidRDefault="001277C6">
            <w:pPr>
              <w:spacing w:before="0" w:after="0"/>
              <w:ind w:firstLine="0"/>
              <w:rPr>
                <w:rFonts w:cs="Arial"/>
                <w:sz w:val="22"/>
              </w:rPr>
            </w:pPr>
          </w:p>
        </w:tc>
      </w:tr>
    </w:tbl>
    <w:p w:rsidR="001277C6" w:rsidRDefault="009E6A41">
      <w:pPr>
        <w:spacing w:before="0" w:line="240" w:lineRule="atLeast"/>
        <w:rPr>
          <w:rFonts w:cs="Arial"/>
          <w:sz w:val="22"/>
        </w:rPr>
      </w:pPr>
      <w:r>
        <w:rPr>
          <w:rFonts w:cs="Arial"/>
          <w:b/>
          <w:sz w:val="22"/>
        </w:rPr>
        <w:t>Testo:</w:t>
      </w:r>
      <w:r>
        <w:rPr>
          <w:rFonts w:cs="Arial"/>
          <w:sz w:val="22"/>
        </w:rPr>
        <w:tab/>
        <w:t>“Art. 1 (…) 2. La Santa Sede prende atto che la Repubblica di Malta riconosce gli effetti civili dei m</w:t>
      </w:r>
      <w:r>
        <w:rPr>
          <w:rFonts w:cs="Arial"/>
          <w:sz w:val="22"/>
        </w:rPr>
        <w:t>a</w:t>
      </w:r>
      <w:r>
        <w:rPr>
          <w:rFonts w:cs="Arial"/>
          <w:sz w:val="22"/>
        </w:rPr>
        <w:t>trimoni canonici quando non sussista fra i contraenti un impedimento che, secondo la legge civile, produca la nu</w:t>
      </w:r>
      <w:r>
        <w:rPr>
          <w:rFonts w:cs="Arial"/>
          <w:sz w:val="22"/>
        </w:rPr>
        <w:t>l</w:t>
      </w:r>
      <w:r>
        <w:rPr>
          <w:rFonts w:cs="Arial"/>
          <w:sz w:val="22"/>
        </w:rPr>
        <w:t>lità del matrimonio e che la stessa legge civile consideri inderogabile o non dispensabile”.</w:t>
      </w:r>
    </w:p>
    <w:p w:rsidR="001277C6" w:rsidRDefault="009E6A41">
      <w:pPr>
        <w:spacing w:before="0" w:after="0"/>
        <w:ind w:firstLine="0"/>
        <w:rPr>
          <w:rFonts w:cs="Arial"/>
          <w:b/>
          <w:sz w:val="22"/>
        </w:rPr>
      </w:pPr>
      <w:r>
        <w:rPr>
          <w:rFonts w:cs="Arial"/>
          <w:b/>
          <w:sz w:val="22"/>
        </w:rPr>
        <w:t>Si chiede di questo 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7684"/>
      </w:tblGrid>
      <w:tr w:rsidR="001277C6">
        <w:tc>
          <w:tcPr>
            <w:tcW w:w="1313" w:type="pct"/>
          </w:tcPr>
          <w:p w:rsidR="001277C6" w:rsidRDefault="009E6A41">
            <w:pPr>
              <w:spacing w:before="0" w:after="0" w:line="240" w:lineRule="atLeast"/>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quale documento appartiene.</w:t>
            </w:r>
          </w:p>
          <w:p w:rsidR="001277C6" w:rsidRDefault="001277C6">
            <w:pPr>
              <w:spacing w:before="0" w:after="0" w:line="240" w:lineRule="atLeast"/>
              <w:ind w:firstLine="0"/>
              <w:rPr>
                <w:rFonts w:cs="Arial"/>
                <w:sz w:val="22"/>
              </w:rPr>
            </w:pPr>
          </w:p>
        </w:tc>
        <w:tc>
          <w:tcPr>
            <w:tcW w:w="3687" w:type="pct"/>
          </w:tcPr>
          <w:p w:rsidR="001277C6" w:rsidRDefault="001277C6">
            <w:pPr>
              <w:spacing w:before="0" w:after="0"/>
              <w:ind w:firstLine="0"/>
              <w:rPr>
                <w:rFonts w:cs="Arial"/>
                <w:sz w:val="22"/>
              </w:rPr>
            </w:pPr>
          </w:p>
        </w:tc>
      </w:tr>
      <w:tr w:rsidR="001277C6" w:rsidRPr="003B3320">
        <w:tc>
          <w:tcPr>
            <w:tcW w:w="1313" w:type="pct"/>
          </w:tcPr>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9E6A41">
            <w:pPr>
              <w:spacing w:before="0" w:after="0"/>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Farne una esegesi r</w:t>
            </w:r>
            <w:r>
              <w:rPr>
                <w:rFonts w:cs="Arial"/>
                <w:sz w:val="22"/>
              </w:rPr>
              <w:t>a</w:t>
            </w:r>
            <w:r>
              <w:rPr>
                <w:rFonts w:cs="Arial"/>
                <w:sz w:val="22"/>
              </w:rPr>
              <w:t>gionata, specie tenendo conto del protocollo add</w:t>
            </w:r>
            <w:r>
              <w:rPr>
                <w:rFonts w:cs="Arial"/>
                <w:sz w:val="22"/>
              </w:rPr>
              <w:t>i</w:t>
            </w:r>
            <w:r>
              <w:rPr>
                <w:rFonts w:cs="Arial"/>
                <w:sz w:val="22"/>
              </w:rPr>
              <w:t>zionale in relazione ad esso.</w:t>
            </w:r>
          </w:p>
          <w:p w:rsidR="001277C6" w:rsidRDefault="001277C6">
            <w:pPr>
              <w:spacing w:before="0" w:after="0"/>
              <w:ind w:firstLine="0"/>
              <w:rPr>
                <w:rFonts w:cs="Arial"/>
                <w:sz w:val="22"/>
              </w:rPr>
            </w:pPr>
          </w:p>
          <w:p w:rsidR="001277C6" w:rsidRDefault="001277C6">
            <w:pPr>
              <w:spacing w:before="0" w:after="0"/>
              <w:ind w:firstLine="0"/>
              <w:rPr>
                <w:rFonts w:cs="Arial"/>
                <w:sz w:val="22"/>
              </w:rPr>
            </w:pPr>
          </w:p>
          <w:p w:rsidR="001277C6" w:rsidRDefault="001277C6">
            <w:pPr>
              <w:spacing w:before="0" w:after="0"/>
              <w:ind w:firstLine="0"/>
              <w:rPr>
                <w:rFonts w:cs="Arial"/>
                <w:sz w:val="22"/>
              </w:rPr>
            </w:pPr>
          </w:p>
        </w:tc>
        <w:tc>
          <w:tcPr>
            <w:tcW w:w="3687" w:type="pct"/>
          </w:tcPr>
          <w:p w:rsidR="001277C6" w:rsidRDefault="001277C6">
            <w:pPr>
              <w:spacing w:before="0" w:after="0"/>
              <w:ind w:firstLine="0"/>
              <w:rPr>
                <w:rFonts w:cs="Arial"/>
                <w:sz w:val="22"/>
              </w:rPr>
            </w:pPr>
          </w:p>
        </w:tc>
      </w:tr>
    </w:tbl>
    <w:p w:rsidR="001277C6" w:rsidRDefault="009E6A41">
      <w:pPr>
        <w:pStyle w:val="centrato"/>
        <w:rPr>
          <w:rFonts w:cs="Arial"/>
          <w:b/>
          <w:sz w:val="22"/>
        </w:rPr>
      </w:pPr>
      <w:r>
        <w:rPr>
          <w:rFonts w:cs="Arial"/>
          <w:b/>
          <w:sz w:val="22"/>
        </w:rPr>
        <w:t>I</w:t>
      </w:r>
    </w:p>
    <w:p w:rsidR="001277C6" w:rsidRDefault="009E6A41">
      <w:pPr>
        <w:pStyle w:val="canon"/>
        <w:rPr>
          <w:rFonts w:cs="Arial"/>
          <w:sz w:val="22"/>
        </w:rPr>
      </w:pPr>
      <w:r>
        <w:rPr>
          <w:rFonts w:cs="Arial"/>
          <w:sz w:val="22"/>
        </w:rPr>
        <w:t>Scambio di Note,</w:t>
      </w:r>
      <w:r>
        <w:rPr>
          <w:rFonts w:cs="Arial"/>
          <w:b w:val="0"/>
          <w:sz w:val="22"/>
        </w:rPr>
        <w:t xml:space="preserve"> 23 dicembre 1985</w:t>
      </w:r>
    </w:p>
    <w:p w:rsidR="001277C6" w:rsidRDefault="009E6A41">
      <w:pPr>
        <w:ind w:firstLine="360"/>
        <w:rPr>
          <w:rFonts w:cs="Arial"/>
          <w:sz w:val="22"/>
        </w:rPr>
      </w:pPr>
      <w:r>
        <w:rPr>
          <w:rFonts w:cs="Arial"/>
          <w:sz w:val="22"/>
        </w:rPr>
        <w:t>Il Consiglio per gli Affari Pubblici della Chiesa ossequia distintamente l’Ecc.ma Ambasciata d’Italia presso la Santa Sede e prega di voler confermare la seguente intesa per l’esecuzione di quanto stabilito dall’art. 3, n. 2, s</w:t>
      </w:r>
      <w:r>
        <w:rPr>
          <w:rFonts w:cs="Arial"/>
          <w:sz w:val="22"/>
        </w:rPr>
        <w:t>e</w:t>
      </w:r>
      <w:r>
        <w:rPr>
          <w:rFonts w:cs="Arial"/>
          <w:sz w:val="22"/>
        </w:rPr>
        <w:t>condo periodo, dell’Accordo tra la Santa Sede e la Repubblica italiana del 18 febbraio 1984, che apporta modif</w:t>
      </w:r>
      <w:r>
        <w:rPr>
          <w:rFonts w:cs="Arial"/>
          <w:sz w:val="22"/>
        </w:rPr>
        <w:t>i</w:t>
      </w:r>
      <w:r>
        <w:rPr>
          <w:rFonts w:cs="Arial"/>
          <w:sz w:val="22"/>
        </w:rPr>
        <w:t>cazioni al Concordato lateranense:</w:t>
      </w:r>
    </w:p>
    <w:p w:rsidR="001277C6" w:rsidRDefault="009E6A41">
      <w:pPr>
        <w:ind w:firstLine="540"/>
        <w:rPr>
          <w:rFonts w:cs="Arial"/>
          <w:sz w:val="22"/>
        </w:rPr>
      </w:pPr>
      <w:r>
        <w:rPr>
          <w:rFonts w:cs="Arial"/>
          <w:sz w:val="22"/>
        </w:rPr>
        <w:t>«1. La comunicazione della nomina degli Arcivescovi e Vescovi diocesani, dei Coadiutori, degli Abati e Prel</w:t>
      </w:r>
      <w:r>
        <w:rPr>
          <w:rFonts w:cs="Arial"/>
          <w:sz w:val="22"/>
        </w:rPr>
        <w:t>a</w:t>
      </w:r>
      <w:r>
        <w:rPr>
          <w:rFonts w:cs="Arial"/>
          <w:sz w:val="22"/>
        </w:rPr>
        <w:t>ti con giurisdizione territoriale sarà effettuata dalla Nunziatura Apostolica in Italia al Ministero degli Affari Esteri.</w:t>
      </w:r>
    </w:p>
    <w:p w:rsidR="001277C6" w:rsidRDefault="009E6A41">
      <w:pPr>
        <w:ind w:firstLine="540"/>
        <w:rPr>
          <w:rFonts w:cs="Arial"/>
          <w:sz w:val="22"/>
        </w:rPr>
      </w:pPr>
      <w:r>
        <w:rPr>
          <w:rFonts w:cs="Arial"/>
          <w:sz w:val="22"/>
        </w:rPr>
        <w:t>2. La comunicazione della nomina dei Parroci e dei titolari degli altri uffici ecclesiastici rilevanti per l’ordinamento dello Stato sarà fatta dal Vescovo o Ordinario competente al Prefetto della Provincia in cui ha sede la parrocchia o l’ufficio in questione».</w:t>
      </w:r>
    </w:p>
    <w:p w:rsidR="001277C6" w:rsidRDefault="009E6A41">
      <w:pPr>
        <w:ind w:firstLine="360"/>
        <w:rPr>
          <w:rFonts w:cs="Arial"/>
          <w:sz w:val="22"/>
        </w:rPr>
      </w:pPr>
      <w:r>
        <w:rPr>
          <w:rFonts w:cs="Arial"/>
          <w:sz w:val="22"/>
        </w:rPr>
        <w:t>Il Consiglio per gli Affari Pubblici della Chiesa, mentre resta in attesa di un cortese riscontro, si vale della ci</w:t>
      </w:r>
      <w:r>
        <w:rPr>
          <w:rFonts w:cs="Arial"/>
          <w:sz w:val="22"/>
        </w:rPr>
        <w:t>r</w:t>
      </w:r>
      <w:r>
        <w:rPr>
          <w:rFonts w:cs="Arial"/>
          <w:sz w:val="22"/>
        </w:rPr>
        <w:t>costanza per rinnovare all’Ambasciata d’Italia presso la Santa Sede i sensi della sua più alta considerazione.</w:t>
      </w:r>
    </w:p>
    <w:p w:rsidR="001277C6" w:rsidRDefault="009E6A41">
      <w:pPr>
        <w:rPr>
          <w:rFonts w:cs="Arial"/>
          <w:sz w:val="22"/>
        </w:rPr>
      </w:pPr>
      <w:r>
        <w:rPr>
          <w:rFonts w:cs="Arial"/>
          <w:sz w:val="22"/>
        </w:rPr>
        <w:t>Dal Vaticano, 23 dicembre 1985.</w:t>
      </w:r>
    </w:p>
    <w:p w:rsidR="001277C6" w:rsidRDefault="009E6A41">
      <w:pPr>
        <w:pStyle w:val="centrato"/>
        <w:spacing w:before="0" w:after="0"/>
        <w:rPr>
          <w:rFonts w:cs="Arial"/>
          <w:sz w:val="22"/>
        </w:rPr>
      </w:pPr>
      <w:r>
        <w:rPr>
          <w:rFonts w:cs="Arial"/>
          <w:sz w:val="22"/>
        </w:rPr>
        <w:t>______</w:t>
      </w:r>
    </w:p>
    <w:p w:rsidR="001277C6" w:rsidRDefault="009E6A41">
      <w:pPr>
        <w:ind w:firstLine="360"/>
        <w:rPr>
          <w:rFonts w:cs="Arial"/>
          <w:sz w:val="22"/>
        </w:rPr>
      </w:pPr>
      <w:r>
        <w:rPr>
          <w:rFonts w:cs="Arial"/>
          <w:sz w:val="22"/>
        </w:rPr>
        <w:t>L’Ambasciata d’Italia presenta i suoi complimenti all’Eccellentissimo Consiglio per gli Affari Pubblici della Chiesa e, nell’accusare ricevuta della Nota Verbale n. 8946/85 in data 23.12.1985 di codesto Eccellentissimo Co</w:t>
      </w:r>
      <w:r>
        <w:rPr>
          <w:rFonts w:cs="Arial"/>
          <w:sz w:val="22"/>
        </w:rPr>
        <w:t>n</w:t>
      </w:r>
      <w:r>
        <w:rPr>
          <w:rFonts w:cs="Arial"/>
          <w:sz w:val="22"/>
        </w:rPr>
        <w:t>siglio, ha l’onore di confermare la seguente intesa per l’esecuzione di quanto stabilito dall’art. 3, n. 2, secondo periodo, dell’Accordo di modificazioni del Concordato Lateranense del 18 febbraio 1984:</w:t>
      </w:r>
    </w:p>
    <w:p w:rsidR="001277C6" w:rsidRDefault="009E6A41">
      <w:pPr>
        <w:rPr>
          <w:rFonts w:cs="Arial"/>
          <w:sz w:val="22"/>
        </w:rPr>
      </w:pPr>
      <w:r>
        <w:rPr>
          <w:rFonts w:cs="Arial"/>
          <w:sz w:val="22"/>
        </w:rPr>
        <w:t xml:space="preserve">«1. La comunicazione della nomina </w:t>
      </w:r>
      <w:r>
        <w:rPr>
          <w:rFonts w:cs="Arial"/>
          <w:i/>
          <w:sz w:val="22"/>
        </w:rPr>
        <w:t>(...)</w:t>
      </w:r>
      <w:r>
        <w:rPr>
          <w:rFonts w:cs="Arial"/>
          <w:sz w:val="22"/>
        </w:rPr>
        <w:t xml:space="preserve"> l’ufficio in questione».</w:t>
      </w:r>
    </w:p>
    <w:p w:rsidR="001277C6" w:rsidRDefault="009E6A41">
      <w:pPr>
        <w:ind w:firstLine="360"/>
        <w:rPr>
          <w:rFonts w:cs="Arial"/>
          <w:sz w:val="22"/>
        </w:rPr>
      </w:pPr>
      <w:r>
        <w:rPr>
          <w:rFonts w:cs="Arial"/>
          <w:sz w:val="22"/>
        </w:rPr>
        <w:t>L’Ambasciata d’Italia presso la Santa Sede è lieta di precisare che l’autorità civile destinataria, ai sensi del predetto art. 3, n. 2, secondo periodo, di tali comunicazioni resta il Ministero dell’Interno, al quale il Ministero degli Affari Esteri e le Prefetture trasmettono le suindicate comunicazioni.</w:t>
      </w:r>
    </w:p>
    <w:p w:rsidR="001277C6" w:rsidRDefault="009E6A41">
      <w:pPr>
        <w:ind w:firstLine="360"/>
        <w:rPr>
          <w:rFonts w:cs="Arial"/>
          <w:sz w:val="22"/>
        </w:rPr>
      </w:pPr>
      <w:r>
        <w:rPr>
          <w:rFonts w:cs="Arial"/>
          <w:sz w:val="22"/>
        </w:rPr>
        <w:t>L’Ambasciata d’Italia presso la Santa Sede coglie l’occasione per rinnovare al Consiglio per gli Affari Pubblici della Chiesa gli atti della sua più alta considerazione.</w:t>
      </w:r>
    </w:p>
    <w:p w:rsidR="001277C6" w:rsidRDefault="009E6A41">
      <w:pPr>
        <w:rPr>
          <w:rFonts w:cs="Arial"/>
          <w:sz w:val="22"/>
        </w:rPr>
      </w:pPr>
      <w:r>
        <w:rPr>
          <w:rFonts w:cs="Arial"/>
          <w:sz w:val="22"/>
        </w:rPr>
        <w:t>Roma, 23 dicembre 1985</w:t>
      </w:r>
    </w:p>
    <w:p w:rsidR="001277C6" w:rsidRDefault="001277C6">
      <w:pPr>
        <w:spacing w:before="0" w:after="0"/>
        <w:rPr>
          <w:rFonts w:cs="Arial"/>
          <w:sz w:val="22"/>
        </w:rPr>
      </w:pPr>
    </w:p>
    <w:p w:rsidR="001277C6" w:rsidRDefault="009E6A41">
      <w:pPr>
        <w:pStyle w:val="senzarientro"/>
        <w:rPr>
          <w:rFonts w:cs="Arial"/>
          <w:sz w:val="22"/>
        </w:rPr>
      </w:pPr>
      <w:r>
        <w:rPr>
          <w:rFonts w:cs="Arial"/>
          <w:sz w:val="22"/>
        </w:rPr>
        <w:t>Domande: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558"/>
      </w:tblGrid>
      <w:tr w:rsidR="001277C6" w:rsidRPr="003B3320">
        <w:trPr>
          <w:cantSplit/>
        </w:trPr>
        <w:tc>
          <w:tcPr>
            <w:tcW w:w="894"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brevemente di cosa si tratta.</w:t>
            </w:r>
          </w:p>
          <w:p w:rsidR="001277C6" w:rsidRDefault="001277C6">
            <w:pPr>
              <w:ind w:firstLine="0"/>
              <w:rPr>
                <w:rFonts w:cs="Arial"/>
                <w:sz w:val="22"/>
              </w:rPr>
            </w:pPr>
          </w:p>
        </w:tc>
        <w:tc>
          <w:tcPr>
            <w:tcW w:w="4106" w:type="pct"/>
          </w:tcPr>
          <w:p w:rsidR="001277C6" w:rsidRDefault="001277C6">
            <w:pPr>
              <w:ind w:firstLine="0"/>
              <w:rPr>
                <w:rFonts w:cs="Arial"/>
                <w:sz w:val="22"/>
              </w:rPr>
            </w:pPr>
          </w:p>
        </w:tc>
      </w:tr>
      <w:tr w:rsidR="001277C6" w:rsidRPr="003B3320">
        <w:tc>
          <w:tcPr>
            <w:tcW w:w="894"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quale A</w:t>
            </w:r>
            <w:r>
              <w:rPr>
                <w:rFonts w:cs="Arial"/>
                <w:sz w:val="22"/>
              </w:rPr>
              <w:t>c</w:t>
            </w:r>
            <w:r>
              <w:rPr>
                <w:rFonts w:cs="Arial"/>
                <w:sz w:val="22"/>
              </w:rPr>
              <w:t>cordo si riferisce?</w:t>
            </w:r>
          </w:p>
        </w:tc>
        <w:tc>
          <w:tcPr>
            <w:tcW w:w="4106" w:type="pct"/>
          </w:tcPr>
          <w:p w:rsidR="001277C6" w:rsidRDefault="001277C6">
            <w:pPr>
              <w:ind w:firstLine="0"/>
              <w:rPr>
                <w:rFonts w:cs="Arial"/>
                <w:sz w:val="22"/>
              </w:rPr>
            </w:pPr>
          </w:p>
        </w:tc>
      </w:tr>
      <w:tr w:rsidR="001277C6" w:rsidRPr="003B3320">
        <w:tc>
          <w:tcPr>
            <w:tcW w:w="894"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dice la clausola della cui esecuzione si tra</w:t>
            </w:r>
            <w:r>
              <w:rPr>
                <w:rFonts w:cs="Arial"/>
                <w:sz w:val="22"/>
              </w:rPr>
              <w:t>t</w:t>
            </w:r>
            <w:r>
              <w:rPr>
                <w:rFonts w:cs="Arial"/>
                <w:sz w:val="22"/>
              </w:rPr>
              <w:t>ta.</w:t>
            </w:r>
          </w:p>
        </w:tc>
        <w:tc>
          <w:tcPr>
            <w:tcW w:w="4106" w:type="pct"/>
          </w:tcPr>
          <w:p w:rsidR="001277C6" w:rsidRDefault="001277C6">
            <w:pPr>
              <w:ind w:firstLine="0"/>
              <w:rPr>
                <w:rFonts w:cs="Arial"/>
                <w:sz w:val="22"/>
              </w:rPr>
            </w:pPr>
          </w:p>
        </w:tc>
      </w:tr>
    </w:tbl>
    <w:p w:rsidR="001277C6" w:rsidRDefault="009E6A41">
      <w:pPr>
        <w:pStyle w:val="centrato"/>
        <w:rPr>
          <w:rFonts w:cs="Arial"/>
          <w:b/>
          <w:sz w:val="22"/>
        </w:rPr>
      </w:pPr>
      <w:r>
        <w:rPr>
          <w:rFonts w:cs="Arial"/>
          <w:b/>
          <w:sz w:val="22"/>
        </w:rPr>
        <w:t>II</w:t>
      </w:r>
    </w:p>
    <w:p w:rsidR="001277C6" w:rsidRDefault="009E6A41">
      <w:pPr>
        <w:pStyle w:val="senzarientro"/>
        <w:rPr>
          <w:rFonts w:cs="Arial"/>
          <w:sz w:val="22"/>
        </w:rPr>
      </w:pPr>
      <w:r>
        <w:rPr>
          <w:rFonts w:cs="Arial"/>
          <w:sz w:val="22"/>
        </w:rPr>
        <w:t>Esaminare l’art. 8 dell’Accordo tra lo Stato Italiano e la Santa Sede, e il n. 4 del Protocollo Addizionale ad esso r</w:t>
      </w:r>
      <w:r>
        <w:rPr>
          <w:rFonts w:cs="Arial"/>
          <w:sz w:val="22"/>
        </w:rPr>
        <w:t>i</w:t>
      </w:r>
      <w:r>
        <w:rPr>
          <w:rFonts w:cs="Arial"/>
          <w:sz w:val="22"/>
        </w:rPr>
        <w:t>ferito, e rispondere alle seguenti domande: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9"/>
        <w:gridCol w:w="6263"/>
      </w:tblGrid>
      <w:tr w:rsidR="001277C6" w:rsidRPr="003B3320">
        <w:trPr>
          <w:cantSplit/>
        </w:trPr>
        <w:tc>
          <w:tcPr>
            <w:tcW w:w="1007" w:type="pct"/>
          </w:tcPr>
          <w:p w:rsidR="001277C6" w:rsidRDefault="001277C6">
            <w:pPr>
              <w:ind w:firstLine="0"/>
              <w:rPr>
                <w:rFonts w:cs="Arial"/>
                <w:sz w:val="22"/>
              </w:rPr>
            </w:pPr>
          </w:p>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Cosa è un s</w:t>
            </w:r>
            <w:r>
              <w:rPr>
                <w:rFonts w:cs="Arial"/>
                <w:sz w:val="22"/>
              </w:rPr>
              <w:t>i</w:t>
            </w:r>
            <w:r>
              <w:rPr>
                <w:rFonts w:cs="Arial"/>
                <w:sz w:val="22"/>
              </w:rPr>
              <w:t>stema matrimoni</w:t>
            </w:r>
            <w:r>
              <w:rPr>
                <w:rFonts w:cs="Arial"/>
                <w:sz w:val="22"/>
              </w:rPr>
              <w:t>a</w:t>
            </w:r>
            <w:r>
              <w:rPr>
                <w:rFonts w:cs="Arial"/>
                <w:sz w:val="22"/>
              </w:rPr>
              <w:t>le?</w:t>
            </w:r>
          </w:p>
          <w:p w:rsidR="001277C6" w:rsidRDefault="001277C6">
            <w:pPr>
              <w:ind w:firstLine="0"/>
              <w:rPr>
                <w:rFonts w:cs="Arial"/>
                <w:sz w:val="22"/>
              </w:rPr>
            </w:pPr>
          </w:p>
        </w:tc>
        <w:tc>
          <w:tcPr>
            <w:tcW w:w="3993" w:type="pct"/>
            <w:gridSpan w:val="2"/>
          </w:tcPr>
          <w:p w:rsidR="001277C6" w:rsidRDefault="001277C6">
            <w:pPr>
              <w:ind w:firstLine="0"/>
              <w:rPr>
                <w:rFonts w:cs="Arial"/>
                <w:sz w:val="22"/>
              </w:rPr>
            </w:pPr>
          </w:p>
        </w:tc>
      </w:tr>
      <w:tr w:rsidR="001277C6" w:rsidRPr="003B3320">
        <w:trPr>
          <w:cantSplit/>
        </w:trPr>
        <w:tc>
          <w:tcPr>
            <w:tcW w:w="1007" w:type="pct"/>
          </w:tcPr>
          <w:p w:rsidR="001277C6" w:rsidRDefault="001277C6">
            <w:pPr>
              <w:ind w:firstLine="0"/>
              <w:rPr>
                <w:rFonts w:cs="Arial"/>
                <w:sz w:val="22"/>
              </w:rPr>
            </w:pPr>
          </w:p>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Quale tipo di sistema matrimoni</w:t>
            </w:r>
            <w:r>
              <w:rPr>
                <w:rFonts w:cs="Arial"/>
                <w:sz w:val="22"/>
              </w:rPr>
              <w:t>a</w:t>
            </w:r>
            <w:r>
              <w:rPr>
                <w:rFonts w:cs="Arial"/>
                <w:sz w:val="22"/>
              </w:rPr>
              <w:t>le si delinea: ragi</w:t>
            </w:r>
            <w:r>
              <w:rPr>
                <w:rFonts w:cs="Arial"/>
                <w:sz w:val="22"/>
              </w:rPr>
              <w:t>o</w:t>
            </w:r>
            <w:r>
              <w:rPr>
                <w:rFonts w:cs="Arial"/>
                <w:sz w:val="22"/>
              </w:rPr>
              <w:t>nare la risposta</w:t>
            </w:r>
          </w:p>
          <w:p w:rsidR="001277C6" w:rsidRDefault="001277C6">
            <w:pPr>
              <w:ind w:firstLine="0"/>
              <w:rPr>
                <w:rFonts w:cs="Arial"/>
                <w:sz w:val="22"/>
              </w:rPr>
            </w:pPr>
          </w:p>
          <w:p w:rsidR="001277C6" w:rsidRDefault="001277C6">
            <w:pPr>
              <w:ind w:firstLine="0"/>
              <w:rPr>
                <w:rFonts w:cs="Arial"/>
                <w:sz w:val="22"/>
              </w:rPr>
            </w:pPr>
          </w:p>
        </w:tc>
        <w:tc>
          <w:tcPr>
            <w:tcW w:w="3993" w:type="pct"/>
            <w:gridSpan w:val="2"/>
          </w:tcPr>
          <w:p w:rsidR="001277C6" w:rsidRDefault="001277C6">
            <w:pPr>
              <w:ind w:firstLine="0"/>
              <w:rPr>
                <w:rFonts w:cs="Arial"/>
                <w:sz w:val="22"/>
              </w:rPr>
            </w:pPr>
          </w:p>
        </w:tc>
      </w:tr>
      <w:tr w:rsidR="001277C6" w:rsidRPr="003B3320">
        <w:trPr>
          <w:cantSplit/>
        </w:trPr>
        <w:tc>
          <w:tcPr>
            <w:tcW w:w="1995" w:type="pct"/>
            <w:gridSpan w:val="2"/>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Una volta ottenuta la dispensa pontif</w:t>
            </w:r>
            <w:r>
              <w:rPr>
                <w:rFonts w:cs="Arial"/>
                <w:sz w:val="22"/>
              </w:rPr>
              <w:t>i</w:t>
            </w:r>
            <w:r>
              <w:rPr>
                <w:rFonts w:cs="Arial"/>
                <w:sz w:val="22"/>
              </w:rPr>
              <w:t xml:space="preserve">cia </w:t>
            </w:r>
            <w:r>
              <w:rPr>
                <w:rFonts w:cs="Arial"/>
                <w:i/>
                <w:sz w:val="22"/>
              </w:rPr>
              <w:t>super rato et non consummato</w:t>
            </w:r>
            <w:r>
              <w:rPr>
                <w:rFonts w:cs="Arial"/>
                <w:sz w:val="22"/>
              </w:rPr>
              <w:t xml:space="preserve"> in Italia, si può fare qualcosa perche essa abbia ric</w:t>
            </w:r>
            <w:r>
              <w:rPr>
                <w:rFonts w:cs="Arial"/>
                <w:sz w:val="22"/>
              </w:rPr>
              <w:t>o</w:t>
            </w:r>
            <w:r>
              <w:rPr>
                <w:rFonts w:cs="Arial"/>
                <w:sz w:val="22"/>
              </w:rPr>
              <w:t>noscimento civile?</w:t>
            </w:r>
          </w:p>
        </w:tc>
        <w:tc>
          <w:tcPr>
            <w:tcW w:w="3005" w:type="pct"/>
          </w:tcPr>
          <w:p w:rsidR="001277C6" w:rsidRDefault="001277C6">
            <w:pPr>
              <w:ind w:firstLine="0"/>
              <w:rPr>
                <w:rFonts w:cs="Arial"/>
                <w:sz w:val="22"/>
              </w:rPr>
            </w:pPr>
          </w:p>
        </w:tc>
      </w:tr>
    </w:tbl>
    <w:p w:rsidR="001277C6" w:rsidRDefault="001277C6">
      <w:pPr>
        <w:rPr>
          <w:rFonts w:cs="Arial"/>
          <w:sz w:val="22"/>
        </w:rPr>
      </w:pPr>
    </w:p>
    <w:p w:rsidR="001277C6" w:rsidRDefault="009E6A41">
      <w:pPr>
        <w:pStyle w:val="centrato"/>
        <w:rPr>
          <w:rFonts w:cs="Arial"/>
          <w:b/>
          <w:sz w:val="22"/>
        </w:rPr>
      </w:pPr>
      <w:r>
        <w:rPr>
          <w:rFonts w:cs="Arial"/>
          <w:b/>
          <w:sz w:val="22"/>
        </w:rPr>
        <w:t>III</w:t>
      </w:r>
    </w:p>
    <w:p w:rsidR="001277C6" w:rsidRDefault="009E6A41">
      <w:pPr>
        <w:spacing w:before="0" w:line="240" w:lineRule="atLeast"/>
        <w:rPr>
          <w:rFonts w:cs="Arial"/>
          <w:sz w:val="22"/>
        </w:rPr>
      </w:pPr>
      <w:r>
        <w:rPr>
          <w:rFonts w:cs="Arial"/>
          <w:b/>
          <w:sz w:val="22"/>
        </w:rPr>
        <w:t>Testo A</w:t>
      </w:r>
      <w:r>
        <w:rPr>
          <w:rFonts w:cs="Arial"/>
          <w:sz w:val="22"/>
        </w:rPr>
        <w:t xml:space="preserve"> : «Art. 47 … A decorrere dall’anno finanziario 1990 una quota pari all’otto per mille dell’imposta sul reddito delle persone fisiche, liquidata dagli uffici sulla base delle dichiarazioni annuali, è destinata, in parte, a scopi di interesse sociale o di carattere umanitario a diretta gestione statale e, in parte, a scopi di carattere rel</w:t>
      </w:r>
      <w:r>
        <w:rPr>
          <w:rFonts w:cs="Arial"/>
          <w:sz w:val="22"/>
        </w:rPr>
        <w:t>i</w:t>
      </w:r>
      <w:r>
        <w:rPr>
          <w:rFonts w:cs="Arial"/>
          <w:sz w:val="22"/>
        </w:rPr>
        <w:t>gioso a diretta gestione della Chiesa cattolica.</w:t>
      </w:r>
    </w:p>
    <w:p w:rsidR="001277C6" w:rsidRDefault="009E6A41">
      <w:pPr>
        <w:spacing w:before="0" w:line="240" w:lineRule="atLeast"/>
        <w:rPr>
          <w:rFonts w:cs="Arial"/>
          <w:sz w:val="22"/>
        </w:rPr>
      </w:pPr>
      <w:r>
        <w:rPr>
          <w:rFonts w:cs="Arial"/>
          <w:sz w:val="22"/>
        </w:rPr>
        <w:t>Le destinazioni di cui al comma precedente vengono stabilite sulla base delle scelte espresse dai contribuenti in sede di dichiarazione annuale dei redditi. In caso di scelte non espresse da parte dei contribuenti, la destin</w:t>
      </w:r>
      <w:r>
        <w:rPr>
          <w:rFonts w:cs="Arial"/>
          <w:sz w:val="22"/>
        </w:rPr>
        <w:t>a</w:t>
      </w:r>
      <w:r>
        <w:rPr>
          <w:rFonts w:cs="Arial"/>
          <w:sz w:val="22"/>
        </w:rPr>
        <w:t>zione si stabilisce in proporzione alle scelte espresse…»</w:t>
      </w:r>
    </w:p>
    <w:p w:rsidR="001277C6" w:rsidRDefault="009E6A41">
      <w:pPr>
        <w:spacing w:before="20" w:after="20" w:line="240" w:lineRule="auto"/>
        <w:rPr>
          <w:rFonts w:cs="Arial"/>
          <w:sz w:val="22"/>
        </w:rPr>
      </w:pPr>
      <w:r>
        <w:rPr>
          <w:rFonts w:cs="Arial"/>
          <w:b/>
          <w:sz w:val="22"/>
        </w:rPr>
        <w:t>Testo B</w:t>
      </w:r>
      <w:r>
        <w:rPr>
          <w:rFonts w:cs="Arial"/>
          <w:sz w:val="22"/>
        </w:rPr>
        <w:t xml:space="preserve"> : «Articolo 6. </w:t>
      </w:r>
      <w:r>
        <w:rPr>
          <w:rFonts w:cs="Arial"/>
          <w:b/>
          <w:sz w:val="22"/>
        </w:rPr>
        <w:t>1</w:t>
      </w:r>
      <w:r>
        <w:rPr>
          <w:rFonts w:cs="Arial"/>
          <w:sz w:val="22"/>
        </w:rPr>
        <w:t>. Basandosi sulla Costituzione e sulle leggi corrispondenti, la Repubblica di Croazia ric</w:t>
      </w:r>
      <w:r>
        <w:rPr>
          <w:rFonts w:cs="Arial"/>
          <w:sz w:val="22"/>
        </w:rPr>
        <w:t>o</w:t>
      </w:r>
      <w:r>
        <w:rPr>
          <w:rFonts w:cs="Arial"/>
          <w:sz w:val="22"/>
        </w:rPr>
        <w:t>nosce il valore di utilità sociale del lavoro svolto dalla Chiesa Cattolica a servizio dei cittadini nel campo culturale, educativo, sociale ed etico (cfr. Art. 2 § 2 del presente Accordo).</w:t>
      </w:r>
    </w:p>
    <w:p w:rsidR="001277C6" w:rsidRDefault="009E6A41">
      <w:pPr>
        <w:spacing w:before="20" w:after="20" w:line="240" w:lineRule="auto"/>
        <w:rPr>
          <w:rFonts w:cs="Arial"/>
          <w:sz w:val="22"/>
        </w:rPr>
      </w:pPr>
      <w:r>
        <w:rPr>
          <w:rFonts w:cs="Arial"/>
          <w:b/>
          <w:sz w:val="22"/>
        </w:rPr>
        <w:t>2</w:t>
      </w:r>
      <w:r>
        <w:rPr>
          <w:rFonts w:cs="Arial"/>
          <w:sz w:val="22"/>
        </w:rPr>
        <w:t>. Affinché la Chiesa Cattolica possa in modo adeguato continuare la sua attività nella promozione del bene comune, la Repubblica di Croazia Le assicurerà mensilmente, dal bilancio annuale statale, la somma corrispo</w:t>
      </w:r>
      <w:r>
        <w:rPr>
          <w:rFonts w:cs="Arial"/>
          <w:sz w:val="22"/>
        </w:rPr>
        <w:t>n</w:t>
      </w:r>
      <w:r>
        <w:rPr>
          <w:rFonts w:cs="Arial"/>
          <w:sz w:val="22"/>
        </w:rPr>
        <w:t>dente a due stipendi medi lordi moltiplicati per il numero delle parrocchie esistenti nella Repubblica di Croazia al giorno dell'entrata in vigore del presente Accordo.</w:t>
      </w:r>
    </w:p>
    <w:p w:rsidR="001277C6" w:rsidRDefault="009E6A41">
      <w:pPr>
        <w:spacing w:before="20" w:after="20" w:line="240" w:lineRule="auto"/>
        <w:rPr>
          <w:rFonts w:cs="Arial"/>
          <w:sz w:val="22"/>
        </w:rPr>
      </w:pPr>
      <w:r>
        <w:rPr>
          <w:rFonts w:cs="Arial"/>
          <w:b/>
          <w:sz w:val="22"/>
        </w:rPr>
        <w:t>3</w:t>
      </w:r>
      <w:r>
        <w:rPr>
          <w:rFonts w:cs="Arial"/>
          <w:sz w:val="22"/>
        </w:rPr>
        <w:t>. La Conferenza Episcopale Croata farà avere al competente Ufflcio Statale, entro il 1° dicembre di ogni anno, la lista delle parrocchie di nuova erezione o di quelle soppresse, al fine di aggiornare quanto disposto nel § 2 del presente Articolo. Non entreranno a far parte di tale lista le nuove parrocchie di città con meno di 3000 fedeli e di villaggio con meno di 1000 fedeli.</w:t>
      </w:r>
    </w:p>
    <w:p w:rsidR="001277C6" w:rsidRDefault="009E6A41">
      <w:pPr>
        <w:spacing w:before="20" w:after="20" w:line="240" w:lineRule="auto"/>
        <w:rPr>
          <w:rFonts w:cs="Arial"/>
          <w:sz w:val="22"/>
        </w:rPr>
      </w:pPr>
      <w:r>
        <w:rPr>
          <w:rFonts w:cs="Arial"/>
          <w:b/>
          <w:sz w:val="22"/>
        </w:rPr>
        <w:t>4</w:t>
      </w:r>
      <w:r>
        <w:rPr>
          <w:rFonts w:cs="Arial"/>
          <w:sz w:val="22"/>
        </w:rPr>
        <w:t>. Nella somma di denaro, di cui al § 2 del presente Articolo, oltre alle spese per il mantenimento del clero e degli altri impiegati ecclesiastici, sono incluse le spese per la costruzione e per il mantenimento delle chiese e dei centri pastorali, che non sono iscritti nella lista dei monumenti culturali, come pure il contributo per l'attività car</w:t>
      </w:r>
      <w:r>
        <w:rPr>
          <w:rFonts w:cs="Arial"/>
          <w:sz w:val="22"/>
        </w:rPr>
        <w:t>i</w:t>
      </w:r>
      <w:r>
        <w:rPr>
          <w:rFonts w:cs="Arial"/>
          <w:sz w:val="22"/>
        </w:rPr>
        <w:t>tativa della Chiesa Cattolica.</w:t>
      </w:r>
    </w:p>
    <w:p w:rsidR="001277C6" w:rsidRDefault="009E6A41">
      <w:pPr>
        <w:spacing w:before="20" w:after="20" w:line="240" w:lineRule="auto"/>
        <w:rPr>
          <w:rFonts w:cs="Arial"/>
          <w:sz w:val="22"/>
        </w:rPr>
      </w:pPr>
      <w:r>
        <w:rPr>
          <w:rFonts w:cs="Arial"/>
          <w:b/>
          <w:sz w:val="22"/>
        </w:rPr>
        <w:t>5</w:t>
      </w:r>
      <w:r>
        <w:rPr>
          <w:rFonts w:cs="Arial"/>
          <w:sz w:val="22"/>
        </w:rPr>
        <w:t>. La somma erogata verrà trasmessa mensilmente all'Istituto Centrale della Conferenza Episcopale Croata per il sostentamento del clero e degli altri impiegati ecclesiastici.</w:t>
      </w:r>
    </w:p>
    <w:p w:rsidR="001277C6" w:rsidRDefault="009E6A41">
      <w:pPr>
        <w:spacing w:before="20" w:after="20" w:line="240" w:lineRule="auto"/>
        <w:rPr>
          <w:rFonts w:cs="Arial"/>
          <w:sz w:val="22"/>
        </w:rPr>
      </w:pPr>
      <w:r>
        <w:rPr>
          <w:rFonts w:cs="Arial"/>
          <w:b/>
          <w:sz w:val="22"/>
        </w:rPr>
        <w:t>6</w:t>
      </w:r>
      <w:r>
        <w:rPr>
          <w:rFonts w:cs="Arial"/>
          <w:sz w:val="22"/>
        </w:rPr>
        <w:t>. Le autorità competenti della Chiesa Cattolica e della Repubblica di Croazia, nello stabilire la menzionata somma di denaro, hanno tenuto in conto la percentuale dei cittadini della Repubblica di Croazia che si dichiarano cattolici.»</w:t>
      </w:r>
    </w:p>
    <w:p w:rsidR="001277C6" w:rsidRDefault="009E6A41">
      <w:pPr>
        <w:pStyle w:val="senzarientro"/>
        <w:spacing w:before="120"/>
        <w:rPr>
          <w:rFonts w:cs="Arial"/>
          <w:sz w:val="22"/>
        </w:rPr>
      </w:pPr>
      <w:r>
        <w:rPr>
          <w:rFonts w:cs="Arial"/>
          <w:sz w:val="22"/>
        </w:rPr>
        <w:t>Domande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8322"/>
      </w:tblGrid>
      <w:tr w:rsidR="001277C6" w:rsidRPr="003B3320">
        <w:trPr>
          <w:cantSplit/>
        </w:trPr>
        <w:tc>
          <w:tcPr>
            <w:tcW w:w="1007"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A quali doc</w:t>
            </w:r>
            <w:r>
              <w:rPr>
                <w:rFonts w:cs="Arial"/>
                <w:sz w:val="22"/>
              </w:rPr>
              <w:t>u</w:t>
            </w:r>
            <w:r>
              <w:rPr>
                <w:rFonts w:cs="Arial"/>
                <w:sz w:val="22"/>
              </w:rPr>
              <w:t>menti appartengono questi due testi?</w:t>
            </w:r>
          </w:p>
        </w:tc>
        <w:tc>
          <w:tcPr>
            <w:tcW w:w="3993" w:type="pct"/>
          </w:tcPr>
          <w:p w:rsidR="001277C6" w:rsidRDefault="001277C6">
            <w:pPr>
              <w:ind w:firstLine="0"/>
              <w:rPr>
                <w:rFonts w:cs="Arial"/>
                <w:sz w:val="22"/>
              </w:rPr>
            </w:pPr>
          </w:p>
        </w:tc>
      </w:tr>
      <w:tr w:rsidR="001277C6" w:rsidRPr="003B3320">
        <w:trPr>
          <w:cantSplit/>
        </w:trPr>
        <w:tc>
          <w:tcPr>
            <w:tcW w:w="1007"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Spiegare br</w:t>
            </w:r>
            <w:r>
              <w:rPr>
                <w:rFonts w:cs="Arial"/>
                <w:sz w:val="22"/>
              </w:rPr>
              <w:t>e</w:t>
            </w:r>
            <w:r>
              <w:rPr>
                <w:rFonts w:cs="Arial"/>
                <w:sz w:val="22"/>
              </w:rPr>
              <w:t>vemente che cosa stabiliscono.</w:t>
            </w:r>
          </w:p>
          <w:p w:rsidR="001277C6" w:rsidRDefault="001277C6">
            <w:pPr>
              <w:ind w:firstLine="0"/>
              <w:rPr>
                <w:rFonts w:cs="Arial"/>
                <w:sz w:val="22"/>
              </w:rPr>
            </w:pPr>
          </w:p>
          <w:p w:rsidR="001277C6" w:rsidRDefault="001277C6">
            <w:pPr>
              <w:ind w:firstLine="0"/>
              <w:rPr>
                <w:rFonts w:cs="Arial"/>
                <w:sz w:val="22"/>
              </w:rPr>
            </w:pPr>
          </w:p>
        </w:tc>
        <w:tc>
          <w:tcPr>
            <w:tcW w:w="3993" w:type="pct"/>
          </w:tcPr>
          <w:p w:rsidR="001277C6" w:rsidRDefault="001277C6">
            <w:pPr>
              <w:ind w:firstLine="0"/>
              <w:rPr>
                <w:rFonts w:cs="Arial"/>
                <w:sz w:val="22"/>
              </w:rPr>
            </w:pPr>
          </w:p>
        </w:tc>
      </w:tr>
      <w:tr w:rsidR="001277C6" w:rsidRPr="003B3320">
        <w:trPr>
          <w:cantSplit/>
        </w:trPr>
        <w:tc>
          <w:tcPr>
            <w:tcW w:w="1007" w:type="pct"/>
          </w:tcPr>
          <w:p w:rsidR="001277C6" w:rsidRDefault="001277C6">
            <w:pPr>
              <w:ind w:firstLine="0"/>
              <w:rPr>
                <w:rFonts w:cs="Arial"/>
                <w:sz w:val="22"/>
              </w:rPr>
            </w:pPr>
          </w:p>
          <w:p w:rsidR="001277C6" w:rsidRDefault="001277C6">
            <w:pPr>
              <w:ind w:firstLine="0"/>
              <w:rPr>
                <w:rFonts w:cs="Arial"/>
                <w:sz w:val="22"/>
              </w:rPr>
            </w:pPr>
          </w:p>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Fare una co</w:t>
            </w:r>
            <w:r>
              <w:rPr>
                <w:rFonts w:cs="Arial"/>
                <w:sz w:val="22"/>
              </w:rPr>
              <w:t>m</w:t>
            </w:r>
            <w:r>
              <w:rPr>
                <w:rFonts w:cs="Arial"/>
                <w:sz w:val="22"/>
              </w:rPr>
              <w:t>parazione ragionata fra di essi.</w:t>
            </w:r>
          </w:p>
          <w:p w:rsidR="001277C6" w:rsidRDefault="001277C6">
            <w:pPr>
              <w:ind w:firstLine="0"/>
              <w:rPr>
                <w:rFonts w:cs="Arial"/>
                <w:sz w:val="22"/>
              </w:rPr>
            </w:pPr>
          </w:p>
        </w:tc>
        <w:tc>
          <w:tcPr>
            <w:tcW w:w="3993" w:type="pct"/>
          </w:tcPr>
          <w:p w:rsidR="001277C6" w:rsidRDefault="001277C6">
            <w:pPr>
              <w:ind w:firstLine="0"/>
              <w:rPr>
                <w:rFonts w:cs="Arial"/>
                <w:sz w:val="22"/>
              </w:rPr>
            </w:pPr>
          </w:p>
        </w:tc>
      </w:tr>
    </w:tbl>
    <w:p w:rsidR="001277C6" w:rsidRDefault="009E6A41">
      <w:pPr>
        <w:pStyle w:val="centrato"/>
        <w:rPr>
          <w:rFonts w:cs="Arial"/>
          <w:b/>
          <w:sz w:val="22"/>
        </w:rPr>
      </w:pPr>
      <w:r>
        <w:rPr>
          <w:rFonts w:cs="Arial"/>
          <w:b/>
          <w:sz w:val="22"/>
        </w:rPr>
        <w:t>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943"/>
      </w:tblGrid>
      <w:tr w:rsidR="001277C6" w:rsidRPr="003B3320">
        <w:trPr>
          <w:cantSplit/>
        </w:trPr>
        <w:tc>
          <w:tcPr>
            <w:tcW w:w="1189" w:type="pct"/>
          </w:tcPr>
          <w:p w:rsidR="001277C6" w:rsidRDefault="001277C6">
            <w:pPr>
              <w:ind w:firstLine="0"/>
              <w:rPr>
                <w:rFonts w:cs="Arial"/>
                <w:sz w:val="22"/>
              </w:rPr>
            </w:pPr>
          </w:p>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Fondamento e pri</w:t>
            </w:r>
            <w:r>
              <w:rPr>
                <w:rFonts w:cs="Arial"/>
                <w:sz w:val="22"/>
              </w:rPr>
              <w:t>n</w:t>
            </w:r>
            <w:r>
              <w:rPr>
                <w:rFonts w:cs="Arial"/>
                <w:sz w:val="22"/>
              </w:rPr>
              <w:t>cipi guida sull’insegnamento della religione cattolica nei concordati che abbiamo utilizzato.</w:t>
            </w:r>
          </w:p>
          <w:p w:rsidR="001277C6" w:rsidRDefault="001277C6">
            <w:pPr>
              <w:ind w:firstLine="0"/>
              <w:rPr>
                <w:rFonts w:cs="Arial"/>
                <w:sz w:val="22"/>
              </w:rPr>
            </w:pPr>
          </w:p>
        </w:tc>
        <w:tc>
          <w:tcPr>
            <w:tcW w:w="3811" w:type="pct"/>
          </w:tcPr>
          <w:p w:rsidR="001277C6" w:rsidRDefault="001277C6">
            <w:pPr>
              <w:ind w:firstLine="0"/>
              <w:rPr>
                <w:rFonts w:cs="Arial"/>
                <w:sz w:val="22"/>
              </w:rPr>
            </w:pPr>
          </w:p>
        </w:tc>
      </w:tr>
      <w:tr w:rsidR="001277C6" w:rsidRPr="003B3320">
        <w:trPr>
          <w:cantSplit/>
        </w:trPr>
        <w:tc>
          <w:tcPr>
            <w:tcW w:w="1189" w:type="pct"/>
          </w:tcPr>
          <w:p w:rsidR="001277C6" w:rsidRDefault="009E6A41">
            <w:pPr>
              <w:ind w:firstLine="0"/>
              <w:rPr>
                <w:rFonts w:cs="Arial"/>
                <w:sz w:val="22"/>
              </w:rPr>
            </w:pPr>
            <w:r>
              <w:rPr>
                <w:rFonts w:cs="Arial"/>
                <w:sz w:val="22"/>
              </w:rPr>
              <w:fldChar w:fldCharType="begin"/>
            </w:r>
            <w:r>
              <w:rPr>
                <w:rFonts w:cs="Arial"/>
                <w:sz w:val="22"/>
              </w:rPr>
              <w:instrText xml:space="preserve"> AUTONUM </w:instrText>
            </w:r>
            <w:r>
              <w:rPr>
                <w:rFonts w:cs="Arial"/>
                <w:sz w:val="22"/>
              </w:rPr>
              <w:fldChar w:fldCharType="end"/>
            </w:r>
            <w:r>
              <w:rPr>
                <w:rFonts w:cs="Arial"/>
                <w:sz w:val="22"/>
              </w:rPr>
              <w:t xml:space="preserve"> Individuare negli art. 12 e 14 del conco</w:t>
            </w:r>
            <w:r>
              <w:rPr>
                <w:rFonts w:cs="Arial"/>
                <w:sz w:val="22"/>
              </w:rPr>
              <w:t>r</w:t>
            </w:r>
            <w:r>
              <w:rPr>
                <w:rFonts w:cs="Arial"/>
                <w:sz w:val="22"/>
              </w:rPr>
              <w:t>dato polacco le specif</w:t>
            </w:r>
            <w:r>
              <w:rPr>
                <w:rFonts w:cs="Arial"/>
                <w:sz w:val="22"/>
              </w:rPr>
              <w:t>i</w:t>
            </w:r>
            <w:r>
              <w:rPr>
                <w:rFonts w:cs="Arial"/>
                <w:sz w:val="22"/>
              </w:rPr>
              <w:t>che particolari questioni rilevanti per lo studio dell’insegnamento della religione cattolica e della scuola cattolica, nel diri</w:t>
            </w:r>
            <w:r>
              <w:rPr>
                <w:rFonts w:cs="Arial"/>
                <w:sz w:val="22"/>
              </w:rPr>
              <w:t>t</w:t>
            </w:r>
            <w:r>
              <w:rPr>
                <w:rFonts w:cs="Arial"/>
                <w:sz w:val="22"/>
              </w:rPr>
              <w:t>to ecclesiastico dello Stato.</w:t>
            </w:r>
          </w:p>
        </w:tc>
        <w:tc>
          <w:tcPr>
            <w:tcW w:w="3811" w:type="pct"/>
          </w:tcPr>
          <w:p w:rsidR="001277C6" w:rsidRDefault="001277C6">
            <w:pPr>
              <w:ind w:firstLine="0"/>
              <w:rPr>
                <w:rFonts w:cs="Arial"/>
                <w:sz w:val="22"/>
              </w:rPr>
            </w:pPr>
          </w:p>
        </w:tc>
      </w:tr>
    </w:tbl>
    <w:p w:rsidR="001277C6" w:rsidRDefault="001277C6">
      <w:pPr>
        <w:rPr>
          <w:rFonts w:cs="Arial"/>
          <w:sz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3023"/>
        <w:gridCol w:w="7408"/>
      </w:tblGrid>
      <w:tr w:rsidR="001277C6" w:rsidRPr="003B3320">
        <w:trPr>
          <w:cantSplit/>
          <w:jc w:val="center"/>
        </w:trPr>
        <w:tc>
          <w:tcPr>
            <w:tcW w:w="1449" w:type="pct"/>
          </w:tcPr>
          <w:p w:rsidR="001277C6" w:rsidRDefault="001277C6">
            <w:pPr>
              <w:pStyle w:val="senzarientro"/>
              <w:rPr>
                <w:rFonts w:cs="Arial"/>
                <w:sz w:val="22"/>
              </w:rPr>
            </w:pPr>
          </w:p>
        </w:tc>
        <w:tc>
          <w:tcPr>
            <w:tcW w:w="3551" w:type="pct"/>
          </w:tcPr>
          <w:p w:rsidR="001277C6" w:rsidRDefault="001277C6">
            <w:pPr>
              <w:rPr>
                <w:rFonts w:cs="Arial"/>
                <w:sz w:val="22"/>
              </w:rPr>
            </w:pPr>
          </w:p>
        </w:tc>
      </w:tr>
    </w:tbl>
    <w:p w:rsidR="001277C6" w:rsidRDefault="009E6A41">
      <w:pPr>
        <w:rPr>
          <w:rFonts w:cs="Arial"/>
          <w:sz w:val="22"/>
        </w:rPr>
      </w:pPr>
      <w:r>
        <w:rPr>
          <w:rFonts w:cs="Arial"/>
          <w:sz w:val="22"/>
        </w:rPr>
        <w:t>Studiare e prendere note per la discussione in classe sui seguenti argomenti:</w:t>
      </w:r>
    </w:p>
    <w:p w:rsidR="001277C6" w:rsidRDefault="009E6A41">
      <w:pPr>
        <w:rPr>
          <w:rFonts w:cs="Arial"/>
          <w:sz w:val="22"/>
        </w:rPr>
      </w:pPr>
      <w:r>
        <w:rPr>
          <w:rFonts w:cs="Arial"/>
          <w:sz w:val="22"/>
        </w:rPr>
        <w:t>1.- L’insegnamento nelle costituzioni del Cile e delle Filippine.</w:t>
      </w:r>
    </w:p>
    <w:p w:rsidR="001277C6" w:rsidRDefault="009E6A41">
      <w:pPr>
        <w:rPr>
          <w:rFonts w:cs="Arial"/>
          <w:sz w:val="22"/>
        </w:rPr>
      </w:pPr>
      <w:r>
        <w:rPr>
          <w:rFonts w:cs="Arial"/>
          <w:sz w:val="22"/>
        </w:rPr>
        <w:t>2.- L’art. 210, 1º della costutizione brasiliana in relazione all’art. 11 del Accordo brasiliano.</w:t>
      </w:r>
    </w:p>
    <w:p w:rsidR="001277C6" w:rsidRDefault="009E6A41">
      <w:pPr>
        <w:rPr>
          <w:rFonts w:cs="Arial"/>
          <w:sz w:val="22"/>
        </w:rPr>
      </w:pPr>
      <w:r>
        <w:rPr>
          <w:rFonts w:cs="Arial"/>
          <w:sz w:val="22"/>
        </w:rPr>
        <w:t>3.- Gli art. 12 e 14 del concordato polacco, per individuare in essi le specifiche particolari questioni che co</w:t>
      </w:r>
      <w:r>
        <w:rPr>
          <w:rFonts w:cs="Arial"/>
          <w:sz w:val="22"/>
        </w:rPr>
        <w:t>m</w:t>
      </w:r>
      <w:r>
        <w:rPr>
          <w:rFonts w:cs="Arial"/>
          <w:sz w:val="22"/>
        </w:rPr>
        <w:t>pongono il quadro dell’insegnamento della religione cattolica e della scuola cattolica.</w:t>
      </w:r>
    </w:p>
    <w:p w:rsidR="001277C6" w:rsidRDefault="001277C6">
      <w:pPr>
        <w:rPr>
          <w:rFonts w:cs="Arial"/>
          <w:sz w:val="22"/>
        </w:rPr>
      </w:pPr>
    </w:p>
    <w:p w:rsidR="001277C6" w:rsidRDefault="001277C6">
      <w:pPr>
        <w:rPr>
          <w:rFonts w:cs="Arial"/>
          <w:sz w:val="22"/>
        </w:rPr>
      </w:pPr>
    </w:p>
    <w:sectPr w:rsidR="001277C6">
      <w:headerReference w:type="even" r:id="rId8"/>
      <w:headerReference w:type="default" r:id="rId9"/>
      <w:endnotePr>
        <w:numFmt w:val="decimal"/>
      </w:endnotePr>
      <w:type w:val="continuous"/>
      <w:pgSz w:w="11907" w:h="16840" w:code="9"/>
      <w:pgMar w:top="851" w:right="851" w:bottom="851" w:left="85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1B" w:rsidRDefault="009B2B1B">
      <w:pPr>
        <w:spacing w:before="0" w:after="0" w:line="240" w:lineRule="auto"/>
      </w:pPr>
      <w:r>
        <w:separator/>
      </w:r>
    </w:p>
  </w:endnote>
  <w:endnote w:type="continuationSeparator" w:id="0">
    <w:p w:rsidR="009B2B1B" w:rsidRDefault="009B2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rush Scrip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ont316">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1B" w:rsidRDefault="009B2B1B">
      <w:pPr>
        <w:spacing w:before="0" w:after="0" w:line="240" w:lineRule="auto"/>
      </w:pPr>
      <w:r>
        <w:separator/>
      </w:r>
    </w:p>
  </w:footnote>
  <w:footnote w:type="continuationSeparator" w:id="0">
    <w:p w:rsidR="009B2B1B" w:rsidRDefault="009B2B1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51" w:rsidRDefault="007F5E5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5BD9">
      <w:rPr>
        <w:rStyle w:val="Numeropagina"/>
        <w:noProof/>
      </w:rPr>
      <w:t>14</w:t>
    </w:r>
    <w:r>
      <w:rPr>
        <w:rStyle w:val="Numeropagina"/>
      </w:rPr>
      <w:fldChar w:fldCharType="end"/>
    </w:r>
  </w:p>
  <w:p w:rsidR="007F5E51" w:rsidRDefault="007F5E51">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51" w:rsidRDefault="007F5E5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5BD9">
      <w:rPr>
        <w:rStyle w:val="Numeropagina"/>
        <w:noProof/>
      </w:rPr>
      <w:t>15</w:t>
    </w:r>
    <w:r>
      <w:rPr>
        <w:rStyle w:val="Numeropagina"/>
      </w:rPr>
      <w:fldChar w:fldCharType="end"/>
    </w:r>
  </w:p>
  <w:p w:rsidR="007F5E51" w:rsidRDefault="007F5E51">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7E"/>
    <w:multiLevelType w:val="singleLevel"/>
    <w:tmpl w:val="291470A6"/>
    <w:lvl w:ilvl="0">
      <w:start w:val="1"/>
      <w:numFmt w:val="decimal"/>
      <w:lvlText w:val="%1."/>
      <w:lvlJc w:val="left"/>
      <w:pPr>
        <w:tabs>
          <w:tab w:val="num" w:pos="926"/>
        </w:tabs>
        <w:ind w:left="926" w:hanging="360"/>
      </w:pPr>
    </w:lvl>
  </w:abstractNum>
  <w:abstractNum w:abstractNumId="3">
    <w:nsid w:val="FFFFFF7F"/>
    <w:multiLevelType w:val="singleLevel"/>
    <w:tmpl w:val="91DC20EA"/>
    <w:lvl w:ilvl="0">
      <w:start w:val="1"/>
      <w:numFmt w:val="decimal"/>
      <w:lvlText w:val="%1."/>
      <w:lvlJc w:val="left"/>
      <w:pPr>
        <w:tabs>
          <w:tab w:val="num" w:pos="643"/>
        </w:tabs>
        <w:ind w:left="643" w:hanging="360"/>
      </w:pPr>
    </w:lvl>
  </w:abstractNum>
  <w:abstractNum w:abstractNumId="4">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42D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A6F9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7C2EAA"/>
    <w:lvl w:ilvl="0">
      <w:start w:val="1"/>
      <w:numFmt w:val="decimal"/>
      <w:lvlText w:val="%1."/>
      <w:lvlJc w:val="left"/>
      <w:pPr>
        <w:tabs>
          <w:tab w:val="num" w:pos="360"/>
        </w:tabs>
        <w:ind w:left="360" w:hanging="360"/>
      </w:pPr>
    </w:lvl>
  </w:abstractNum>
  <w:abstractNum w:abstractNumId="9">
    <w:nsid w:val="FFFFFF89"/>
    <w:multiLevelType w:val="singleLevel"/>
    <w:tmpl w:val="99B66A84"/>
    <w:lvl w:ilvl="0">
      <w:start w:val="1"/>
      <w:numFmt w:val="bullet"/>
      <w:lvlText w:val=""/>
      <w:lvlJc w:val="left"/>
      <w:pPr>
        <w:tabs>
          <w:tab w:val="num" w:pos="360"/>
        </w:tabs>
        <w:ind w:left="360" w:hanging="360"/>
      </w:pPr>
      <w:rPr>
        <w:rFonts w:ascii="Symbol" w:hAnsi="Symbol" w:hint="default"/>
      </w:rPr>
    </w:lvl>
  </w:abstractNum>
  <w:abstractNum w:abstractNumId="10">
    <w:nsid w:val="040E43A4"/>
    <w:multiLevelType w:val="multilevel"/>
    <w:tmpl w:val="2B3280BA"/>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B514BBC"/>
    <w:multiLevelType w:val="multilevel"/>
    <w:tmpl w:val="CBB8DED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numFmt w:val="none"/>
      <w:lvlText w:val=""/>
      <w:lvlJc w:val="left"/>
      <w:pPr>
        <w:tabs>
          <w:tab w:val="num" w:pos="360"/>
        </w:tabs>
      </w:pPr>
    </w:lvl>
    <w:lvl w:ilvl="8">
      <w:start w:val="1"/>
      <w:numFmt w:val="decimal"/>
      <w:lvlText w:val="%1.%2.%3.%4.%5.%6.%7.%8.%9."/>
      <w:lvlJc w:val="left"/>
      <w:pPr>
        <w:tabs>
          <w:tab w:val="num" w:pos="5760"/>
        </w:tabs>
        <w:ind w:left="4320" w:hanging="1440"/>
      </w:pPr>
    </w:lvl>
  </w:abstractNum>
  <w:abstractNum w:abstractNumId="12">
    <w:nsid w:val="25E61F1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C6117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C377AEC"/>
    <w:multiLevelType w:val="multilevel"/>
    <w:tmpl w:val="59C42FD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numFmt w:val="none"/>
      <w:lvlText w:val=""/>
      <w:lvlJc w:val="left"/>
      <w:pPr>
        <w:tabs>
          <w:tab w:val="num" w:pos="360"/>
        </w:tabs>
      </w:pPr>
    </w:lvl>
    <w:lvl w:ilvl="8">
      <w:start w:val="1"/>
      <w:numFmt w:val="decimal"/>
      <w:lvlText w:val="%1.%2.%3.%4.%5.%6.%7.%8.%9."/>
      <w:lvlJc w:val="left"/>
      <w:pPr>
        <w:tabs>
          <w:tab w:val="num" w:pos="5760"/>
        </w:tabs>
        <w:ind w:left="4320" w:hanging="1440"/>
      </w:pPr>
    </w:lvl>
  </w:abstractNum>
  <w:abstractNum w:abstractNumId="15">
    <w:nsid w:val="6F876368"/>
    <w:multiLevelType w:val="multilevel"/>
    <w:tmpl w:val="0C0A0023"/>
    <w:lvl w:ilvl="0">
      <w:start w:val="1"/>
      <w:numFmt w:val="upperRoman"/>
      <w:lvlText w:val="Artículo %1."/>
      <w:lvlJc w:val="left"/>
      <w:pPr>
        <w:tabs>
          <w:tab w:val="num" w:pos="1080"/>
        </w:tabs>
        <w:ind w:left="0" w:firstLine="0"/>
      </w:pPr>
    </w:lvl>
    <w:lvl w:ilvl="1">
      <w:start w:val="1"/>
      <w:numFmt w:val="decimalZero"/>
      <w:isLgl/>
      <w:lvlText w:val="Secció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Titolo8"/>
      <w:lvlText w:val="%8."/>
      <w:lvlJc w:val="left"/>
      <w:pPr>
        <w:tabs>
          <w:tab w:val="num" w:pos="1440"/>
        </w:tabs>
        <w:ind w:left="1440" w:hanging="432"/>
      </w:pPr>
    </w:lvl>
    <w:lvl w:ilvl="8">
      <w:start w:val="1"/>
      <w:numFmt w:val="lowerRoman"/>
      <w:pStyle w:val="Titolo9"/>
      <w:lvlText w:val="%9."/>
      <w:lvlJc w:val="right"/>
      <w:pPr>
        <w:tabs>
          <w:tab w:val="num" w:pos="1584"/>
        </w:tabs>
        <w:ind w:left="1584" w:hanging="144"/>
      </w:pPr>
    </w:lvl>
  </w:abstractNum>
  <w:num w:numId="1">
    <w:abstractNumId w:val="1"/>
  </w:num>
  <w:num w:numId="2">
    <w:abstractNumId w:val="0"/>
  </w:num>
  <w:num w:numId="3">
    <w:abstractNumId w:val="5"/>
  </w:num>
  <w:num w:numId="4">
    <w:abstractNumId w:val="4"/>
  </w:num>
  <w:num w:numId="5">
    <w:abstractNumId w:val="8"/>
  </w:num>
  <w:num w:numId="6">
    <w:abstractNumId w:val="3"/>
  </w:num>
  <w:num w:numId="7">
    <w:abstractNumId w:val="2"/>
  </w:num>
  <w:num w:numId="8">
    <w:abstractNumId w:val="9"/>
  </w:num>
  <w:num w:numId="9">
    <w:abstractNumId w:val="7"/>
  </w:num>
  <w:num w:numId="10">
    <w:abstractNumId w:val="6"/>
  </w:num>
  <w:num w:numId="11">
    <w:abstractNumId w:val="14"/>
  </w:num>
  <w:num w:numId="12">
    <w:abstractNumId w:val="12"/>
  </w:num>
  <w:num w:numId="13">
    <w:abstractNumId w:val="11"/>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autoHyphenation/>
  <w:hyphenationZone w:val="284"/>
  <w:evenAndOddHeader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7C6"/>
    <w:rsid w:val="00035BD9"/>
    <w:rsid w:val="001277C6"/>
    <w:rsid w:val="001353D7"/>
    <w:rsid w:val="003B3320"/>
    <w:rsid w:val="00506EAB"/>
    <w:rsid w:val="007F5E51"/>
    <w:rsid w:val="008765DF"/>
    <w:rsid w:val="009B2B1B"/>
    <w:rsid w:val="009E6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header" w:uiPriority="0" w:qFormat="1"/>
    <w:lsdException w:name="footer" w:uiPriority="0" w:qFormat="1"/>
    <w:lsdException w:name="index heading" w:uiPriority="0"/>
    <w:lsdException w:name="caption" w:semiHidden="0" w:uiPriority="0" w:unhideWhenUsed="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Variable"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5E51"/>
    <w:pPr>
      <w:tabs>
        <w:tab w:val="left" w:pos="284"/>
      </w:tabs>
      <w:spacing w:before="80" w:after="60" w:line="288" w:lineRule="auto"/>
      <w:ind w:firstLine="284"/>
      <w:jc w:val="both"/>
    </w:pPr>
    <w:rPr>
      <w:rFonts w:ascii="Calibri" w:hAnsi="Calibri"/>
      <w:sz w:val="28"/>
      <w:szCs w:val="24"/>
      <w:lang w:eastAsia="es-ES"/>
    </w:rPr>
  </w:style>
  <w:style w:type="paragraph" w:styleId="Titolo1">
    <w:name w:val="heading 1"/>
    <w:basedOn w:val="Normale"/>
    <w:next w:val="Normale"/>
    <w:link w:val="Titolo1Carattere"/>
    <w:qFormat/>
    <w:rsid w:val="007F5E51"/>
    <w:pPr>
      <w:keepNext/>
      <w:spacing w:before="240" w:after="200"/>
      <w:ind w:firstLine="0"/>
      <w:jc w:val="center"/>
      <w:outlineLvl w:val="0"/>
    </w:pPr>
    <w:rPr>
      <w:b/>
      <w:caps/>
      <w:lang w:eastAsia="en-US"/>
    </w:rPr>
  </w:style>
  <w:style w:type="paragraph" w:styleId="Titolo2">
    <w:name w:val="heading 2"/>
    <w:basedOn w:val="Normale"/>
    <w:next w:val="Normale"/>
    <w:link w:val="Titolo2Carattere"/>
    <w:qFormat/>
    <w:rsid w:val="007F5E51"/>
    <w:pPr>
      <w:keepNext/>
      <w:spacing w:before="160"/>
      <w:outlineLvl w:val="1"/>
    </w:pPr>
    <w:rPr>
      <w:smallCaps/>
    </w:rPr>
  </w:style>
  <w:style w:type="paragraph" w:styleId="Titolo3">
    <w:name w:val="heading 3"/>
    <w:basedOn w:val="Normale"/>
    <w:next w:val="Normale"/>
    <w:link w:val="Titolo3Carattere"/>
    <w:qFormat/>
    <w:rsid w:val="007F5E51"/>
    <w:pPr>
      <w:keepNext/>
      <w:spacing w:before="140"/>
      <w:outlineLvl w:val="2"/>
    </w:pPr>
    <w:rPr>
      <w:rFonts w:cs="Arial"/>
      <w:b/>
      <w:bCs/>
      <w:szCs w:val="26"/>
      <w:lang w:eastAsia="fr-FR"/>
    </w:rPr>
  </w:style>
  <w:style w:type="paragraph" w:styleId="Titolo4">
    <w:name w:val="heading 4"/>
    <w:basedOn w:val="Normale"/>
    <w:next w:val="Normale"/>
    <w:link w:val="Titolo4Carattere"/>
    <w:qFormat/>
    <w:rsid w:val="007F5E51"/>
    <w:pPr>
      <w:keepNext/>
      <w:spacing w:before="100"/>
      <w:ind w:left="352"/>
      <w:outlineLvl w:val="3"/>
    </w:pPr>
    <w:rPr>
      <w:i/>
    </w:rPr>
  </w:style>
  <w:style w:type="paragraph" w:styleId="Titolo5">
    <w:name w:val="heading 5"/>
    <w:basedOn w:val="Normale"/>
    <w:next w:val="Normale"/>
    <w:link w:val="Titolo5Carattere"/>
    <w:autoRedefine/>
    <w:qFormat/>
    <w:rsid w:val="007F5E51"/>
    <w:pPr>
      <w:keepNext/>
      <w:spacing w:before="100" w:line="280" w:lineRule="atLeast"/>
      <w:jc w:val="right"/>
      <w:outlineLvl w:val="4"/>
    </w:pPr>
  </w:style>
  <w:style w:type="paragraph" w:styleId="Titolo6">
    <w:name w:val="heading 6"/>
    <w:basedOn w:val="Normale"/>
    <w:next w:val="Normale"/>
    <w:link w:val="Titolo6Carattere"/>
    <w:unhideWhenUsed/>
    <w:qFormat/>
    <w:rsid w:val="007F5E51"/>
    <w:pPr>
      <w:keepNext/>
      <w:keepLines/>
      <w:spacing w:before="200"/>
      <w:outlineLvl w:val="5"/>
    </w:pPr>
    <w:rPr>
      <w:rFonts w:ascii="Cambria" w:hAnsi="Cambria"/>
      <w:i/>
      <w:iCs/>
      <w:color w:val="243F60"/>
    </w:rPr>
  </w:style>
  <w:style w:type="paragraph" w:styleId="Titolo7">
    <w:name w:val="heading 7"/>
    <w:basedOn w:val="Normale"/>
    <w:next w:val="Normale"/>
    <w:link w:val="Titolo7Carattere"/>
    <w:semiHidden/>
    <w:unhideWhenUsed/>
    <w:qFormat/>
    <w:rsid w:val="007F5E51"/>
    <w:pPr>
      <w:keepNext/>
      <w:keepLines/>
      <w:spacing w:before="200"/>
      <w:outlineLvl w:val="6"/>
    </w:pPr>
    <w:rPr>
      <w:rFonts w:ascii="Cambria" w:hAnsi="Cambria"/>
      <w:i/>
      <w:iCs/>
      <w:color w:val="404040"/>
    </w:rPr>
  </w:style>
  <w:style w:type="paragraph" w:styleId="Titolo8">
    <w:name w:val="heading 8"/>
    <w:basedOn w:val="Normale"/>
    <w:next w:val="Normale"/>
    <w:qFormat/>
    <w:pPr>
      <w:numPr>
        <w:ilvl w:val="7"/>
        <w:numId w:val="16"/>
      </w:numPr>
      <w:spacing w:before="240"/>
      <w:outlineLvl w:val="7"/>
    </w:pPr>
    <w:rPr>
      <w:rFonts w:ascii="Times New Roman" w:hAnsi="Times New Roman"/>
      <w:i/>
      <w:iCs/>
    </w:rPr>
  </w:style>
  <w:style w:type="paragraph" w:styleId="Titolo9">
    <w:name w:val="heading 9"/>
    <w:basedOn w:val="Normale"/>
    <w:next w:val="Normale"/>
    <w:qFormat/>
    <w:pPr>
      <w:numPr>
        <w:ilvl w:val="8"/>
        <w:numId w:val="16"/>
      </w:numPr>
      <w:spacing w:before="240"/>
      <w:outlineLvl w:val="8"/>
    </w:pPr>
    <w:rPr>
      <w:rFonts w:ascii="Arial" w:hAnsi="Arial" w:cs="Arial"/>
      <w:sz w:val="22"/>
    </w:rPr>
  </w:style>
  <w:style w:type="character" w:default="1" w:styleId="Carpredefinitoparagrafo">
    <w:name w:val="Default Paragraph Font"/>
    <w:uiPriority w:val="1"/>
    <w:semiHidden/>
    <w:unhideWhenUsed/>
    <w:rsid w:val="007F5E5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7F5E51"/>
  </w:style>
  <w:style w:type="paragraph" w:customStyle="1" w:styleId="articulo">
    <w:name w:val="articulo"/>
    <w:basedOn w:val="Normale"/>
    <w:rsid w:val="007F5E51"/>
    <w:pPr>
      <w:keepNext/>
      <w:jc w:val="center"/>
    </w:pPr>
    <w:rPr>
      <w:smallCaps/>
    </w:rPr>
  </w:style>
  <w:style w:type="paragraph" w:customStyle="1" w:styleId="canon">
    <w:name w:val="canon"/>
    <w:basedOn w:val="Normale"/>
    <w:link w:val="canonCar"/>
    <w:qFormat/>
    <w:rsid w:val="007F5E51"/>
    <w:pPr>
      <w:keepNext/>
      <w:spacing w:before="160"/>
      <w:ind w:firstLine="0"/>
      <w:jc w:val="center"/>
    </w:pPr>
    <w:rPr>
      <w:b/>
    </w:rPr>
  </w:style>
  <w:style w:type="paragraph" w:customStyle="1" w:styleId="centrato">
    <w:name w:val="centrato"/>
    <w:basedOn w:val="Normale"/>
    <w:link w:val="centratoCar"/>
    <w:qFormat/>
    <w:rsid w:val="007F5E51"/>
    <w:pPr>
      <w:keepNext/>
      <w:spacing w:before="100"/>
      <w:ind w:firstLine="0"/>
      <w:jc w:val="center"/>
    </w:pPr>
    <w:rPr>
      <w:noProof/>
      <w:lang w:eastAsia="en-US"/>
    </w:rPr>
  </w:style>
  <w:style w:type="paragraph" w:customStyle="1" w:styleId="firmas">
    <w:name w:val="firmas"/>
    <w:basedOn w:val="Normale"/>
    <w:rsid w:val="007F5E51"/>
    <w:pPr>
      <w:tabs>
        <w:tab w:val="center" w:pos="4536"/>
        <w:tab w:val="right" w:pos="9356"/>
      </w:tabs>
    </w:pPr>
  </w:style>
  <w:style w:type="paragraph" w:styleId="Intestazione">
    <w:name w:val="header"/>
    <w:basedOn w:val="Normale"/>
    <w:link w:val="IntestazioneCarattere"/>
    <w:qFormat/>
    <w:rsid w:val="007F5E51"/>
    <w:pPr>
      <w:widowControl w:val="0"/>
      <w:tabs>
        <w:tab w:val="center" w:pos="4520"/>
        <w:tab w:val="right" w:pos="9060"/>
      </w:tabs>
      <w:spacing w:before="0" w:after="80" w:line="264" w:lineRule="auto"/>
      <w:ind w:firstLine="0"/>
    </w:pPr>
    <w:rPr>
      <w:sz w:val="24"/>
      <w:szCs w:val="22"/>
      <w:lang w:eastAsia="en-US"/>
    </w:rPr>
  </w:style>
  <w:style w:type="paragraph" w:customStyle="1" w:styleId="NormEsp">
    <w:name w:val="Norm (Esp)"/>
    <w:basedOn w:val="Normale"/>
    <w:rsid w:val="007F5E51"/>
    <w:rPr>
      <w:lang w:val="es-ES_tradnl"/>
    </w:rPr>
  </w:style>
  <w:style w:type="paragraph" w:customStyle="1" w:styleId="NormF">
    <w:name w:val="Norm (F)"/>
    <w:basedOn w:val="Normale"/>
    <w:rsid w:val="007F5E51"/>
    <w:rPr>
      <w:lang w:val="fr-FR"/>
    </w:rPr>
  </w:style>
  <w:style w:type="paragraph" w:customStyle="1" w:styleId="NormG">
    <w:name w:val="Norm (G)"/>
    <w:basedOn w:val="Normale"/>
    <w:rsid w:val="007F5E51"/>
    <w:rPr>
      <w:lang w:val="de-DE"/>
    </w:rPr>
  </w:style>
  <w:style w:type="paragraph" w:customStyle="1" w:styleId="NormIngl">
    <w:name w:val="Norm (Ingl)"/>
    <w:basedOn w:val="Normale"/>
    <w:rsid w:val="007F5E51"/>
    <w:rPr>
      <w:lang w:val="en-GB"/>
    </w:rPr>
  </w:style>
  <w:style w:type="character" w:styleId="Numeropagina">
    <w:name w:val="page number"/>
    <w:rsid w:val="007F5E51"/>
    <w:rPr>
      <w:rFonts w:ascii="Verdana" w:hAnsi="Verdana"/>
      <w:sz w:val="18"/>
    </w:rPr>
  </w:style>
  <w:style w:type="character" w:styleId="Numeroriga">
    <w:name w:val="line number"/>
    <w:rsid w:val="007F5E51"/>
    <w:rPr>
      <w:rFonts w:ascii="Verdana" w:hAnsi="Verdana"/>
      <w:sz w:val="18"/>
      <w:szCs w:val="18"/>
      <w:u w:val="none"/>
    </w:rPr>
  </w:style>
  <w:style w:type="character" w:styleId="Rimandonotaapidipagina">
    <w:name w:val="footnote reference"/>
    <w:qFormat/>
    <w:rsid w:val="007F5E51"/>
    <w:rPr>
      <w:rFonts w:ascii="Calibri" w:hAnsi="Calibri"/>
      <w:b/>
      <w:color w:val="auto"/>
      <w:spacing w:val="0"/>
      <w:w w:val="100"/>
      <w:kern w:val="0"/>
      <w:position w:val="2"/>
      <w:sz w:val="20"/>
      <w:szCs w:val="24"/>
      <w:vertAlign w:val="baseline"/>
    </w:rPr>
  </w:style>
  <w:style w:type="character" w:styleId="Rimandonotadichiusura">
    <w:name w:val="endnote reference"/>
    <w:rsid w:val="007F5E51"/>
    <w:rPr>
      <w:rFonts w:ascii="Verdana" w:hAnsi="Verdana"/>
      <w:spacing w:val="0"/>
      <w:kern w:val="0"/>
      <w:position w:val="0"/>
      <w:sz w:val="24"/>
      <w:szCs w:val="24"/>
      <w:vertAlign w:val="superscript"/>
    </w:rPr>
  </w:style>
  <w:style w:type="paragraph" w:customStyle="1" w:styleId="senzarientro">
    <w:name w:val="senza rientro"/>
    <w:basedOn w:val="Normale"/>
    <w:next w:val="Normale"/>
    <w:rsid w:val="007F5E51"/>
    <w:pPr>
      <w:tabs>
        <w:tab w:val="clear" w:pos="284"/>
      </w:tabs>
      <w:spacing w:before="100" w:beforeAutospacing="1" w:after="0" w:line="240" w:lineRule="atLeast"/>
      <w:ind w:firstLine="0"/>
    </w:pPr>
    <w:rPr>
      <w:rFonts w:cs="Garamond"/>
    </w:rPr>
  </w:style>
  <w:style w:type="paragraph" w:styleId="Testonotaapidipagina">
    <w:name w:val="footnote text"/>
    <w:basedOn w:val="Normale"/>
    <w:link w:val="TestonotaapidipaginaCarattere"/>
    <w:qFormat/>
    <w:rsid w:val="007F5E51"/>
    <w:pPr>
      <w:widowControl w:val="0"/>
      <w:spacing w:line="240" w:lineRule="auto"/>
      <w:ind w:left="170" w:hanging="170"/>
    </w:pPr>
    <w:rPr>
      <w:sz w:val="24"/>
      <w:lang w:eastAsia="en-US"/>
    </w:rPr>
  </w:style>
  <w:style w:type="paragraph" w:styleId="Testonotadichiusura">
    <w:name w:val="endnote text"/>
    <w:basedOn w:val="Testonotaapidipagina"/>
    <w:link w:val="TestonotadichiusuraCarattere"/>
    <w:rsid w:val="007F5E51"/>
  </w:style>
  <w:style w:type="paragraph" w:customStyle="1" w:styleId="letrapequea">
    <w:name w:val="letra pequeña"/>
    <w:basedOn w:val="Normale"/>
    <w:autoRedefine/>
    <w:rsid w:val="007F5E51"/>
    <w:pPr>
      <w:spacing w:after="80"/>
      <w:ind w:firstLine="170"/>
    </w:pPr>
    <w:rPr>
      <w:sz w:val="22"/>
    </w:rPr>
  </w:style>
  <w:style w:type="paragraph" w:customStyle="1" w:styleId="Indirizzo">
    <w:name w:val="Indirizzo"/>
    <w:basedOn w:val="Normale"/>
    <w:rsid w:val="007F5E51"/>
    <w:pPr>
      <w:keepNext/>
      <w:widowControl w:val="0"/>
    </w:pPr>
  </w:style>
  <w:style w:type="paragraph" w:customStyle="1" w:styleId="NormaleCE">
    <w:name w:val="Normale (CE)"/>
    <w:basedOn w:val="Normale"/>
    <w:rsid w:val="007F5E51"/>
  </w:style>
  <w:style w:type="paragraph" w:customStyle="1" w:styleId="1">
    <w:name w:val="1"/>
    <w:basedOn w:val="Normale"/>
    <w:rsid w:val="007F5E51"/>
    <w:pPr>
      <w:ind w:left="567"/>
      <w:jc w:val="right"/>
    </w:pPr>
    <w:rPr>
      <w:i/>
      <w:sz w:val="32"/>
    </w:rPr>
  </w:style>
  <w:style w:type="character" w:styleId="Rimandocommento">
    <w:name w:val="annotation reference"/>
    <w:rsid w:val="007F5E51"/>
    <w:rPr>
      <w:sz w:val="16"/>
    </w:rPr>
  </w:style>
  <w:style w:type="paragraph" w:customStyle="1" w:styleId="2">
    <w:name w:val="2"/>
    <w:basedOn w:val="Normale"/>
    <w:rsid w:val="007F5E51"/>
    <w:pPr>
      <w:ind w:firstLine="567"/>
      <w:jc w:val="left"/>
    </w:pPr>
    <w:rPr>
      <w:sz w:val="36"/>
    </w:rPr>
  </w:style>
  <w:style w:type="paragraph" w:customStyle="1" w:styleId="3">
    <w:name w:val="3"/>
    <w:basedOn w:val="2"/>
    <w:rsid w:val="007F5E51"/>
    <w:pPr>
      <w:ind w:firstLine="0"/>
      <w:jc w:val="center"/>
    </w:pPr>
    <w:rPr>
      <w:b/>
    </w:rPr>
  </w:style>
  <w:style w:type="paragraph" w:customStyle="1" w:styleId="4">
    <w:name w:val="4"/>
    <w:basedOn w:val="Normale"/>
    <w:rsid w:val="007F5E51"/>
    <w:pPr>
      <w:widowControl w:val="0"/>
      <w:kinsoku w:val="0"/>
      <w:jc w:val="center"/>
    </w:pPr>
    <w:rPr>
      <w:color w:val="FF0000"/>
      <w:sz w:val="36"/>
    </w:rPr>
  </w:style>
  <w:style w:type="paragraph" w:customStyle="1" w:styleId="5">
    <w:name w:val="5"/>
    <w:basedOn w:val="Normale"/>
    <w:rsid w:val="007F5E51"/>
    <w:pPr>
      <w:widowControl w:val="0"/>
      <w:kinsoku w:val="0"/>
      <w:ind w:hanging="567"/>
      <w:jc w:val="left"/>
    </w:pPr>
    <w:rPr>
      <w:sz w:val="36"/>
    </w:rPr>
  </w:style>
  <w:style w:type="paragraph" w:customStyle="1" w:styleId="6">
    <w:name w:val="6"/>
    <w:basedOn w:val="Normale"/>
    <w:rsid w:val="007F5E51"/>
    <w:pPr>
      <w:widowControl w:val="0"/>
      <w:kinsoku w:val="0"/>
      <w:spacing w:before="240"/>
      <w:ind w:firstLine="567"/>
    </w:pPr>
    <w:rPr>
      <w:rFonts w:ascii="Brush Script"/>
      <w:color w:val="FF0000"/>
      <w:sz w:val="36"/>
    </w:rPr>
  </w:style>
  <w:style w:type="paragraph" w:customStyle="1" w:styleId="psalm">
    <w:name w:val="psalm"/>
    <w:basedOn w:val="Normale"/>
    <w:rsid w:val="007F5E51"/>
    <w:pPr>
      <w:spacing w:line="240" w:lineRule="atLeast"/>
      <w:ind w:hanging="567"/>
      <w:jc w:val="left"/>
    </w:pPr>
    <w:rPr>
      <w:sz w:val="36"/>
    </w:rPr>
  </w:style>
  <w:style w:type="paragraph" w:customStyle="1" w:styleId="7">
    <w:name w:val="7"/>
    <w:basedOn w:val="psalm"/>
    <w:rsid w:val="007F5E51"/>
    <w:pPr>
      <w:ind w:firstLine="0"/>
    </w:pPr>
    <w:rPr>
      <w:b/>
    </w:rPr>
  </w:style>
  <w:style w:type="paragraph" w:customStyle="1" w:styleId="8">
    <w:name w:val="8"/>
    <w:basedOn w:val="Normale"/>
    <w:rsid w:val="007F5E51"/>
    <w:pPr>
      <w:widowControl w:val="0"/>
      <w:kinsoku w:val="0"/>
      <w:spacing w:after="80"/>
      <w:jc w:val="center"/>
    </w:pPr>
    <w:rPr>
      <w:rFonts w:ascii="Times"/>
      <w:caps/>
      <w:outline/>
      <w:color w:val="FF0000"/>
    </w:rPr>
  </w:style>
  <w:style w:type="paragraph" w:customStyle="1" w:styleId="9">
    <w:name w:val="9"/>
    <w:basedOn w:val="7"/>
    <w:rsid w:val="007F5E51"/>
    <w:pPr>
      <w:ind w:firstLine="1"/>
    </w:pPr>
    <w:rPr>
      <w:b w:val="0"/>
      <w:i/>
      <w:color w:val="FF0000"/>
      <w:sz w:val="32"/>
    </w:rPr>
  </w:style>
  <w:style w:type="paragraph" w:customStyle="1" w:styleId="a">
    <w:name w:val="a"/>
    <w:basedOn w:val="Normale"/>
    <w:rsid w:val="007F5E51"/>
    <w:pPr>
      <w:widowControl w:val="0"/>
      <w:kinsoku w:val="0"/>
      <w:ind w:hanging="567"/>
      <w:jc w:val="left"/>
    </w:pPr>
    <w:rPr>
      <w:sz w:val="36"/>
    </w:rPr>
  </w:style>
  <w:style w:type="paragraph" w:customStyle="1" w:styleId="antifona">
    <w:name w:val="antifona"/>
    <w:basedOn w:val="Normale"/>
    <w:rsid w:val="007F5E51"/>
    <w:pPr>
      <w:ind w:firstLine="567"/>
      <w:jc w:val="left"/>
    </w:pPr>
    <w:rPr>
      <w:rFonts w:ascii="Times New Roman" w:hAnsi="Times New Roman"/>
      <w:sz w:val="36"/>
    </w:rPr>
  </w:style>
  <w:style w:type="paragraph" w:customStyle="1" w:styleId="da">
    <w:name w:val="día"/>
    <w:basedOn w:val="Normale"/>
    <w:rsid w:val="007F5E51"/>
    <w:pPr>
      <w:widowControl w:val="0"/>
      <w:kinsoku w:val="0"/>
      <w:spacing w:after="80"/>
      <w:jc w:val="center"/>
    </w:pPr>
    <w:rPr>
      <w:rFonts w:ascii="Times"/>
      <w:b/>
      <w:caps/>
      <w:color w:val="FF0000"/>
    </w:rPr>
  </w:style>
  <w:style w:type="paragraph" w:customStyle="1" w:styleId="partedehora">
    <w:name w:val="parte de hora"/>
    <w:basedOn w:val="Normale"/>
    <w:rsid w:val="007F5E51"/>
    <w:pPr>
      <w:widowControl w:val="0"/>
      <w:kinsoku w:val="0"/>
      <w:spacing w:after="80"/>
      <w:jc w:val="center"/>
    </w:pPr>
    <w:rPr>
      <w:color w:val="FF0000"/>
      <w:lang w:val="en-GB"/>
    </w:rPr>
  </w:style>
  <w:style w:type="paragraph" w:customStyle="1" w:styleId="EstilopartedehoraCentradoDerecha-001cm">
    <w:name w:val="Estilo parte de hora + Centrado Derecha:  -001 cm"/>
    <w:basedOn w:val="partedehora"/>
    <w:rsid w:val="007F5E51"/>
  </w:style>
  <w:style w:type="paragraph" w:styleId="Firma">
    <w:name w:val="Signature"/>
    <w:basedOn w:val="Normale"/>
    <w:link w:val="FirmaCarattere"/>
    <w:rsid w:val="007F5E51"/>
    <w:pPr>
      <w:widowControl w:val="0"/>
      <w:kinsoku w:val="0"/>
      <w:spacing w:after="80"/>
      <w:ind w:left="4253"/>
    </w:pPr>
  </w:style>
  <w:style w:type="paragraph" w:customStyle="1" w:styleId="hora">
    <w:name w:val="hora"/>
    <w:basedOn w:val="Normale"/>
    <w:rsid w:val="007F5E51"/>
    <w:pPr>
      <w:widowControl w:val="0"/>
      <w:kinsoku w:val="0"/>
      <w:spacing w:after="80"/>
      <w:jc w:val="center"/>
    </w:pPr>
    <w:rPr>
      <w:b/>
    </w:rPr>
  </w:style>
  <w:style w:type="paragraph" w:customStyle="1" w:styleId="Iustelnormal">
    <w:name w:val="Iustel normal"/>
    <w:basedOn w:val="Normale"/>
    <w:rsid w:val="007F5E51"/>
    <w:pPr>
      <w:widowControl w:val="0"/>
      <w:kinsoku w:val="0"/>
    </w:pPr>
    <w:rPr>
      <w:sz w:val="20"/>
      <w:lang w:val="es-ES_tradnl"/>
    </w:rPr>
  </w:style>
  <w:style w:type="paragraph" w:customStyle="1" w:styleId="Iustelnivel1">
    <w:name w:val="Iustel nivel 1"/>
    <w:basedOn w:val="Iustelnormal"/>
    <w:next w:val="Iustelnormal"/>
    <w:rsid w:val="007F5E51"/>
    <w:pPr>
      <w:spacing w:before="240"/>
    </w:pPr>
    <w:rPr>
      <w:sz w:val="30"/>
    </w:rPr>
  </w:style>
  <w:style w:type="paragraph" w:customStyle="1" w:styleId="Iustelnivel2">
    <w:name w:val="Iustel nivel 2"/>
    <w:basedOn w:val="Iustelnivel1"/>
    <w:next w:val="Iustelnormal"/>
    <w:rsid w:val="007F5E51"/>
    <w:rPr>
      <w:sz w:val="28"/>
    </w:rPr>
  </w:style>
  <w:style w:type="paragraph" w:customStyle="1" w:styleId="Iustelnivel3">
    <w:name w:val="Iustel nivel 3"/>
    <w:basedOn w:val="Iustelnivel1"/>
    <w:next w:val="Iustelnormal"/>
    <w:rsid w:val="007F5E51"/>
    <w:rPr>
      <w:sz w:val="26"/>
    </w:rPr>
  </w:style>
  <w:style w:type="paragraph" w:styleId="Elenco">
    <w:name w:val="List"/>
    <w:basedOn w:val="Normale"/>
    <w:rsid w:val="007F5E51"/>
    <w:pPr>
      <w:widowControl w:val="0"/>
      <w:kinsoku w:val="0"/>
      <w:spacing w:after="120"/>
    </w:pPr>
  </w:style>
  <w:style w:type="paragraph" w:styleId="Pidipagina">
    <w:name w:val="footer"/>
    <w:basedOn w:val="Normale"/>
    <w:link w:val="PidipaginaCarattere"/>
    <w:qFormat/>
    <w:rsid w:val="007F5E51"/>
    <w:pPr>
      <w:tabs>
        <w:tab w:val="center" w:pos="4252"/>
        <w:tab w:val="right" w:pos="8504"/>
      </w:tabs>
      <w:spacing w:line="264" w:lineRule="auto"/>
      <w:ind w:firstLine="0"/>
    </w:pPr>
    <w:rPr>
      <w:sz w:val="24"/>
      <w:lang w:eastAsia="en-US"/>
    </w:rPr>
  </w:style>
  <w:style w:type="paragraph" w:customStyle="1" w:styleId="responsorium">
    <w:name w:val="responsorium"/>
    <w:basedOn w:val="firmas"/>
    <w:rsid w:val="007F5E51"/>
    <w:pPr>
      <w:tabs>
        <w:tab w:val="clear" w:pos="9356"/>
        <w:tab w:val="right" w:pos="8505"/>
      </w:tabs>
    </w:pPr>
    <w:rPr>
      <w:color w:val="FF0000"/>
      <w:sz w:val="36"/>
    </w:rPr>
  </w:style>
  <w:style w:type="paragraph" w:customStyle="1" w:styleId="semana-mes">
    <w:name w:val="semana-mes"/>
    <w:basedOn w:val="Normale"/>
    <w:rsid w:val="007F5E51"/>
    <w:pPr>
      <w:widowControl w:val="0"/>
      <w:kinsoku w:val="0"/>
      <w:spacing w:after="80"/>
      <w:jc w:val="center"/>
    </w:pPr>
    <w:rPr>
      <w:caps/>
    </w:rPr>
  </w:style>
  <w:style w:type="paragraph" w:styleId="Corpotesto">
    <w:name w:val="Body Text"/>
    <w:basedOn w:val="Normale"/>
    <w:link w:val="CorpotestoCarattere"/>
    <w:rsid w:val="007F5E51"/>
    <w:rPr>
      <w:rFonts w:eastAsia="Times"/>
      <w:szCs w:val="20"/>
    </w:rPr>
  </w:style>
  <w:style w:type="paragraph" w:styleId="Rientrocorpodeltesto">
    <w:name w:val="Body Text Indent"/>
    <w:basedOn w:val="Normale"/>
    <w:link w:val="RientrocorpodeltestoCarattere"/>
    <w:autoRedefine/>
    <w:rsid w:val="007F5E51"/>
    <w:pPr>
      <w:widowControl w:val="0"/>
      <w:tabs>
        <w:tab w:val="left" w:pos="1152"/>
        <w:tab w:val="left" w:pos="2448"/>
        <w:tab w:val="left" w:pos="8784"/>
      </w:tabs>
      <w:spacing w:after="960" w:line="240" w:lineRule="atLeast"/>
      <w:ind w:left="2448"/>
      <w:jc w:val="left"/>
    </w:pPr>
    <w:rPr>
      <w:szCs w:val="20"/>
      <w:lang w:eastAsia="it-IT"/>
    </w:rPr>
  </w:style>
  <w:style w:type="paragraph" w:customStyle="1" w:styleId="Ad">
    <w:name w:val="Ad"/>
    <w:basedOn w:val="Normale"/>
    <w:next w:val="Normale"/>
    <w:rsid w:val="007F5E51"/>
    <w:pPr>
      <w:keepNext/>
      <w:jc w:val="center"/>
    </w:pPr>
    <w:rPr>
      <w:rFonts w:ascii="Times New Roman" w:hAnsi="Times New Roman"/>
      <w:b/>
      <w:sz w:val="36"/>
    </w:rPr>
  </w:style>
  <w:style w:type="paragraph" w:customStyle="1" w:styleId="FeriaHebdomada">
    <w:name w:val="Feria Hebdomada"/>
    <w:basedOn w:val="Normale"/>
    <w:next w:val="Normale"/>
    <w:rsid w:val="007F5E51"/>
    <w:pPr>
      <w:keepNext/>
      <w:widowControl w:val="0"/>
      <w:jc w:val="center"/>
    </w:pPr>
    <w:rPr>
      <w:rFonts w:ascii="Times New Roman" w:hAnsi="Times New Roman"/>
      <w:shadow/>
      <w:color w:val="FF0000"/>
      <w:sz w:val="36"/>
    </w:rPr>
  </w:style>
  <w:style w:type="paragraph" w:customStyle="1" w:styleId="himno">
    <w:name w:val="himno"/>
    <w:basedOn w:val="Normale"/>
    <w:next w:val="Normale"/>
    <w:rsid w:val="007F5E51"/>
    <w:pPr>
      <w:jc w:val="center"/>
    </w:pPr>
    <w:rPr>
      <w:rFonts w:ascii="Times New Roman" w:hAnsi="Times New Roman"/>
      <w:sz w:val="36"/>
    </w:rPr>
  </w:style>
  <w:style w:type="paragraph" w:customStyle="1" w:styleId="Hymnus">
    <w:name w:val="Hymnus"/>
    <w:basedOn w:val="Normale"/>
    <w:rsid w:val="007F5E51"/>
    <w:pPr>
      <w:jc w:val="center"/>
    </w:pPr>
    <w:rPr>
      <w:rFonts w:ascii="Times New Roman" w:hAnsi="Times New Roman"/>
      <w:color w:val="FF0000"/>
      <w:sz w:val="36"/>
    </w:rPr>
  </w:style>
  <w:style w:type="paragraph" w:customStyle="1" w:styleId="lectura">
    <w:name w:val="lectura"/>
    <w:basedOn w:val="Normale"/>
    <w:rsid w:val="007F5E51"/>
    <w:pPr>
      <w:ind w:firstLine="567"/>
    </w:pPr>
    <w:rPr>
      <w:rFonts w:ascii="Times New Roman" w:hAnsi="Times New Roman"/>
      <w:sz w:val="36"/>
    </w:rPr>
  </w:style>
  <w:style w:type="paragraph" w:customStyle="1" w:styleId="Rbrica">
    <w:name w:val="Rúbrica"/>
    <w:basedOn w:val="Normale"/>
    <w:rsid w:val="007F5E51"/>
    <w:pPr>
      <w:widowControl w:val="0"/>
      <w:ind w:right="567"/>
    </w:pPr>
    <w:rPr>
      <w:i/>
      <w:color w:val="FF0000"/>
    </w:rPr>
  </w:style>
  <w:style w:type="paragraph" w:customStyle="1" w:styleId="parrafosangrado">
    <w:name w:val="parrafo sangrado"/>
    <w:basedOn w:val="Normale"/>
    <w:link w:val="parrafosangradoCar"/>
    <w:rsid w:val="007F5E51"/>
    <w:pPr>
      <w:widowControl w:val="0"/>
      <w:spacing w:before="20" w:line="240" w:lineRule="atLeast"/>
      <w:ind w:left="284" w:right="284"/>
    </w:pPr>
    <w:rPr>
      <w:rFonts w:ascii="Times" w:hAnsi="Times" w:cs="Times"/>
      <w:sz w:val="20"/>
    </w:rPr>
  </w:style>
  <w:style w:type="paragraph" w:styleId="Mappadocumento">
    <w:name w:val="Document Map"/>
    <w:basedOn w:val="Testonormale"/>
    <w:next w:val="Testonormale"/>
    <w:link w:val="MappadocumentoCarattere"/>
    <w:rsid w:val="007F5E51"/>
    <w:pPr>
      <w:widowControl w:val="0"/>
      <w:shd w:val="clear" w:color="auto" w:fill="000080"/>
    </w:pPr>
    <w:rPr>
      <w:rFonts w:ascii="Tahoma" w:hAnsi="Tahoma" w:cs="Tahoma"/>
      <w:sz w:val="32"/>
      <w:szCs w:val="56"/>
    </w:rPr>
  </w:style>
  <w:style w:type="paragraph" w:customStyle="1" w:styleId="ARTICULO0">
    <w:name w:val="ARTICULO"/>
    <w:basedOn w:val="Normale"/>
    <w:qFormat/>
    <w:rsid w:val="007F5E51"/>
    <w:pPr>
      <w:ind w:firstLine="0"/>
      <w:jc w:val="center"/>
    </w:pPr>
    <w:rPr>
      <w:smallCaps/>
    </w:rPr>
  </w:style>
  <w:style w:type="character" w:styleId="Collegamentoipertestuale">
    <w:name w:val="Hyperlink"/>
    <w:uiPriority w:val="99"/>
    <w:rsid w:val="007F5E51"/>
    <w:rPr>
      <w:rFonts w:ascii="Arial" w:hAnsi="Arial"/>
      <w:color w:val="0000FF"/>
      <w:u w:val="none"/>
    </w:rPr>
  </w:style>
  <w:style w:type="paragraph" w:styleId="Indice1">
    <w:name w:val="index 1"/>
    <w:basedOn w:val="Normale"/>
    <w:next w:val="Normale"/>
    <w:autoRedefine/>
    <w:rsid w:val="007F5E51"/>
    <w:pPr>
      <w:ind w:left="240" w:hanging="240"/>
    </w:pPr>
  </w:style>
  <w:style w:type="paragraph" w:styleId="Testonormale">
    <w:name w:val="Plain Text"/>
    <w:basedOn w:val="Normale"/>
    <w:link w:val="TestonormaleCarattere"/>
    <w:rsid w:val="007F5E51"/>
    <w:rPr>
      <w:rFonts w:ascii="Courier New" w:hAnsi="Courier New" w:cs="Courier New"/>
      <w:sz w:val="20"/>
      <w:szCs w:val="20"/>
    </w:rPr>
  </w:style>
  <w:style w:type="paragraph" w:styleId="NormaleWeb">
    <w:name w:val="Normal (Web)"/>
    <w:basedOn w:val="Normale"/>
    <w:rsid w:val="007F5E51"/>
    <w:rPr>
      <w:rFonts w:ascii="Times New Roman" w:hAnsi="Times New Roman"/>
    </w:rPr>
  </w:style>
  <w:style w:type="paragraph" w:styleId="Sommario1">
    <w:name w:val="toc 1"/>
    <w:basedOn w:val="Titolo1"/>
    <w:autoRedefine/>
    <w:uiPriority w:val="39"/>
    <w:rsid w:val="007F5E51"/>
    <w:rPr>
      <w:color w:val="FF0000"/>
    </w:rPr>
  </w:style>
  <w:style w:type="paragraph" w:styleId="Sommario2">
    <w:name w:val="toc 2"/>
    <w:basedOn w:val="Titolo2"/>
    <w:autoRedefine/>
    <w:uiPriority w:val="39"/>
    <w:rsid w:val="007F5E51"/>
    <w:pPr>
      <w:tabs>
        <w:tab w:val="right" w:leader="dot" w:pos="9638"/>
      </w:tabs>
      <w:ind w:left="284"/>
    </w:pPr>
  </w:style>
  <w:style w:type="paragraph" w:styleId="Sommario3">
    <w:name w:val="toc 3"/>
    <w:basedOn w:val="Titolo3"/>
    <w:autoRedefine/>
    <w:uiPriority w:val="39"/>
    <w:rsid w:val="007F5E51"/>
    <w:pPr>
      <w:tabs>
        <w:tab w:val="right" w:leader="dot" w:pos="9638"/>
      </w:tabs>
      <w:ind w:left="566"/>
    </w:pPr>
  </w:style>
  <w:style w:type="paragraph" w:styleId="Sommario4">
    <w:name w:val="toc 4"/>
    <w:basedOn w:val="Titolo4"/>
    <w:autoRedefine/>
    <w:rsid w:val="007F5E51"/>
    <w:pPr>
      <w:tabs>
        <w:tab w:val="right" w:leader="dot" w:pos="9638"/>
      </w:tabs>
      <w:ind w:left="849"/>
    </w:pPr>
  </w:style>
  <w:style w:type="paragraph" w:styleId="Testofumetto">
    <w:name w:val="Balloon Text"/>
    <w:basedOn w:val="Normale"/>
    <w:link w:val="TestofumettoCarattere"/>
    <w:rsid w:val="007F5E51"/>
    <w:rPr>
      <w:rFonts w:ascii="Tahoma" w:hAnsi="Tahoma" w:cs="Tahoma"/>
      <w:sz w:val="16"/>
      <w:szCs w:val="16"/>
    </w:rPr>
  </w:style>
  <w:style w:type="paragraph" w:styleId="Titolo">
    <w:name w:val="Title"/>
    <w:basedOn w:val="Normale"/>
    <w:link w:val="TitoloCarattere"/>
    <w:qFormat/>
    <w:rsid w:val="007F5E51"/>
    <w:pPr>
      <w:spacing w:before="240"/>
      <w:ind w:firstLine="0"/>
      <w:jc w:val="center"/>
      <w:outlineLvl w:val="0"/>
    </w:pPr>
    <w:rPr>
      <w:b/>
      <w:kern w:val="28"/>
      <w:sz w:val="32"/>
    </w:rPr>
  </w:style>
  <w:style w:type="paragraph" w:styleId="Titoloindice">
    <w:name w:val="index heading"/>
    <w:basedOn w:val="Normale"/>
    <w:next w:val="Indice1"/>
    <w:rsid w:val="007F5E51"/>
    <w:rPr>
      <w:rFonts w:ascii="Arial" w:hAnsi="Arial" w:cs="Arial"/>
      <w:b/>
      <w:bCs/>
    </w:rPr>
  </w:style>
  <w:style w:type="paragraph" w:styleId="Elenco4">
    <w:name w:val="List 4"/>
    <w:basedOn w:val="Normale"/>
    <w:rsid w:val="007F5E51"/>
    <w:pPr>
      <w:ind w:left="1132" w:hanging="283"/>
      <w:contextualSpacing/>
    </w:pPr>
  </w:style>
  <w:style w:type="paragraph" w:styleId="Elenco5">
    <w:name w:val="List 5"/>
    <w:basedOn w:val="Normale"/>
    <w:rsid w:val="007F5E51"/>
    <w:pPr>
      <w:ind w:left="1415" w:hanging="283"/>
      <w:contextualSpacing/>
    </w:pPr>
  </w:style>
  <w:style w:type="paragraph" w:styleId="Numeroelenco4">
    <w:name w:val="List Number 4"/>
    <w:basedOn w:val="Normale"/>
    <w:rsid w:val="007F5E51"/>
    <w:pPr>
      <w:tabs>
        <w:tab w:val="num" w:pos="1209"/>
      </w:tabs>
      <w:ind w:left="1209" w:hanging="360"/>
      <w:contextualSpacing/>
    </w:pPr>
  </w:style>
  <w:style w:type="paragraph" w:styleId="Numeroelenco5">
    <w:name w:val="List Number 5"/>
    <w:basedOn w:val="Normale"/>
    <w:rsid w:val="007F5E51"/>
    <w:pPr>
      <w:tabs>
        <w:tab w:val="num" w:pos="1492"/>
      </w:tabs>
      <w:ind w:left="1492" w:hanging="360"/>
      <w:contextualSpacing/>
    </w:pPr>
  </w:style>
  <w:style w:type="paragraph" w:styleId="Puntoelenco4">
    <w:name w:val="List Bullet 4"/>
    <w:basedOn w:val="Normale"/>
    <w:rsid w:val="007F5E51"/>
    <w:pPr>
      <w:tabs>
        <w:tab w:val="num" w:pos="1209"/>
      </w:tabs>
      <w:ind w:left="1209" w:hanging="360"/>
      <w:contextualSpacing/>
    </w:pPr>
  </w:style>
  <w:style w:type="paragraph" w:styleId="Puntoelenco5">
    <w:name w:val="List Bullet 5"/>
    <w:basedOn w:val="Normale"/>
    <w:rsid w:val="007F5E51"/>
    <w:pPr>
      <w:tabs>
        <w:tab w:val="num" w:pos="1492"/>
      </w:tabs>
      <w:ind w:left="1492" w:hanging="360"/>
      <w:contextualSpacing/>
    </w:pPr>
  </w:style>
  <w:style w:type="paragraph" w:styleId="Rientrocorpodeltesto3">
    <w:name w:val="Body Text Indent 3"/>
    <w:basedOn w:val="Normale"/>
    <w:link w:val="Rientrocorpodeltesto3Carattere"/>
    <w:rsid w:val="007F5E51"/>
    <w:pPr>
      <w:spacing w:after="120"/>
      <w:ind w:left="283"/>
    </w:pPr>
    <w:rPr>
      <w:sz w:val="16"/>
      <w:szCs w:val="16"/>
    </w:rPr>
  </w:style>
  <w:style w:type="table" w:styleId="Tabellaclassica4">
    <w:name w:val="Table Classic 4"/>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7F5E51"/>
    <w:pPr>
      <w:overflowPunct w:val="0"/>
      <w:autoSpaceDE w:val="0"/>
      <w:autoSpaceDN w:val="0"/>
      <w:adjustRightInd w:val="0"/>
      <w:spacing w:before="-1" w:after="100" w:line="312" w:lineRule="auto"/>
      <w:textAlignment w:val="baseline"/>
    </w:pPr>
    <w:rPr>
      <w:u w:val="single"/>
      <w:lang w:val="es-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7F5E51"/>
    <w:pPr>
      <w:overflowPunct w:val="0"/>
      <w:autoSpaceDE w:val="0"/>
      <w:autoSpaceDN w:val="0"/>
      <w:adjustRightInd w:val="0"/>
      <w:spacing w:before="-1" w:after="100" w:line="312" w:lineRule="auto"/>
      <w:textAlignment w:val="baseline"/>
    </w:pPr>
    <w:rPr>
      <w:u w:val="single"/>
      <w:lang w:val="es-E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griglia4">
    <w:name w:val="Table Grid 4"/>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7F5E51"/>
    <w:pPr>
      <w:overflowPunct w:val="0"/>
      <w:autoSpaceDE w:val="0"/>
      <w:autoSpaceDN w:val="0"/>
      <w:adjustRightInd w:val="0"/>
      <w:spacing w:before="-1" w:after="100" w:line="312" w:lineRule="auto"/>
      <w:textAlignment w:val="baseline"/>
    </w:pPr>
    <w:rPr>
      <w:b/>
      <w:bCs/>
      <w:u w:val="single"/>
      <w:lang w:val="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7F5E51"/>
    <w:pPr>
      <w:overflowPunct w:val="0"/>
      <w:autoSpaceDE w:val="0"/>
      <w:autoSpaceDN w:val="0"/>
      <w:adjustRightInd w:val="0"/>
      <w:spacing w:before="-1" w:after="100" w:line="312" w:lineRule="auto"/>
      <w:textAlignment w:val="baseline"/>
    </w:pPr>
    <w:rPr>
      <w:u w:val="single"/>
      <w:lang w:val="es-E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7F5E51"/>
    <w:pPr>
      <w:overflowPunct w:val="0"/>
      <w:autoSpaceDE w:val="0"/>
      <w:autoSpaceDN w:val="0"/>
      <w:adjustRightInd w:val="0"/>
      <w:spacing w:before="-1" w:after="100" w:line="312" w:lineRule="auto"/>
      <w:textAlignment w:val="baseline"/>
    </w:pPr>
    <w:rPr>
      <w:u w:val="single"/>
      <w:lang w:val="es-E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7F5E51"/>
    <w:pPr>
      <w:overflowPunct w:val="0"/>
      <w:autoSpaceDE w:val="0"/>
      <w:autoSpaceDN w:val="0"/>
      <w:adjustRightInd w:val="0"/>
      <w:spacing w:before="-1" w:after="100" w:line="312" w:lineRule="auto"/>
      <w:textAlignment w:val="baseline"/>
    </w:pPr>
    <w:rPr>
      <w:u w:val="single"/>
      <w:lang w:val="es-E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7F5E51"/>
    <w:pPr>
      <w:overflowPunct w:val="0"/>
      <w:autoSpaceDE w:val="0"/>
      <w:autoSpaceDN w:val="0"/>
      <w:adjustRightInd w:val="0"/>
      <w:spacing w:before="-1" w:after="100" w:line="312" w:lineRule="auto"/>
      <w:textAlignment w:val="baseline"/>
    </w:pPr>
    <w:rPr>
      <w:u w:val="single"/>
      <w:lang w:val="es-E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extodenotaalpie">
    <w:name w:val="texto de nota al pie"/>
    <w:basedOn w:val="Normale"/>
    <w:link w:val="textodenotaalpieCar"/>
    <w:qFormat/>
    <w:rsid w:val="007F5E51"/>
    <w:pPr>
      <w:spacing w:line="240" w:lineRule="auto"/>
    </w:pPr>
  </w:style>
  <w:style w:type="character" w:customStyle="1" w:styleId="Caratteredellanota">
    <w:name w:val="Carattere della nota"/>
    <w:rsid w:val="007F5E51"/>
    <w:rPr>
      <w:vertAlign w:val="superscript"/>
    </w:rPr>
  </w:style>
  <w:style w:type="table" w:styleId="TabellaWeb1">
    <w:name w:val="Table Web 1"/>
    <w:basedOn w:val="Tabellanormale"/>
    <w:pPr>
      <w:overflowPunct w:val="0"/>
      <w:autoSpaceDE w:val="0"/>
      <w:autoSpaceDN w:val="0"/>
      <w:adjustRightInd w:val="0"/>
      <w:spacing w:before="100" w:after="80" w:line="288" w:lineRule="auto"/>
      <w:ind w:firstLine="284"/>
      <w:jc w:val="both"/>
      <w:textAlignment w:val="baseline"/>
    </w:pPr>
    <w:rPr>
      <w:rFonts w:ascii="Verdana" w:hAnsi="Verdan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pPr>
      <w:overflowPunct w:val="0"/>
      <w:autoSpaceDE w:val="0"/>
      <w:autoSpaceDN w:val="0"/>
      <w:adjustRightInd w:val="0"/>
      <w:spacing w:before="100" w:after="80" w:line="288" w:lineRule="auto"/>
      <w:ind w:firstLine="284"/>
      <w:jc w:val="both"/>
      <w:textAlignment w:val="baseline"/>
    </w:pPr>
    <w:rPr>
      <w:rFonts w:ascii="Verdana" w:hAnsi="Verdan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pPr>
      <w:overflowPunct w:val="0"/>
      <w:autoSpaceDE w:val="0"/>
      <w:autoSpaceDN w:val="0"/>
      <w:adjustRightInd w:val="0"/>
      <w:spacing w:before="100" w:after="80" w:line="288" w:lineRule="auto"/>
      <w:ind w:firstLine="284"/>
      <w:jc w:val="both"/>
      <w:textAlignment w:val="baseline"/>
    </w:pPr>
    <w:rPr>
      <w:rFonts w:ascii="Verdana" w:hAnsi="Verdan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idascalia">
    <w:name w:val="caption"/>
    <w:basedOn w:val="Normale"/>
    <w:next w:val="Normale"/>
    <w:unhideWhenUsed/>
    <w:qFormat/>
    <w:rsid w:val="007F5E51"/>
    <w:pPr>
      <w:spacing w:after="200"/>
    </w:pPr>
    <w:rPr>
      <w:b/>
      <w:bCs/>
      <w:color w:val="4F81BD"/>
      <w:sz w:val="18"/>
      <w:szCs w:val="18"/>
    </w:rPr>
  </w:style>
  <w:style w:type="character" w:styleId="Collegamentovisitato">
    <w:name w:val="FollowedHyperlink"/>
    <w:rsid w:val="007F5E51"/>
    <w:rPr>
      <w:color w:val="800080"/>
      <w:u w:val="single"/>
    </w:rPr>
  </w:style>
  <w:style w:type="paragraph" w:styleId="Indice2">
    <w:name w:val="index 2"/>
    <w:basedOn w:val="Normale"/>
    <w:next w:val="Normale"/>
    <w:autoRedefine/>
    <w:pPr>
      <w:ind w:left="480" w:hanging="240"/>
    </w:pPr>
  </w:style>
  <w:style w:type="paragraph" w:styleId="Indice3">
    <w:name w:val="index 3"/>
    <w:basedOn w:val="Normale"/>
    <w:next w:val="Normale"/>
    <w:autoRedefine/>
    <w:pPr>
      <w:ind w:left="720" w:hanging="240"/>
    </w:pPr>
  </w:style>
  <w:style w:type="paragraph" w:styleId="Indice4">
    <w:name w:val="index 4"/>
    <w:basedOn w:val="Normale"/>
    <w:next w:val="Normale"/>
    <w:autoRedefine/>
    <w:pPr>
      <w:ind w:left="960" w:hanging="240"/>
    </w:pPr>
  </w:style>
  <w:style w:type="paragraph" w:styleId="Indice5">
    <w:name w:val="index 5"/>
    <w:basedOn w:val="Normale"/>
    <w:next w:val="Normale"/>
    <w:autoRedefine/>
    <w:pPr>
      <w:ind w:left="1200" w:hanging="240"/>
    </w:pPr>
  </w:style>
  <w:style w:type="paragraph" w:styleId="Sommario5">
    <w:name w:val="toc 5"/>
    <w:basedOn w:val="Normale"/>
    <w:next w:val="Normale"/>
    <w:rsid w:val="007F5E51"/>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table" w:styleId="Grigliatabella">
    <w:name w:val="Table Grid"/>
    <w:basedOn w:val="Tabellanormale"/>
    <w:rsid w:val="007F5E51"/>
    <w:pPr>
      <w:spacing w:beforeAutospacing="1"/>
      <w:jc w:val="center"/>
    </w:pPr>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7Carattere">
    <w:name w:val="Titolo 7 Carattere"/>
    <w:link w:val="Titolo7"/>
    <w:semiHidden/>
    <w:rsid w:val="007F5E51"/>
    <w:rPr>
      <w:rFonts w:ascii="Cambria" w:hAnsi="Cambria"/>
      <w:i/>
      <w:iCs/>
      <w:color w:val="404040"/>
      <w:sz w:val="28"/>
      <w:szCs w:val="24"/>
      <w:lang w:eastAsia="es-ES"/>
    </w:rPr>
  </w:style>
  <w:style w:type="character" w:customStyle="1" w:styleId="IntestazioneCarattere">
    <w:name w:val="Intestazione Carattere"/>
    <w:link w:val="Intestazione"/>
    <w:rsid w:val="007F5E51"/>
    <w:rPr>
      <w:rFonts w:ascii="Calibri" w:hAnsi="Calibri"/>
      <w:sz w:val="24"/>
      <w:szCs w:val="22"/>
      <w:lang w:eastAsia="en-US"/>
    </w:rPr>
  </w:style>
  <w:style w:type="character" w:customStyle="1" w:styleId="FirmaCarattere">
    <w:name w:val="Firma Carattere"/>
    <w:link w:val="Firma"/>
    <w:rsid w:val="007F5E51"/>
    <w:rPr>
      <w:rFonts w:ascii="Calibri" w:hAnsi="Calibri"/>
      <w:sz w:val="28"/>
      <w:szCs w:val="24"/>
      <w:lang w:eastAsia="es-ES"/>
    </w:rPr>
  </w:style>
  <w:style w:type="character" w:customStyle="1" w:styleId="TestonormaleCarattere">
    <w:name w:val="Testo normale Carattere"/>
    <w:link w:val="Testonormale"/>
    <w:rsid w:val="007F5E51"/>
    <w:rPr>
      <w:rFonts w:ascii="Courier New" w:hAnsi="Courier New" w:cs="Courier New"/>
      <w:lang w:eastAsia="es-ES"/>
    </w:rPr>
  </w:style>
  <w:style w:type="character" w:customStyle="1" w:styleId="MappadocumentoCarattere">
    <w:name w:val="Mappa documento Carattere"/>
    <w:link w:val="Mappadocumento"/>
    <w:rsid w:val="007F5E51"/>
    <w:rPr>
      <w:rFonts w:ascii="Tahoma" w:hAnsi="Tahoma" w:cs="Tahoma"/>
      <w:sz w:val="32"/>
      <w:szCs w:val="56"/>
      <w:shd w:val="clear" w:color="auto" w:fill="000080"/>
      <w:lang w:eastAsia="es-ES"/>
    </w:rPr>
  </w:style>
  <w:style w:type="character" w:customStyle="1" w:styleId="PidipaginaCarattere">
    <w:name w:val="Piè di pagina Carattere"/>
    <w:link w:val="Pidipagina"/>
    <w:rsid w:val="007F5E51"/>
    <w:rPr>
      <w:rFonts w:ascii="Calibri" w:hAnsi="Calibri"/>
      <w:sz w:val="24"/>
      <w:szCs w:val="24"/>
      <w:lang w:eastAsia="en-US"/>
    </w:rPr>
  </w:style>
  <w:style w:type="character" w:customStyle="1" w:styleId="RientrocorpodeltestoCarattere">
    <w:name w:val="Rientro corpo del testo Carattere"/>
    <w:link w:val="Rientrocorpodeltesto"/>
    <w:rsid w:val="007F5E51"/>
    <w:rPr>
      <w:rFonts w:ascii="Calibri" w:hAnsi="Calibri"/>
      <w:sz w:val="28"/>
    </w:rPr>
  </w:style>
  <w:style w:type="character" w:customStyle="1" w:styleId="Titolo1Carattere">
    <w:name w:val="Titolo 1 Carattere"/>
    <w:link w:val="Titolo1"/>
    <w:rsid w:val="007F5E51"/>
    <w:rPr>
      <w:rFonts w:ascii="Calibri" w:hAnsi="Calibri"/>
      <w:b/>
      <w:caps/>
      <w:sz w:val="28"/>
      <w:szCs w:val="24"/>
      <w:lang w:eastAsia="en-US"/>
    </w:rPr>
  </w:style>
  <w:style w:type="character" w:customStyle="1" w:styleId="Titolo2Carattere">
    <w:name w:val="Titolo 2 Carattere"/>
    <w:link w:val="Titolo2"/>
    <w:rsid w:val="007F5E51"/>
    <w:rPr>
      <w:rFonts w:ascii="Calibri" w:hAnsi="Calibri"/>
      <w:smallCaps/>
      <w:sz w:val="28"/>
      <w:szCs w:val="24"/>
      <w:lang w:eastAsia="es-ES"/>
    </w:rPr>
  </w:style>
  <w:style w:type="character" w:customStyle="1" w:styleId="Titolo3Carattere">
    <w:name w:val="Titolo 3 Carattere"/>
    <w:link w:val="Titolo3"/>
    <w:rsid w:val="007F5E51"/>
    <w:rPr>
      <w:rFonts w:ascii="Calibri" w:hAnsi="Calibri" w:cs="Arial"/>
      <w:b/>
      <w:bCs/>
      <w:sz w:val="28"/>
      <w:szCs w:val="26"/>
      <w:lang w:eastAsia="fr-FR"/>
    </w:rPr>
  </w:style>
  <w:style w:type="character" w:customStyle="1" w:styleId="Titolo4Carattere">
    <w:name w:val="Titolo 4 Carattere"/>
    <w:link w:val="Titolo4"/>
    <w:rsid w:val="007F5E51"/>
    <w:rPr>
      <w:rFonts w:ascii="Calibri" w:hAnsi="Calibri"/>
      <w:i/>
      <w:sz w:val="28"/>
      <w:szCs w:val="24"/>
      <w:lang w:eastAsia="es-ES"/>
    </w:rPr>
  </w:style>
  <w:style w:type="character" w:customStyle="1" w:styleId="TestofumettoCarattere">
    <w:name w:val="Testo fumetto Carattere"/>
    <w:link w:val="Testofumetto"/>
    <w:rsid w:val="007F5E51"/>
    <w:rPr>
      <w:rFonts w:ascii="Tahoma" w:hAnsi="Tahoma" w:cs="Tahoma"/>
      <w:sz w:val="16"/>
      <w:szCs w:val="16"/>
      <w:lang w:eastAsia="es-ES"/>
    </w:rPr>
  </w:style>
  <w:style w:type="character" w:customStyle="1" w:styleId="CorpotestoCarattere">
    <w:name w:val="Corpo testo Carattere"/>
    <w:link w:val="Corpotesto"/>
    <w:rsid w:val="007F5E51"/>
    <w:rPr>
      <w:rFonts w:ascii="Calibri" w:eastAsia="Times" w:hAnsi="Calibri"/>
      <w:sz w:val="28"/>
      <w:lang w:eastAsia="es-ES"/>
    </w:rPr>
  </w:style>
  <w:style w:type="character" w:customStyle="1" w:styleId="TestonotaapidipaginaCarattere">
    <w:name w:val="Testo nota a piè di pagina Carattere"/>
    <w:link w:val="Testonotaapidipagina"/>
    <w:rsid w:val="007F5E51"/>
    <w:rPr>
      <w:rFonts w:ascii="Calibri" w:hAnsi="Calibri"/>
      <w:sz w:val="24"/>
      <w:szCs w:val="24"/>
      <w:lang w:eastAsia="en-US"/>
    </w:rPr>
  </w:style>
  <w:style w:type="character" w:customStyle="1" w:styleId="TestonotadichiusuraCarattere">
    <w:name w:val="Testo nota di chiusura Carattere"/>
    <w:link w:val="Testonotadichiusura"/>
    <w:rsid w:val="007F5E51"/>
    <w:rPr>
      <w:rFonts w:ascii="Calibri" w:hAnsi="Calibri"/>
      <w:sz w:val="24"/>
      <w:szCs w:val="24"/>
      <w:lang w:eastAsia="en-US"/>
    </w:rPr>
  </w:style>
  <w:style w:type="character" w:customStyle="1" w:styleId="TitoloCarattere">
    <w:name w:val="Titolo Carattere"/>
    <w:link w:val="Titolo"/>
    <w:rsid w:val="007F5E51"/>
    <w:rPr>
      <w:rFonts w:ascii="Calibri" w:hAnsi="Calibri"/>
      <w:b/>
      <w:kern w:val="28"/>
      <w:sz w:val="32"/>
      <w:szCs w:val="24"/>
      <w:lang w:eastAsia="es-ES"/>
    </w:rPr>
  </w:style>
  <w:style w:type="character" w:customStyle="1" w:styleId="Titolo5Carattere">
    <w:name w:val="Titolo 5 Carattere"/>
    <w:link w:val="Titolo5"/>
    <w:rsid w:val="007F5E51"/>
    <w:rPr>
      <w:rFonts w:ascii="Calibri" w:hAnsi="Calibri"/>
      <w:sz w:val="28"/>
      <w:szCs w:val="24"/>
      <w:lang w:eastAsia="es-ES"/>
    </w:rPr>
  </w:style>
  <w:style w:type="character" w:customStyle="1" w:styleId="Rientrocorpodeltesto3Carattere">
    <w:name w:val="Rientro corpo del testo 3 Carattere"/>
    <w:link w:val="Rientrocorpodeltesto3"/>
    <w:rsid w:val="007F5E51"/>
    <w:rPr>
      <w:rFonts w:ascii="Calibri" w:hAnsi="Calibri"/>
      <w:sz w:val="16"/>
      <w:szCs w:val="16"/>
      <w:lang w:eastAsia="es-ES"/>
    </w:rPr>
  </w:style>
  <w:style w:type="character" w:customStyle="1" w:styleId="Titolo6Carattere">
    <w:name w:val="Titolo 6 Carattere"/>
    <w:link w:val="Titolo6"/>
    <w:rsid w:val="007F5E51"/>
    <w:rPr>
      <w:rFonts w:ascii="Cambria" w:hAnsi="Cambria"/>
      <w:i/>
      <w:iCs/>
      <w:color w:val="243F60"/>
      <w:sz w:val="28"/>
      <w:szCs w:val="24"/>
      <w:lang w:eastAsia="es-ES"/>
    </w:rPr>
  </w:style>
  <w:style w:type="character" w:customStyle="1" w:styleId="parrafosangradoCar">
    <w:name w:val="parrafo sangrado Car"/>
    <w:link w:val="parrafosangrado"/>
    <w:rsid w:val="007F5E51"/>
    <w:rPr>
      <w:rFonts w:cs="Times"/>
      <w:szCs w:val="24"/>
      <w:lang w:eastAsia="es-ES"/>
    </w:rPr>
  </w:style>
  <w:style w:type="paragraph" w:styleId="Rientronormale">
    <w:name w:val="Normal Indent"/>
    <w:basedOn w:val="Normale"/>
    <w:rsid w:val="007F5E51"/>
    <w:pPr>
      <w:ind w:left="708"/>
    </w:pPr>
  </w:style>
  <w:style w:type="paragraph" w:customStyle="1" w:styleId="Estiloarticulo13ptoExpandido3pto">
    <w:name w:val="Estilo articulo + 13 pto Expandido  3 pto"/>
    <w:basedOn w:val="articulo"/>
    <w:rsid w:val="007F5E51"/>
    <w:rPr>
      <w:spacing w:val="60"/>
      <w:sz w:val="26"/>
    </w:rPr>
  </w:style>
  <w:style w:type="character" w:styleId="Enfasigrassetto">
    <w:name w:val="Strong"/>
    <w:qFormat/>
    <w:rsid w:val="007F5E51"/>
    <w:rPr>
      <w:b/>
      <w:bCs/>
    </w:rPr>
  </w:style>
  <w:style w:type="paragraph" w:customStyle="1" w:styleId="Separadornotaspiemio">
    <w:name w:val="Separador notas pie mio"/>
    <w:basedOn w:val="Normale"/>
    <w:qFormat/>
    <w:rsid w:val="007F5E51"/>
    <w:pPr>
      <w:spacing w:before="60" w:after="40" w:line="240" w:lineRule="auto"/>
      <w:ind w:firstLine="0"/>
    </w:pPr>
  </w:style>
  <w:style w:type="paragraph" w:customStyle="1" w:styleId="Contnotapiemio">
    <w:name w:val="Cont. nota pie mio"/>
    <w:basedOn w:val="Normale"/>
    <w:qFormat/>
    <w:rsid w:val="007F5E51"/>
    <w:pPr>
      <w:spacing w:before="60" w:after="40" w:line="240" w:lineRule="auto"/>
      <w:ind w:firstLine="0"/>
      <w:jc w:val="center"/>
    </w:pPr>
  </w:style>
  <w:style w:type="character" w:styleId="VariabileHTML">
    <w:name w:val="HTML Variable"/>
    <w:rsid w:val="007F5E51"/>
    <w:rPr>
      <w:i/>
      <w:iCs/>
    </w:rPr>
  </w:style>
  <w:style w:type="character" w:customStyle="1" w:styleId="centratoCar">
    <w:name w:val="centrato Car"/>
    <w:link w:val="centrato"/>
    <w:rsid w:val="007F5E51"/>
    <w:rPr>
      <w:rFonts w:ascii="Calibri" w:hAnsi="Calibri"/>
      <w:noProof/>
      <w:sz w:val="28"/>
      <w:szCs w:val="24"/>
      <w:lang w:eastAsia="en-US"/>
    </w:rPr>
  </w:style>
  <w:style w:type="paragraph" w:styleId="Corpodeltesto2">
    <w:name w:val="Body Text 2"/>
    <w:basedOn w:val="Normale"/>
    <w:link w:val="Corpodeltesto2Carattere"/>
    <w:rsid w:val="007F5E51"/>
    <w:pPr>
      <w:spacing w:after="120" w:line="480" w:lineRule="auto"/>
    </w:pPr>
  </w:style>
  <w:style w:type="character" w:customStyle="1" w:styleId="Corpodeltesto2Carattere">
    <w:name w:val="Corpo del testo 2 Carattere"/>
    <w:link w:val="Corpodeltesto2"/>
    <w:rsid w:val="007F5E51"/>
    <w:rPr>
      <w:rFonts w:ascii="Calibri" w:hAnsi="Calibri"/>
      <w:sz w:val="28"/>
      <w:szCs w:val="24"/>
      <w:lang w:eastAsia="es-ES"/>
    </w:rPr>
  </w:style>
  <w:style w:type="character" w:styleId="Enfasicorsivo">
    <w:name w:val="Emphasis"/>
    <w:qFormat/>
    <w:rsid w:val="007F5E51"/>
    <w:rPr>
      <w:i/>
      <w:iCs/>
    </w:rPr>
  </w:style>
  <w:style w:type="paragraph" w:customStyle="1" w:styleId="Pardestro1">
    <w:name w:val="Par destro 1"/>
    <w:rsid w:val="007F5E51"/>
    <w:pPr>
      <w:tabs>
        <w:tab w:val="left" w:pos="-720"/>
        <w:tab w:val="left" w:pos="0"/>
        <w:tab w:val="decimal" w:pos="720"/>
      </w:tabs>
      <w:suppressAutoHyphens/>
      <w:overflowPunct w:val="0"/>
      <w:autoSpaceDE w:val="0"/>
      <w:autoSpaceDN w:val="0"/>
      <w:adjustRightInd w:val="0"/>
      <w:spacing w:before="-1"/>
      <w:ind w:left="720"/>
      <w:textAlignment w:val="baseline"/>
    </w:pPr>
    <w:rPr>
      <w:rFonts w:ascii="Courier New" w:hAnsi="Courier New"/>
      <w:sz w:val="24"/>
      <w:lang w:val="en-US"/>
    </w:rPr>
  </w:style>
  <w:style w:type="paragraph" w:styleId="Rientrocorpodeltesto2">
    <w:name w:val="Body Text Indent 2"/>
    <w:basedOn w:val="Normale"/>
    <w:link w:val="Rientrocorpodeltesto2Carattere"/>
    <w:rsid w:val="007F5E51"/>
    <w:pPr>
      <w:spacing w:after="120" w:line="480" w:lineRule="auto"/>
      <w:ind w:left="283"/>
    </w:pPr>
  </w:style>
  <w:style w:type="character" w:customStyle="1" w:styleId="Rientrocorpodeltesto2Carattere">
    <w:name w:val="Rientro corpo del testo 2 Carattere"/>
    <w:link w:val="Rientrocorpodeltesto2"/>
    <w:rsid w:val="007F5E51"/>
    <w:rPr>
      <w:rFonts w:ascii="Calibri" w:hAnsi="Calibri"/>
      <w:sz w:val="28"/>
      <w:szCs w:val="24"/>
      <w:lang w:eastAsia="es-ES"/>
    </w:rPr>
  </w:style>
  <w:style w:type="character" w:customStyle="1" w:styleId="style1">
    <w:name w:val="style1"/>
    <w:rsid w:val="007F5E51"/>
  </w:style>
  <w:style w:type="character" w:customStyle="1" w:styleId="style2">
    <w:name w:val="style2"/>
    <w:rsid w:val="007F5E51"/>
  </w:style>
  <w:style w:type="character" w:customStyle="1" w:styleId="Bibliografia1">
    <w:name w:val="Bibliografia1"/>
    <w:rsid w:val="007F5E51"/>
  </w:style>
  <w:style w:type="paragraph" w:customStyle="1" w:styleId="Tecnico5">
    <w:name w:val="Tecnico 5"/>
    <w:rsid w:val="007F5E51"/>
    <w:pPr>
      <w:tabs>
        <w:tab w:val="left" w:pos="-720"/>
      </w:tabs>
      <w:suppressAutoHyphens/>
      <w:overflowPunct w:val="0"/>
      <w:autoSpaceDE w:val="0"/>
      <w:autoSpaceDN w:val="0"/>
      <w:adjustRightInd w:val="0"/>
      <w:spacing w:before="-1"/>
      <w:ind w:firstLine="720"/>
      <w:textAlignment w:val="baseline"/>
    </w:pPr>
    <w:rPr>
      <w:rFonts w:ascii="Courier New" w:hAnsi="Courier New"/>
      <w:b/>
      <w:sz w:val="24"/>
      <w:lang w:val="en-US"/>
    </w:rPr>
  </w:style>
  <w:style w:type="paragraph" w:customStyle="1" w:styleId="Pardestro2">
    <w:name w:val="Par destro 2"/>
    <w:rsid w:val="007F5E51"/>
    <w:pPr>
      <w:tabs>
        <w:tab w:val="left" w:pos="-720"/>
        <w:tab w:val="left" w:pos="0"/>
        <w:tab w:val="left" w:pos="720"/>
        <w:tab w:val="decimal" w:pos="1440"/>
      </w:tabs>
      <w:suppressAutoHyphens/>
      <w:overflowPunct w:val="0"/>
      <w:autoSpaceDE w:val="0"/>
      <w:autoSpaceDN w:val="0"/>
      <w:adjustRightInd w:val="0"/>
      <w:spacing w:before="-1"/>
      <w:ind w:left="1440"/>
      <w:textAlignment w:val="baseline"/>
    </w:pPr>
    <w:rPr>
      <w:rFonts w:ascii="Courier New" w:hAnsi="Courier New"/>
      <w:sz w:val="24"/>
      <w:lang w:val="en-US"/>
    </w:rPr>
  </w:style>
  <w:style w:type="character" w:customStyle="1" w:styleId="Tecnico3">
    <w:name w:val="Tecnico 3"/>
    <w:rsid w:val="007F5E51"/>
    <w:rPr>
      <w:rFonts w:ascii="Courier New" w:hAnsi="Courier New"/>
      <w:noProof w:val="0"/>
      <w:sz w:val="24"/>
      <w:lang w:val="en-US"/>
    </w:rPr>
  </w:style>
  <w:style w:type="paragraph" w:customStyle="1" w:styleId="Pardestro3">
    <w:name w:val="Par destro 3"/>
    <w:rsid w:val="007F5E51"/>
    <w:pPr>
      <w:tabs>
        <w:tab w:val="left" w:pos="-720"/>
        <w:tab w:val="left" w:pos="0"/>
        <w:tab w:val="left" w:pos="720"/>
        <w:tab w:val="left" w:pos="1440"/>
        <w:tab w:val="decimal" w:pos="2160"/>
      </w:tabs>
      <w:suppressAutoHyphens/>
      <w:overflowPunct w:val="0"/>
      <w:autoSpaceDE w:val="0"/>
      <w:autoSpaceDN w:val="0"/>
      <w:adjustRightInd w:val="0"/>
      <w:spacing w:before="-1"/>
      <w:ind w:left="2160"/>
      <w:textAlignment w:val="baseline"/>
    </w:pPr>
    <w:rPr>
      <w:rFonts w:ascii="Courier New" w:hAnsi="Courier New"/>
      <w:sz w:val="24"/>
      <w:lang w:val="en-US"/>
    </w:rPr>
  </w:style>
  <w:style w:type="paragraph" w:customStyle="1" w:styleId="Pardestro4">
    <w:name w:val="Par destro 4"/>
    <w:rsid w:val="007F5E51"/>
    <w:pPr>
      <w:tabs>
        <w:tab w:val="left" w:pos="-720"/>
        <w:tab w:val="left" w:pos="0"/>
        <w:tab w:val="left" w:pos="720"/>
        <w:tab w:val="left" w:pos="1440"/>
        <w:tab w:val="left" w:pos="2160"/>
        <w:tab w:val="decimal" w:pos="2880"/>
      </w:tabs>
      <w:suppressAutoHyphens/>
      <w:overflowPunct w:val="0"/>
      <w:autoSpaceDE w:val="0"/>
      <w:autoSpaceDN w:val="0"/>
      <w:adjustRightInd w:val="0"/>
      <w:spacing w:before="-1"/>
      <w:ind w:left="2880"/>
      <w:textAlignment w:val="baseline"/>
    </w:pPr>
    <w:rPr>
      <w:rFonts w:ascii="Courier New" w:hAnsi="Courier New"/>
      <w:sz w:val="24"/>
      <w:lang w:val="en-US"/>
    </w:rPr>
  </w:style>
  <w:style w:type="paragraph" w:customStyle="1" w:styleId="Pardestro5">
    <w:name w:val="Par destro 5"/>
    <w:rsid w:val="007F5E5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ind w:left="3600"/>
      <w:textAlignment w:val="baseline"/>
    </w:pPr>
    <w:rPr>
      <w:rFonts w:ascii="Courier New" w:hAnsi="Courier New"/>
      <w:sz w:val="24"/>
      <w:lang w:val="en-US"/>
    </w:rPr>
  </w:style>
  <w:style w:type="paragraph" w:customStyle="1" w:styleId="Pardestro6">
    <w:name w:val="Par destro 6"/>
    <w:rsid w:val="007F5E5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ind w:left="4320"/>
      <w:textAlignment w:val="baseline"/>
    </w:pPr>
    <w:rPr>
      <w:rFonts w:ascii="Courier New" w:hAnsi="Courier New"/>
      <w:sz w:val="24"/>
      <w:lang w:val="en-US"/>
    </w:rPr>
  </w:style>
  <w:style w:type="paragraph" w:customStyle="1" w:styleId="Pardestro7">
    <w:name w:val="Par destro 7"/>
    <w:rsid w:val="007F5E5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ind w:left="5040"/>
      <w:textAlignment w:val="baseline"/>
    </w:pPr>
    <w:rPr>
      <w:rFonts w:ascii="Courier New" w:hAnsi="Courier New"/>
      <w:sz w:val="24"/>
      <w:lang w:val="en-US"/>
    </w:rPr>
  </w:style>
  <w:style w:type="paragraph" w:customStyle="1" w:styleId="Pardestro8">
    <w:name w:val="Par destro 8"/>
    <w:rsid w:val="007F5E5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ind w:left="5760"/>
      <w:textAlignment w:val="baseline"/>
    </w:pPr>
    <w:rPr>
      <w:rFonts w:ascii="Courier New" w:hAnsi="Courier New"/>
      <w:sz w:val="24"/>
      <w:lang w:val="en-US"/>
    </w:rPr>
  </w:style>
  <w:style w:type="character" w:customStyle="1" w:styleId="Tecnico1">
    <w:name w:val="Tecnico 1"/>
    <w:rsid w:val="007F5E51"/>
    <w:rPr>
      <w:rFonts w:ascii="Courier New" w:hAnsi="Courier New"/>
      <w:noProof w:val="0"/>
      <w:sz w:val="24"/>
      <w:lang w:val="en-US"/>
    </w:rPr>
  </w:style>
  <w:style w:type="character" w:customStyle="1" w:styleId="Iniztecn">
    <w:name w:val="Iniz tecn"/>
    <w:rsid w:val="007F5E51"/>
    <w:rPr>
      <w:rFonts w:ascii="Courier New" w:hAnsi="Courier New"/>
      <w:noProof w:val="0"/>
      <w:sz w:val="24"/>
      <w:lang w:val="en-US"/>
    </w:rPr>
  </w:style>
  <w:style w:type="character" w:customStyle="1" w:styleId="Tecnico2">
    <w:name w:val="Tecnico 2"/>
    <w:rsid w:val="007F5E51"/>
    <w:rPr>
      <w:rFonts w:ascii="Courier New" w:hAnsi="Courier New"/>
      <w:noProof w:val="0"/>
      <w:sz w:val="24"/>
      <w:lang w:val="en-US"/>
    </w:rPr>
  </w:style>
  <w:style w:type="paragraph" w:customStyle="1" w:styleId="Tecnico4">
    <w:name w:val="Tecnico 4"/>
    <w:rsid w:val="007F5E51"/>
    <w:pPr>
      <w:tabs>
        <w:tab w:val="left" w:pos="-720"/>
      </w:tabs>
      <w:suppressAutoHyphens/>
      <w:overflowPunct w:val="0"/>
      <w:autoSpaceDE w:val="0"/>
      <w:autoSpaceDN w:val="0"/>
      <w:adjustRightInd w:val="0"/>
      <w:spacing w:before="-1"/>
      <w:textAlignment w:val="baseline"/>
    </w:pPr>
    <w:rPr>
      <w:rFonts w:ascii="Courier New" w:hAnsi="Courier New"/>
      <w:b/>
      <w:sz w:val="24"/>
      <w:lang w:val="en-US"/>
    </w:rPr>
  </w:style>
  <w:style w:type="paragraph" w:customStyle="1" w:styleId="Tecnico6">
    <w:name w:val="Tecnico 6"/>
    <w:rsid w:val="007F5E51"/>
    <w:pPr>
      <w:tabs>
        <w:tab w:val="left" w:pos="-720"/>
      </w:tabs>
      <w:suppressAutoHyphens/>
      <w:overflowPunct w:val="0"/>
      <w:autoSpaceDE w:val="0"/>
      <w:autoSpaceDN w:val="0"/>
      <w:adjustRightInd w:val="0"/>
      <w:spacing w:before="-1"/>
      <w:ind w:firstLine="720"/>
      <w:textAlignment w:val="baseline"/>
    </w:pPr>
    <w:rPr>
      <w:rFonts w:ascii="Courier New" w:hAnsi="Courier New"/>
      <w:b/>
      <w:sz w:val="24"/>
      <w:lang w:val="en-US"/>
    </w:rPr>
  </w:style>
  <w:style w:type="paragraph" w:customStyle="1" w:styleId="Tecnico7">
    <w:name w:val="Tecnico 7"/>
    <w:rsid w:val="007F5E51"/>
    <w:pPr>
      <w:tabs>
        <w:tab w:val="left" w:pos="-720"/>
      </w:tabs>
      <w:suppressAutoHyphens/>
      <w:overflowPunct w:val="0"/>
      <w:autoSpaceDE w:val="0"/>
      <w:autoSpaceDN w:val="0"/>
      <w:adjustRightInd w:val="0"/>
      <w:spacing w:before="-1"/>
      <w:ind w:firstLine="720"/>
      <w:textAlignment w:val="baseline"/>
    </w:pPr>
    <w:rPr>
      <w:rFonts w:ascii="Courier New" w:hAnsi="Courier New"/>
      <w:b/>
      <w:sz w:val="24"/>
      <w:lang w:val="en-US"/>
    </w:rPr>
  </w:style>
  <w:style w:type="paragraph" w:customStyle="1" w:styleId="Tecnico8">
    <w:name w:val="Tecnico 8"/>
    <w:rsid w:val="007F5E51"/>
    <w:pPr>
      <w:tabs>
        <w:tab w:val="left" w:pos="-720"/>
      </w:tabs>
      <w:suppressAutoHyphens/>
      <w:overflowPunct w:val="0"/>
      <w:autoSpaceDE w:val="0"/>
      <w:autoSpaceDN w:val="0"/>
      <w:adjustRightInd w:val="0"/>
      <w:spacing w:before="-1"/>
      <w:ind w:firstLine="720"/>
      <w:textAlignment w:val="baseline"/>
    </w:pPr>
    <w:rPr>
      <w:rFonts w:ascii="Courier New" w:hAnsi="Courier New"/>
      <w:b/>
      <w:sz w:val="24"/>
      <w:lang w:val="en-US"/>
    </w:rPr>
  </w:style>
  <w:style w:type="character" w:customStyle="1" w:styleId="Dociniz">
    <w:name w:val="Doc iniz"/>
    <w:rsid w:val="007F5E51"/>
  </w:style>
  <w:style w:type="character" w:customStyle="1" w:styleId="Documento8">
    <w:name w:val="Documento 8"/>
    <w:rsid w:val="007F5E51"/>
  </w:style>
  <w:style w:type="character" w:customStyle="1" w:styleId="Documento5">
    <w:name w:val="Documento 5"/>
    <w:rsid w:val="007F5E51"/>
  </w:style>
  <w:style w:type="character" w:customStyle="1" w:styleId="Documento6">
    <w:name w:val="Documento 6"/>
    <w:rsid w:val="007F5E51"/>
  </w:style>
  <w:style w:type="character" w:customStyle="1" w:styleId="Documento2">
    <w:name w:val="Documento 2"/>
    <w:rsid w:val="007F5E51"/>
    <w:rPr>
      <w:rFonts w:ascii="Courier New" w:hAnsi="Courier New"/>
      <w:noProof w:val="0"/>
      <w:sz w:val="24"/>
      <w:lang w:val="en-US"/>
    </w:rPr>
  </w:style>
  <w:style w:type="character" w:customStyle="1" w:styleId="Documento7">
    <w:name w:val="Documento 7"/>
    <w:rsid w:val="007F5E51"/>
  </w:style>
  <w:style w:type="character" w:customStyle="1" w:styleId="Documento3">
    <w:name w:val="Documento 3"/>
    <w:rsid w:val="007F5E51"/>
    <w:rPr>
      <w:rFonts w:ascii="Courier New" w:hAnsi="Courier New"/>
      <w:noProof w:val="0"/>
      <w:sz w:val="24"/>
      <w:lang w:val="en-US"/>
    </w:rPr>
  </w:style>
  <w:style w:type="paragraph" w:customStyle="1" w:styleId="Documento1">
    <w:name w:val="Documento 1"/>
    <w:rsid w:val="007F5E51"/>
    <w:pPr>
      <w:keepNext/>
      <w:keepLines/>
      <w:tabs>
        <w:tab w:val="left" w:pos="-720"/>
      </w:tabs>
      <w:suppressAutoHyphens/>
      <w:overflowPunct w:val="0"/>
      <w:autoSpaceDE w:val="0"/>
      <w:autoSpaceDN w:val="0"/>
      <w:adjustRightInd w:val="0"/>
      <w:spacing w:before="-1"/>
      <w:textAlignment w:val="baseline"/>
    </w:pPr>
    <w:rPr>
      <w:rFonts w:ascii="Courier New" w:hAnsi="Courier New"/>
      <w:sz w:val="24"/>
      <w:lang w:val="en-US"/>
    </w:rPr>
  </w:style>
  <w:style w:type="character" w:customStyle="1" w:styleId="Documento4">
    <w:name w:val="Documento 4"/>
    <w:rsid w:val="007F5E51"/>
    <w:rPr>
      <w:b/>
      <w:i/>
      <w:sz w:val="24"/>
    </w:rPr>
  </w:style>
  <w:style w:type="character" w:customStyle="1" w:styleId="DefaultParagraphFo">
    <w:name w:val="Default Paragraph Fo"/>
    <w:qFormat/>
    <w:rsid w:val="007F5E51"/>
    <w:rPr>
      <w:rFonts w:ascii="Calibri" w:hAnsi="Calibri"/>
      <w:sz w:val="28"/>
    </w:rPr>
  </w:style>
  <w:style w:type="paragraph" w:customStyle="1" w:styleId="sommario10">
    <w:name w:val="sommario 1"/>
    <w:rsid w:val="007F5E51"/>
    <w:pPr>
      <w:tabs>
        <w:tab w:val="left" w:pos="258"/>
        <w:tab w:val="left" w:pos="97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20">
    <w:name w:val="sommario 2"/>
    <w:rsid w:val="007F5E51"/>
    <w:pPr>
      <w:tabs>
        <w:tab w:val="left" w:pos="978"/>
        <w:tab w:val="left" w:pos="169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30">
    <w:name w:val="sommario 3"/>
    <w:rsid w:val="007F5E51"/>
    <w:pPr>
      <w:tabs>
        <w:tab w:val="left" w:pos="978"/>
        <w:tab w:val="left" w:pos="1698"/>
        <w:tab w:val="left" w:pos="241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40">
    <w:name w:val="sommario 4"/>
    <w:rsid w:val="007F5E51"/>
    <w:pPr>
      <w:tabs>
        <w:tab w:val="left" w:pos="978"/>
        <w:tab w:val="left" w:pos="2418"/>
        <w:tab w:val="left" w:pos="313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50">
    <w:name w:val="sommario 5"/>
    <w:rsid w:val="007F5E51"/>
    <w:pPr>
      <w:tabs>
        <w:tab w:val="left" w:pos="978"/>
        <w:tab w:val="left" w:pos="3138"/>
        <w:tab w:val="left" w:pos="385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6">
    <w:name w:val="sommario 6"/>
    <w:rsid w:val="007F5E51"/>
    <w:pPr>
      <w:tabs>
        <w:tab w:val="left" w:pos="258"/>
        <w:tab w:val="left" w:pos="97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7">
    <w:name w:val="sommario 7"/>
    <w:rsid w:val="007F5E51"/>
    <w:pPr>
      <w:tabs>
        <w:tab w:val="left" w:pos="-720"/>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8">
    <w:name w:val="sommario 8"/>
    <w:rsid w:val="007F5E51"/>
    <w:pPr>
      <w:tabs>
        <w:tab w:val="left" w:pos="258"/>
        <w:tab w:val="left" w:pos="97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sommario9">
    <w:name w:val="sommario 9"/>
    <w:rsid w:val="007F5E51"/>
    <w:pPr>
      <w:tabs>
        <w:tab w:val="left" w:pos="258"/>
        <w:tab w:val="left" w:pos="97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indice10">
    <w:name w:val="indice 1"/>
    <w:rsid w:val="007F5E51"/>
    <w:pPr>
      <w:tabs>
        <w:tab w:val="left" w:pos="258"/>
        <w:tab w:val="left" w:pos="978"/>
        <w:tab w:val="left" w:pos="169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indice20">
    <w:name w:val="indice 2"/>
    <w:rsid w:val="007F5E51"/>
    <w:pPr>
      <w:tabs>
        <w:tab w:val="left" w:pos="978"/>
        <w:tab w:val="left" w:pos="1698"/>
      </w:tabs>
      <w:suppressAutoHyphens/>
      <w:overflowPunct w:val="0"/>
      <w:autoSpaceDE w:val="0"/>
      <w:autoSpaceDN w:val="0"/>
      <w:adjustRightInd w:val="0"/>
      <w:spacing w:before="-1"/>
      <w:textAlignment w:val="baseline"/>
    </w:pPr>
    <w:rPr>
      <w:rFonts w:ascii="Courier New" w:hAnsi="Courier New"/>
      <w:sz w:val="24"/>
      <w:lang w:val="en-US"/>
    </w:rPr>
  </w:style>
  <w:style w:type="paragraph" w:customStyle="1" w:styleId="indiceanalitico1">
    <w:name w:val="indice analitico 1"/>
    <w:basedOn w:val="Normale"/>
    <w:rsid w:val="007F5E51"/>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7F5E51"/>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titoloindicefonti">
    <w:name w:val="titolo indice fonti"/>
    <w:basedOn w:val="Normale"/>
    <w:rsid w:val="007F5E51"/>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customStyle="1" w:styleId="didascalia0">
    <w:name w:val="didascalia"/>
    <w:basedOn w:val="Normale"/>
    <w:rsid w:val="007F5E51"/>
    <w:pPr>
      <w:overflowPunct w:val="0"/>
      <w:autoSpaceDE w:val="0"/>
      <w:autoSpaceDN w:val="0"/>
      <w:adjustRightInd w:val="0"/>
      <w:textAlignment w:val="baseline"/>
    </w:pPr>
    <w:rPr>
      <w:rFonts w:ascii="Courier New" w:hAnsi="Courier New"/>
      <w:sz w:val="24"/>
      <w:lang w:eastAsia="it-IT"/>
    </w:rPr>
  </w:style>
  <w:style w:type="character" w:customStyle="1" w:styleId="addmd1">
    <w:name w:val="addmd1"/>
    <w:rsid w:val="007F5E51"/>
    <w:rPr>
      <w:sz w:val="20"/>
      <w:szCs w:val="20"/>
    </w:rPr>
  </w:style>
  <w:style w:type="paragraph" w:customStyle="1" w:styleId="Default">
    <w:name w:val="Default"/>
    <w:rsid w:val="007F5E51"/>
    <w:pPr>
      <w:autoSpaceDE w:val="0"/>
      <w:autoSpaceDN w:val="0"/>
      <w:adjustRightInd w:val="0"/>
      <w:spacing w:before="-1"/>
    </w:pPr>
    <w:rPr>
      <w:color w:val="000000"/>
      <w:sz w:val="24"/>
      <w:szCs w:val="24"/>
    </w:rPr>
  </w:style>
  <w:style w:type="character" w:customStyle="1" w:styleId="apple-converted-space">
    <w:name w:val="apple-converted-space"/>
    <w:rsid w:val="007F5E51"/>
  </w:style>
  <w:style w:type="paragraph" w:styleId="Sommario60">
    <w:name w:val="toc 6"/>
    <w:basedOn w:val="Normale"/>
    <w:next w:val="Normale"/>
    <w:rsid w:val="007F5E5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mmario70">
    <w:name w:val="toc 7"/>
    <w:basedOn w:val="Normale"/>
    <w:next w:val="Normale"/>
    <w:rsid w:val="007F5E51"/>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mmario80">
    <w:name w:val="toc 8"/>
    <w:basedOn w:val="Normale"/>
    <w:next w:val="Normale"/>
    <w:rsid w:val="007F5E5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mmario90">
    <w:name w:val="toc 9"/>
    <w:basedOn w:val="Normale"/>
    <w:next w:val="Normale"/>
    <w:rsid w:val="007F5E51"/>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character" w:styleId="CitazioneHTML">
    <w:name w:val="HTML Cite"/>
    <w:rsid w:val="007F5E51"/>
    <w:rPr>
      <w:i/>
      <w:iCs/>
    </w:rPr>
  </w:style>
  <w:style w:type="paragraph" w:styleId="Nessunaspaziatura">
    <w:name w:val="No Spacing"/>
    <w:uiPriority w:val="1"/>
    <w:qFormat/>
    <w:rsid w:val="007F5E51"/>
    <w:pPr>
      <w:spacing w:before="-1"/>
    </w:pPr>
    <w:rPr>
      <w:rFonts w:eastAsia="Calibri"/>
      <w:sz w:val="28"/>
      <w:szCs w:val="28"/>
      <w:lang w:eastAsia="en-US"/>
    </w:rPr>
  </w:style>
  <w:style w:type="paragraph" w:styleId="Paragrafoelenco">
    <w:name w:val="List Paragraph"/>
    <w:basedOn w:val="Normale"/>
    <w:uiPriority w:val="34"/>
    <w:qFormat/>
    <w:rsid w:val="007F5E51"/>
    <w:pPr>
      <w:spacing w:after="200" w:line="276" w:lineRule="auto"/>
      <w:ind w:left="720"/>
      <w:contextualSpacing/>
    </w:pPr>
    <w:rPr>
      <w:szCs w:val="28"/>
    </w:rPr>
  </w:style>
  <w:style w:type="paragraph" w:styleId="Titolosommario">
    <w:name w:val="TOC Heading"/>
    <w:basedOn w:val="Titolo1"/>
    <w:next w:val="Normale"/>
    <w:uiPriority w:val="39"/>
    <w:semiHidden/>
    <w:unhideWhenUsed/>
    <w:qFormat/>
    <w:rsid w:val="007F5E51"/>
    <w:pPr>
      <w:keepLines/>
      <w:spacing w:before="480" w:line="276" w:lineRule="auto"/>
      <w:outlineLvl w:val="9"/>
    </w:pPr>
    <w:rPr>
      <w:rFonts w:ascii="Cambria" w:hAnsi="Cambria"/>
      <w:caps w:val="0"/>
      <w:color w:val="365F91"/>
      <w:szCs w:val="28"/>
    </w:rPr>
  </w:style>
  <w:style w:type="character" w:customStyle="1" w:styleId="canonCar">
    <w:name w:val="canon Car"/>
    <w:link w:val="canon"/>
    <w:rsid w:val="007F5E51"/>
    <w:rPr>
      <w:rFonts w:ascii="Calibri" w:hAnsi="Calibri"/>
      <w:b/>
      <w:sz w:val="28"/>
      <w:szCs w:val="24"/>
      <w:lang w:eastAsia="es-ES"/>
    </w:rPr>
  </w:style>
  <w:style w:type="character" w:customStyle="1" w:styleId="textodenotaalpieCar">
    <w:name w:val="texto de nota al pie Car"/>
    <w:link w:val="textodenotaalpie"/>
    <w:rsid w:val="007F5E51"/>
    <w:rPr>
      <w:rFonts w:ascii="Calibri" w:hAnsi="Calibri"/>
      <w:sz w:val="28"/>
      <w:szCs w:val="24"/>
      <w:lang w:eastAsia="es-ES"/>
    </w:rPr>
  </w:style>
  <w:style w:type="character" w:customStyle="1" w:styleId="reference-text">
    <w:name w:val="reference-text"/>
    <w:rsid w:val="007F5E51"/>
  </w:style>
  <w:style w:type="character" w:customStyle="1" w:styleId="citation">
    <w:name w:val="citation"/>
    <w:rsid w:val="007F5E51"/>
  </w:style>
  <w:style w:type="character" w:customStyle="1" w:styleId="printonly">
    <w:name w:val="printonly"/>
    <w:rsid w:val="007F5E51"/>
  </w:style>
  <w:style w:type="character" w:customStyle="1" w:styleId="reference-accessdate">
    <w:name w:val="reference-accessdate"/>
    <w:rsid w:val="007F5E51"/>
  </w:style>
  <w:style w:type="character" w:customStyle="1" w:styleId="unicode">
    <w:name w:val="unicode"/>
    <w:rsid w:val="007F5E51"/>
  </w:style>
  <w:style w:type="character" w:customStyle="1" w:styleId="mw-cite-backlink">
    <w:name w:val="mw-cite-backlink"/>
    <w:rsid w:val="007F5E51"/>
  </w:style>
  <w:style w:type="character" w:customStyle="1" w:styleId="authorname">
    <w:name w:val="authorname"/>
    <w:rsid w:val="007F5E51"/>
  </w:style>
  <w:style w:type="character" w:customStyle="1" w:styleId="tooltipcontent1">
    <w:name w:val="tooltipcontent1"/>
    <w:rsid w:val="007F5E51"/>
    <w:rPr>
      <w:b w:val="0"/>
      <w:bCs w:val="0"/>
      <w:strike w:val="0"/>
      <w:dstrike w:val="0"/>
      <w:vanish w:val="0"/>
      <w:webHidden w:val="0"/>
      <w:color w:val="333333"/>
      <w:sz w:val="14"/>
      <w:szCs w:val="14"/>
      <w:u w:val="none"/>
      <w:effect w:val="none"/>
      <w:shd w:val="clear" w:color="auto" w:fill="F8FAFC"/>
      <w:specVanish w:val="0"/>
    </w:rPr>
  </w:style>
  <w:style w:type="character" w:customStyle="1" w:styleId="helptooltip1">
    <w:name w:val="helptooltip1"/>
    <w:rsid w:val="007F5E51"/>
  </w:style>
  <w:style w:type="character" w:customStyle="1" w:styleId="tooltipcontentwrapper1">
    <w:name w:val="tooltipcontentwrapper1"/>
    <w:rsid w:val="007F5E51"/>
    <w:rPr>
      <w:vanish w:val="0"/>
      <w:webHidden w:val="0"/>
      <w:bdr w:val="single" w:sz="4" w:space="0" w:color="B4BDB1" w:frame="1"/>
      <w:specVanish w:val="0"/>
    </w:rPr>
  </w:style>
  <w:style w:type="character" w:customStyle="1" w:styleId="singlehighlightclass">
    <w:name w:val="single_highlight_class"/>
    <w:rsid w:val="007F5E51"/>
  </w:style>
  <w:style w:type="paragraph" w:customStyle="1" w:styleId="caption2">
    <w:name w:val="caption2"/>
    <w:basedOn w:val="Normale"/>
    <w:rsid w:val="007F5E51"/>
    <w:pPr>
      <w:spacing w:before="100" w:after="100" w:afterAutospacing="1"/>
    </w:pPr>
    <w:rPr>
      <w:rFonts w:ascii="Times New Roman" w:hAnsi="Times New Roman"/>
      <w:sz w:val="24"/>
      <w:lang w:val="en-US"/>
    </w:rPr>
  </w:style>
  <w:style w:type="character" w:customStyle="1" w:styleId="contributornametrigger">
    <w:name w:val="contributornametrigger"/>
    <w:rsid w:val="007F5E51"/>
  </w:style>
  <w:style w:type="paragraph" w:customStyle="1" w:styleId="cscitasangradaentexto">
    <w:name w:val="cs (cita sangrada en texto)"/>
    <w:basedOn w:val="Normale"/>
    <w:next w:val="Normale"/>
    <w:uiPriority w:val="99"/>
    <w:rsid w:val="007F5E51"/>
    <w:pPr>
      <w:tabs>
        <w:tab w:val="clear" w:pos="284"/>
      </w:tabs>
      <w:suppressAutoHyphens/>
      <w:spacing w:before="120" w:after="120" w:line="360" w:lineRule="atLeast"/>
    </w:pPr>
    <w:rPr>
      <w:rFonts w:cs="Tahoma"/>
      <w:sz w:val="22"/>
      <w:szCs w:val="22"/>
      <w:lang w:eastAsia="hi-IN" w:bidi="hi-IN"/>
    </w:rPr>
  </w:style>
  <w:style w:type="paragraph" w:customStyle="1" w:styleId="Se">
    <w:name w:val="Se"/>
    <w:basedOn w:val="Normale"/>
    <w:rsid w:val="007F5E51"/>
    <w:pPr>
      <w:spacing w:after="0" w:line="240" w:lineRule="auto"/>
    </w:pPr>
  </w:style>
  <w:style w:type="paragraph" w:styleId="Sottotitolo">
    <w:name w:val="Subtitle"/>
    <w:basedOn w:val="Normale"/>
    <w:next w:val="Corpotesto"/>
    <w:link w:val="SottotitoloCarattere"/>
    <w:qFormat/>
    <w:rsid w:val="007F5E51"/>
    <w:pPr>
      <w:tabs>
        <w:tab w:val="clear" w:pos="284"/>
      </w:tabs>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link w:val="Sottotitolo"/>
    <w:rsid w:val="007F5E51"/>
    <w:rPr>
      <w:rFonts w:ascii="Cambria" w:hAnsi="Cambria"/>
      <w:i/>
      <w:iCs/>
      <w:kern w:val="1"/>
      <w:sz w:val="24"/>
      <w:szCs w:val="24"/>
      <w:lang w:eastAsia="ar-SA"/>
    </w:rPr>
  </w:style>
  <w:style w:type="character" w:customStyle="1" w:styleId="Tablanormal41">
    <w:name w:val="Tabla normal 41"/>
    <w:uiPriority w:val="21"/>
    <w:qFormat/>
    <w:rsid w:val="007F5E51"/>
    <w:rPr>
      <w:b/>
      <w:bCs/>
      <w:i/>
      <w:iCs/>
      <w:color w:val="4F81BD"/>
    </w:rPr>
  </w:style>
  <w:style w:type="character" w:customStyle="1" w:styleId="textexposedshow">
    <w:name w:val="text_exposed_show"/>
    <w:rsid w:val="007F5E51"/>
  </w:style>
  <w:style w:type="character" w:customStyle="1" w:styleId="WW-FootnoteCharacters">
    <w:name w:val="WW-Footnote Characters"/>
    <w:rsid w:val="007F5E51"/>
    <w:rPr>
      <w:vertAlign w:val="superscript"/>
    </w:rPr>
  </w:style>
  <w:style w:type="character" w:customStyle="1" w:styleId="WW-Rimandonotaapidipagina">
    <w:name w:val="WW-Rimando nota a piè di pagina"/>
    <w:rsid w:val="007F5E51"/>
    <w:rPr>
      <w:vertAlign w:val="superscript"/>
    </w:rPr>
  </w:style>
  <w:style w:type="paragraph" w:customStyle="1" w:styleId="EstilocanonInterlineadosencillo">
    <w:name w:val="Estilo canon + Interlineado:  sencillo"/>
    <w:basedOn w:val="canon"/>
    <w:rsid w:val="007F5E51"/>
    <w:pPr>
      <w:spacing w:line="240" w:lineRule="auto"/>
    </w:pPr>
    <w:rPr>
      <w:bCs/>
    </w:rPr>
  </w:style>
  <w:style w:type="paragraph" w:customStyle="1" w:styleId="EstilocentratoAntes0pto">
    <w:name w:val="Estilo centrato + Antes:  0 pto"/>
    <w:basedOn w:val="centrato"/>
    <w:rsid w:val="007F5E51"/>
    <w:pPr>
      <w:spacing w:before="0"/>
    </w:pPr>
  </w:style>
  <w:style w:type="paragraph" w:customStyle="1" w:styleId="EstilocentratoRojoHuecaAntes0ptoDespus4ptoExpan">
    <w:name w:val="Estilo centrato + Rojo Hueca Antes:  0 pto Después:  4 pto Expan..."/>
    <w:basedOn w:val="centrato"/>
    <w:rsid w:val="007F5E51"/>
    <w:pPr>
      <w:spacing w:before="0" w:after="80" w:line="300" w:lineRule="atLeast"/>
    </w:pPr>
    <w:rPr>
      <w:outline/>
      <w:color w:val="FF0000"/>
      <w:spacing w:val="60"/>
    </w:rPr>
  </w:style>
  <w:style w:type="character" w:customStyle="1" w:styleId="FootnoteCharacters">
    <w:name w:val="Footnote Characters"/>
    <w:rsid w:val="007F5E51"/>
    <w:rPr>
      <w:rFonts w:ascii="Times" w:hAnsi="Times" w:cs="font316"/>
      <w:position w:val="1"/>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8900">
      <w:bodyDiv w:val="1"/>
      <w:marLeft w:val="0"/>
      <w:marRight w:val="0"/>
      <w:marTop w:val="0"/>
      <w:marBottom w:val="0"/>
      <w:divBdr>
        <w:top w:val="none" w:sz="0" w:space="0" w:color="auto"/>
        <w:left w:val="none" w:sz="0" w:space="0" w:color="auto"/>
        <w:bottom w:val="none" w:sz="0" w:space="0" w:color="auto"/>
        <w:right w:val="none" w:sz="0" w:space="0" w:color="auto"/>
      </w:divBdr>
    </w:div>
    <w:div w:id="407197067">
      <w:bodyDiv w:val="1"/>
      <w:marLeft w:val="0"/>
      <w:marRight w:val="0"/>
      <w:marTop w:val="0"/>
      <w:marBottom w:val="0"/>
      <w:divBdr>
        <w:top w:val="none" w:sz="0" w:space="0" w:color="auto"/>
        <w:left w:val="none" w:sz="0" w:space="0" w:color="auto"/>
        <w:bottom w:val="none" w:sz="0" w:space="0" w:color="auto"/>
        <w:right w:val="none" w:sz="0" w:space="0" w:color="auto"/>
      </w:divBdr>
    </w:div>
    <w:div w:id="1241135302">
      <w:bodyDiv w:val="1"/>
      <w:marLeft w:val="0"/>
      <w:marRight w:val="0"/>
      <w:marTop w:val="0"/>
      <w:marBottom w:val="0"/>
      <w:divBdr>
        <w:top w:val="none" w:sz="0" w:space="0" w:color="auto"/>
        <w:left w:val="none" w:sz="0" w:space="0" w:color="auto"/>
        <w:bottom w:val="none" w:sz="0" w:space="0" w:color="auto"/>
        <w:right w:val="none" w:sz="0" w:space="0" w:color="auto"/>
      </w:divBdr>
    </w:div>
    <w:div w:id="1366642471">
      <w:bodyDiv w:val="1"/>
      <w:marLeft w:val="0"/>
      <w:marRight w:val="0"/>
      <w:marTop w:val="0"/>
      <w:marBottom w:val="0"/>
      <w:divBdr>
        <w:top w:val="none" w:sz="0" w:space="0" w:color="auto"/>
        <w:left w:val="none" w:sz="0" w:space="0" w:color="auto"/>
        <w:bottom w:val="none" w:sz="0" w:space="0" w:color="auto"/>
        <w:right w:val="none" w:sz="0" w:space="0" w:color="auto"/>
      </w:divBdr>
    </w:div>
    <w:div w:id="1633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15</Pages>
  <Words>3007</Words>
  <Characters>17145</Characters>
  <Application>Microsoft Office Word</Application>
  <DocSecurity>0</DocSecurity>
  <Lines>142</Lines>
  <Paragraphs>40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Domande Ecclo</vt:lpstr>
      <vt:lpstr>Domande Ecclo</vt:lpstr>
    </vt:vector>
  </TitlesOfParts>
  <Company>JTMAV</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Domande Ecclo</dc:title>
  <dc:creator>José Martín de Agar</dc:creator>
  <cp:lastModifiedBy>Tomix</cp:lastModifiedBy>
  <cp:revision>14</cp:revision>
  <cp:lastPrinted>2000-05-08T09:53:00Z</cp:lastPrinted>
  <dcterms:created xsi:type="dcterms:W3CDTF">2013-03-16T10:42:00Z</dcterms:created>
  <dcterms:modified xsi:type="dcterms:W3CDTF">2015-12-14T17:41:00Z</dcterms:modified>
</cp:coreProperties>
</file>