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153" w:rsidRDefault="00DF6153" w:rsidP="00EC1348">
      <w:pPr>
        <w:pStyle w:val="canon"/>
        <w:outlineLvl w:val="0"/>
        <w:rPr>
          <w:lang w:val="en-US"/>
        </w:rPr>
      </w:pPr>
      <w:r w:rsidRPr="00DF6153">
        <w:rPr>
          <w:lang w:val="en-US"/>
        </w:rPr>
        <w:t>Uganda Constituzione 1995 (with Am</w:t>
      </w:r>
      <w:bookmarkStart w:id="0" w:name="_GoBack"/>
      <w:bookmarkEnd w:id="0"/>
      <w:r w:rsidRPr="00DF6153">
        <w:rPr>
          <w:lang w:val="en-US"/>
        </w:rPr>
        <w:t>endments through</w:t>
      </w:r>
      <w:r>
        <w:rPr>
          <w:lang w:val="en-US"/>
        </w:rPr>
        <w:t xml:space="preserve"> </w:t>
      </w:r>
      <w:r w:rsidRPr="00DF6153">
        <w:rPr>
          <w:lang w:val="en-US"/>
        </w:rPr>
        <w:t>2005</w:t>
      </w:r>
      <w:r>
        <w:rPr>
          <w:lang w:val="en-US"/>
        </w:rPr>
        <w:t>)</w:t>
      </w:r>
    </w:p>
    <w:tbl>
      <w:tblPr>
        <w:tblStyle w:val="Tablaconcuadrcula"/>
        <w:tblW w:w="5000" w:type="pct"/>
        <w:tblLook w:val="04A0" w:firstRow="1" w:lastRow="0" w:firstColumn="1" w:lastColumn="0" w:noHBand="0" w:noVBand="1"/>
      </w:tblPr>
      <w:tblGrid>
        <w:gridCol w:w="9628"/>
      </w:tblGrid>
      <w:tr w:rsidR="00EC1348" w:rsidRPr="00EC1348" w:rsidTr="00EC1348">
        <w:tc>
          <w:tcPr>
            <w:tcW w:w="5000" w:type="pct"/>
          </w:tcPr>
          <w:p w:rsidR="00EC1348" w:rsidRPr="00EC1348" w:rsidRDefault="00EC1348" w:rsidP="00D858E4">
            <w:pPr>
              <w:ind w:firstLine="0"/>
              <w:rPr>
                <w:rFonts w:asciiTheme="minorHAnsi" w:hAnsiTheme="minorHAnsi" w:cstheme="minorHAnsi"/>
                <w:b/>
                <w:bCs/>
                <w:szCs w:val="28"/>
                <w:lang w:val="en-US"/>
              </w:rPr>
            </w:pPr>
            <w:r w:rsidRPr="00EC1348">
              <w:rPr>
                <w:rFonts w:asciiTheme="minorHAnsi" w:hAnsiTheme="minorHAnsi" w:cstheme="minorHAnsi"/>
                <w:b/>
                <w:bCs/>
                <w:szCs w:val="28"/>
                <w:lang w:val="en-US"/>
              </w:rPr>
              <w:t>NATIONAL OBJECTIVES AND DIRECTIVE PRINCIPLES OF STATE POLICY</w:t>
            </w:r>
          </w:p>
        </w:tc>
      </w:tr>
      <w:tr w:rsidR="00EC1348" w:rsidRPr="00EC1348" w:rsidTr="00EC1348">
        <w:tc>
          <w:tcPr>
            <w:tcW w:w="5000" w:type="pct"/>
          </w:tcPr>
          <w:p w:rsidR="00EC1348" w:rsidRPr="00EC1348" w:rsidRDefault="00EC1348" w:rsidP="00D858E4">
            <w:pPr>
              <w:ind w:firstLine="0"/>
              <w:rPr>
                <w:rFonts w:asciiTheme="minorHAnsi" w:hAnsiTheme="minorHAnsi" w:cstheme="minorHAnsi"/>
                <w:szCs w:val="28"/>
                <w:lang w:val="en-US"/>
              </w:rPr>
            </w:pPr>
            <w:r w:rsidRPr="00EC1348">
              <w:rPr>
                <w:rFonts w:asciiTheme="minorHAnsi" w:hAnsiTheme="minorHAnsi" w:cstheme="minorHAnsi"/>
                <w:b/>
                <w:szCs w:val="28"/>
                <w:lang w:val="en-US"/>
              </w:rPr>
              <w:t xml:space="preserve">I. </w:t>
            </w:r>
            <w:r w:rsidRPr="00EC1348">
              <w:rPr>
                <w:rFonts w:asciiTheme="minorHAnsi" w:hAnsiTheme="minorHAnsi" w:cstheme="minorHAnsi"/>
                <w:szCs w:val="28"/>
                <w:lang w:val="en-US"/>
              </w:rPr>
              <w:t>(…)</w:t>
            </w:r>
          </w:p>
        </w:tc>
      </w:tr>
      <w:tr w:rsidR="00EC1348" w:rsidRPr="00EC1348" w:rsidTr="00EC1348">
        <w:tc>
          <w:tcPr>
            <w:tcW w:w="5000" w:type="pct"/>
          </w:tcPr>
          <w:p w:rsidR="00EC1348" w:rsidRPr="00EC1348" w:rsidRDefault="00EC1348" w:rsidP="00D858E4">
            <w:pPr>
              <w:ind w:firstLine="0"/>
            </w:pPr>
            <w:r w:rsidRPr="00EC1348">
              <w:rPr>
                <w:rFonts w:asciiTheme="minorHAnsi" w:hAnsiTheme="minorHAnsi" w:cstheme="minorHAnsi"/>
                <w:b/>
                <w:szCs w:val="28"/>
                <w:lang w:val="en-US"/>
              </w:rPr>
              <w:t xml:space="preserve">II. </w:t>
            </w:r>
            <w:r w:rsidRPr="00EC1348">
              <w:t>(…)</w:t>
            </w:r>
          </w:p>
        </w:tc>
      </w:tr>
      <w:tr w:rsidR="00EC1348" w:rsidRPr="00EC1348" w:rsidTr="00EC1348">
        <w:tc>
          <w:tcPr>
            <w:tcW w:w="5000" w:type="pct"/>
          </w:tcPr>
          <w:p w:rsidR="00EC1348" w:rsidRPr="00EC1348" w:rsidRDefault="00EC1348" w:rsidP="00D858E4">
            <w:pPr>
              <w:ind w:firstLine="0"/>
              <w:rPr>
                <w:rFonts w:asciiTheme="minorHAnsi" w:hAnsiTheme="minorHAnsi" w:cstheme="minorHAnsi"/>
                <w:b/>
                <w:bCs/>
                <w:szCs w:val="28"/>
                <w:lang w:val="en-US"/>
              </w:rPr>
            </w:pPr>
            <w:r w:rsidRPr="00EC1348">
              <w:rPr>
                <w:rFonts w:asciiTheme="minorHAnsi" w:hAnsiTheme="minorHAnsi" w:cstheme="minorHAnsi"/>
                <w:b/>
                <w:bCs/>
                <w:szCs w:val="28"/>
                <w:lang w:val="en-US"/>
              </w:rPr>
              <w:t>III. National unity and stability</w:t>
            </w:r>
          </w:p>
        </w:tc>
      </w:tr>
      <w:tr w:rsidR="00EC1348" w:rsidRPr="00EC1348" w:rsidTr="00EC1348">
        <w:tc>
          <w:tcPr>
            <w:tcW w:w="5000" w:type="pct"/>
          </w:tcPr>
          <w:p w:rsidR="00EC1348" w:rsidRPr="00EC1348" w:rsidRDefault="00EC1348" w:rsidP="00D858E4">
            <w:pPr>
              <w:ind w:firstLine="0"/>
              <w:rPr>
                <w:rFonts w:asciiTheme="minorHAnsi" w:hAnsiTheme="minorHAnsi" w:cstheme="minorHAnsi"/>
                <w:szCs w:val="28"/>
                <w:lang w:val="en-US"/>
              </w:rPr>
            </w:pPr>
            <w:r w:rsidRPr="00EC1348">
              <w:rPr>
                <w:rFonts w:asciiTheme="minorHAnsi" w:hAnsiTheme="minorHAnsi" w:cstheme="minorHAnsi"/>
                <w:b/>
                <w:bCs/>
                <w:szCs w:val="28"/>
                <w:lang w:val="en-US"/>
              </w:rPr>
              <w:t xml:space="preserve">i. </w:t>
            </w:r>
            <w:r w:rsidRPr="00EC1348">
              <w:rPr>
                <w:rFonts w:asciiTheme="minorHAnsi" w:hAnsiTheme="minorHAnsi" w:cstheme="minorHAnsi"/>
                <w:szCs w:val="28"/>
                <w:lang w:val="en-US"/>
              </w:rPr>
              <w:t>All organs of State and people of Uganda shall work towards the promotion of national unity, peace and stability.</w:t>
            </w:r>
          </w:p>
        </w:tc>
      </w:tr>
      <w:tr w:rsidR="00EC1348" w:rsidRPr="00EC1348" w:rsidTr="00EC1348">
        <w:tc>
          <w:tcPr>
            <w:tcW w:w="5000" w:type="pct"/>
          </w:tcPr>
          <w:p w:rsidR="00EC1348" w:rsidRPr="00EC1348" w:rsidRDefault="00EC1348" w:rsidP="00D858E4">
            <w:pPr>
              <w:ind w:firstLine="0"/>
              <w:rPr>
                <w:rFonts w:asciiTheme="minorHAnsi" w:hAnsiTheme="minorHAnsi" w:cstheme="minorHAnsi"/>
                <w:szCs w:val="28"/>
                <w:lang w:val="en-US"/>
              </w:rPr>
            </w:pPr>
            <w:r w:rsidRPr="00EC1348">
              <w:rPr>
                <w:rFonts w:asciiTheme="minorHAnsi" w:hAnsiTheme="minorHAnsi" w:cstheme="minorHAnsi"/>
                <w:b/>
                <w:bCs/>
                <w:szCs w:val="28"/>
                <w:lang w:val="en-US"/>
              </w:rPr>
              <w:t xml:space="preserve">ii. </w:t>
            </w:r>
            <w:r w:rsidRPr="00EC1348">
              <w:rPr>
                <w:rFonts w:asciiTheme="minorHAnsi" w:hAnsiTheme="minorHAnsi" w:cstheme="minorHAnsi"/>
                <w:szCs w:val="28"/>
                <w:lang w:val="en-US"/>
              </w:rPr>
              <w:t>Every effort shall be made to integrate all the peoples of Uganda while at the same time recognising the existence of their ethnic, religious, ideological, political and cultural diversity.</w:t>
            </w:r>
          </w:p>
        </w:tc>
      </w:tr>
      <w:tr w:rsidR="00EC1348" w:rsidRPr="00EC1348" w:rsidTr="00EC1348">
        <w:tc>
          <w:tcPr>
            <w:tcW w:w="5000" w:type="pct"/>
          </w:tcPr>
          <w:p w:rsidR="00EC1348" w:rsidRPr="00EC1348" w:rsidRDefault="00EC1348" w:rsidP="00D858E4">
            <w:pPr>
              <w:ind w:firstLine="0"/>
              <w:rPr>
                <w:rFonts w:asciiTheme="minorHAnsi" w:hAnsiTheme="minorHAnsi" w:cstheme="minorHAnsi"/>
                <w:szCs w:val="28"/>
                <w:lang w:val="en-US"/>
              </w:rPr>
            </w:pPr>
            <w:r w:rsidRPr="00EC1348">
              <w:rPr>
                <w:rFonts w:asciiTheme="minorHAnsi" w:hAnsiTheme="minorHAnsi" w:cstheme="minorHAnsi"/>
                <w:b/>
                <w:szCs w:val="28"/>
                <w:lang w:val="en-US"/>
              </w:rPr>
              <w:t>iii</w:t>
            </w:r>
            <w:r w:rsidRPr="00EC1348">
              <w:rPr>
                <w:rFonts w:asciiTheme="minorHAnsi" w:hAnsiTheme="minorHAnsi" w:cstheme="minorHAnsi"/>
                <w:szCs w:val="28"/>
                <w:lang w:val="en-US"/>
              </w:rPr>
              <w:t xml:space="preserve"> (…)</w:t>
            </w:r>
          </w:p>
        </w:tc>
      </w:tr>
      <w:tr w:rsidR="00EC1348" w:rsidRPr="00EC1348" w:rsidTr="00EC1348">
        <w:tc>
          <w:tcPr>
            <w:tcW w:w="5000" w:type="pct"/>
          </w:tcPr>
          <w:p w:rsidR="00EC1348" w:rsidRPr="00EC1348" w:rsidRDefault="00EC1348" w:rsidP="00D858E4">
            <w:pPr>
              <w:ind w:firstLine="0"/>
              <w:rPr>
                <w:rFonts w:asciiTheme="minorHAnsi" w:hAnsiTheme="minorHAnsi" w:cstheme="minorHAnsi"/>
                <w:szCs w:val="28"/>
                <w:lang w:val="en-US"/>
              </w:rPr>
            </w:pPr>
          </w:p>
        </w:tc>
      </w:tr>
      <w:tr w:rsidR="00EC1348" w:rsidRPr="00EC1348" w:rsidTr="00EC1348">
        <w:tc>
          <w:tcPr>
            <w:tcW w:w="5000" w:type="pct"/>
          </w:tcPr>
          <w:p w:rsidR="00EC1348" w:rsidRPr="00EC1348" w:rsidRDefault="00EC1348" w:rsidP="00D858E4">
            <w:pPr>
              <w:ind w:firstLine="0"/>
              <w:rPr>
                <w:rFonts w:asciiTheme="minorHAnsi" w:hAnsiTheme="minorHAnsi" w:cstheme="minorHAnsi"/>
                <w:b/>
                <w:bCs/>
                <w:szCs w:val="28"/>
                <w:lang w:val="en-US"/>
              </w:rPr>
            </w:pPr>
            <w:r w:rsidRPr="00EC1348">
              <w:rPr>
                <w:rFonts w:asciiTheme="minorHAnsi" w:hAnsiTheme="minorHAnsi" w:cstheme="minorHAnsi"/>
                <w:b/>
                <w:bCs/>
                <w:szCs w:val="28"/>
                <w:lang w:val="en-US"/>
              </w:rPr>
              <w:t>XVIII. Educational objectives</w:t>
            </w:r>
          </w:p>
        </w:tc>
      </w:tr>
      <w:tr w:rsidR="00EC1348" w:rsidRPr="00EC1348" w:rsidTr="00EC1348">
        <w:tc>
          <w:tcPr>
            <w:tcW w:w="5000" w:type="pct"/>
          </w:tcPr>
          <w:p w:rsidR="00EC1348" w:rsidRPr="00EC1348" w:rsidRDefault="00EC1348" w:rsidP="00D858E4">
            <w:pPr>
              <w:ind w:firstLine="0"/>
              <w:rPr>
                <w:rFonts w:asciiTheme="minorHAnsi" w:hAnsiTheme="minorHAnsi" w:cstheme="minorHAnsi"/>
                <w:szCs w:val="28"/>
                <w:lang w:val="en-US"/>
              </w:rPr>
            </w:pPr>
            <w:r w:rsidRPr="00EC1348">
              <w:rPr>
                <w:rFonts w:asciiTheme="minorHAnsi" w:hAnsiTheme="minorHAnsi" w:cstheme="minorHAnsi"/>
                <w:b/>
                <w:bCs/>
                <w:szCs w:val="28"/>
                <w:lang w:val="en-US"/>
              </w:rPr>
              <w:t xml:space="preserve">i. </w:t>
            </w:r>
            <w:r w:rsidRPr="00EC1348">
              <w:rPr>
                <w:rFonts w:asciiTheme="minorHAnsi" w:hAnsiTheme="minorHAnsi" w:cstheme="minorHAnsi"/>
                <w:szCs w:val="28"/>
                <w:lang w:val="en-US"/>
              </w:rPr>
              <w:t>The State shall promote free and compulsory basic education.</w:t>
            </w:r>
          </w:p>
        </w:tc>
      </w:tr>
      <w:tr w:rsidR="00EC1348" w:rsidRPr="00EC1348" w:rsidTr="00EC1348">
        <w:tc>
          <w:tcPr>
            <w:tcW w:w="5000" w:type="pct"/>
          </w:tcPr>
          <w:p w:rsidR="00EC1348" w:rsidRPr="00EC1348" w:rsidRDefault="00EC1348" w:rsidP="00D858E4">
            <w:pPr>
              <w:ind w:firstLine="0"/>
              <w:rPr>
                <w:rFonts w:asciiTheme="minorHAnsi" w:hAnsiTheme="minorHAnsi" w:cstheme="minorHAnsi"/>
                <w:szCs w:val="28"/>
                <w:lang w:val="en-US"/>
              </w:rPr>
            </w:pPr>
            <w:r w:rsidRPr="00EC1348">
              <w:rPr>
                <w:rFonts w:asciiTheme="minorHAnsi" w:hAnsiTheme="minorHAnsi" w:cstheme="minorHAnsi"/>
                <w:b/>
                <w:bCs/>
                <w:szCs w:val="28"/>
                <w:lang w:val="en-US"/>
              </w:rPr>
              <w:t xml:space="preserve">ii. </w:t>
            </w:r>
            <w:r w:rsidRPr="00EC1348">
              <w:rPr>
                <w:rFonts w:asciiTheme="minorHAnsi" w:hAnsiTheme="minorHAnsi" w:cstheme="minorHAnsi"/>
                <w:szCs w:val="28"/>
                <w:lang w:val="en-US"/>
              </w:rPr>
              <w:t>The State shall take appropriate measures to afford every citizen equal opportunity to attain the highest educational standard possible.</w:t>
            </w:r>
          </w:p>
        </w:tc>
      </w:tr>
      <w:tr w:rsidR="00EC1348" w:rsidRPr="00EC1348" w:rsidTr="00EC1348">
        <w:tc>
          <w:tcPr>
            <w:tcW w:w="5000" w:type="pct"/>
          </w:tcPr>
          <w:p w:rsidR="00EC1348" w:rsidRPr="00EC1348" w:rsidRDefault="00EC1348" w:rsidP="00D858E4">
            <w:pPr>
              <w:ind w:firstLine="0"/>
              <w:rPr>
                <w:rFonts w:asciiTheme="minorHAnsi" w:hAnsiTheme="minorHAnsi" w:cstheme="minorHAnsi"/>
                <w:szCs w:val="28"/>
                <w:lang w:val="en-US"/>
              </w:rPr>
            </w:pPr>
            <w:r w:rsidRPr="00EC1348">
              <w:rPr>
                <w:rFonts w:asciiTheme="minorHAnsi" w:hAnsiTheme="minorHAnsi" w:cstheme="minorHAnsi"/>
                <w:b/>
                <w:bCs/>
                <w:szCs w:val="28"/>
                <w:lang w:val="en-US"/>
              </w:rPr>
              <w:t xml:space="preserve">iii. </w:t>
            </w:r>
            <w:r w:rsidRPr="00EC1348">
              <w:rPr>
                <w:rFonts w:asciiTheme="minorHAnsi" w:hAnsiTheme="minorHAnsi" w:cstheme="minorHAnsi"/>
                <w:szCs w:val="28"/>
                <w:lang w:val="en-US"/>
              </w:rPr>
              <w:t>Individuals, religious bodies and other non-governmental organisations shall be free to found and operate educational institutions if they comply with the general educational policy of the country and maintain national standards.</w:t>
            </w:r>
          </w:p>
        </w:tc>
      </w:tr>
      <w:tr w:rsidR="00EC1348" w:rsidRPr="00EC1348" w:rsidTr="00EC1348">
        <w:tc>
          <w:tcPr>
            <w:tcW w:w="5000" w:type="pct"/>
          </w:tcPr>
          <w:p w:rsidR="00EC1348" w:rsidRPr="00EC1348" w:rsidRDefault="00EC1348" w:rsidP="00D858E4">
            <w:pPr>
              <w:ind w:firstLine="0"/>
              <w:rPr>
                <w:rFonts w:asciiTheme="minorHAnsi" w:hAnsiTheme="minorHAnsi" w:cstheme="minorHAnsi"/>
                <w:b/>
                <w:bCs/>
                <w:szCs w:val="28"/>
                <w:lang w:val="en-US"/>
              </w:rPr>
            </w:pPr>
            <w:r w:rsidRPr="00EC1348">
              <w:rPr>
                <w:rFonts w:asciiTheme="minorHAnsi" w:hAnsiTheme="minorHAnsi" w:cstheme="minorHAnsi"/>
                <w:b/>
                <w:bCs/>
                <w:szCs w:val="28"/>
                <w:lang w:val="en-US"/>
              </w:rPr>
              <w:t>CHAPTER 1: THE CONSTITUTION</w:t>
            </w:r>
          </w:p>
        </w:tc>
      </w:tr>
      <w:tr w:rsidR="00EC1348" w:rsidRPr="00EC1348" w:rsidTr="00EC1348">
        <w:tc>
          <w:tcPr>
            <w:tcW w:w="5000" w:type="pct"/>
          </w:tcPr>
          <w:p w:rsidR="00EC1348" w:rsidRPr="00EC1348" w:rsidRDefault="00EC1348" w:rsidP="00D858E4">
            <w:pPr>
              <w:ind w:firstLine="0"/>
              <w:rPr>
                <w:rFonts w:asciiTheme="minorHAnsi" w:hAnsiTheme="minorHAnsi" w:cstheme="minorHAnsi"/>
                <w:b/>
                <w:bCs/>
                <w:szCs w:val="28"/>
                <w:lang w:val="en-US"/>
              </w:rPr>
            </w:pPr>
            <w:r w:rsidRPr="00EC1348">
              <w:rPr>
                <w:rFonts w:asciiTheme="minorHAnsi" w:hAnsiTheme="minorHAnsi" w:cstheme="minorHAnsi"/>
                <w:b/>
                <w:bCs/>
                <w:szCs w:val="28"/>
                <w:lang w:val="es-ES"/>
              </w:rPr>
              <w:t>CHAPTER 2: THE REPUBLIC</w:t>
            </w:r>
          </w:p>
        </w:tc>
      </w:tr>
      <w:tr w:rsidR="00EC1348" w:rsidRPr="00EC1348" w:rsidTr="00EC1348">
        <w:tc>
          <w:tcPr>
            <w:tcW w:w="5000" w:type="pct"/>
          </w:tcPr>
          <w:p w:rsidR="00EC1348" w:rsidRPr="00EC1348" w:rsidRDefault="00EC1348" w:rsidP="00D858E4">
            <w:pPr>
              <w:ind w:firstLine="0"/>
              <w:rPr>
                <w:rFonts w:asciiTheme="minorHAnsi" w:hAnsiTheme="minorHAnsi" w:cstheme="minorHAnsi"/>
                <w:b/>
                <w:bCs/>
                <w:color w:val="000000"/>
                <w:szCs w:val="28"/>
                <w:lang w:val="en-US"/>
              </w:rPr>
            </w:pPr>
            <w:r w:rsidRPr="00EC1348">
              <w:rPr>
                <w:rFonts w:asciiTheme="minorHAnsi" w:hAnsiTheme="minorHAnsi" w:cstheme="minorHAnsi"/>
                <w:b/>
                <w:bCs/>
                <w:color w:val="000000"/>
                <w:szCs w:val="28"/>
                <w:lang w:val="en-US"/>
              </w:rPr>
              <w:t>7. Non-adoption of State religion</w:t>
            </w:r>
          </w:p>
        </w:tc>
      </w:tr>
      <w:tr w:rsidR="00EC1348" w:rsidRPr="00EC1348" w:rsidTr="00EC1348">
        <w:tc>
          <w:tcPr>
            <w:tcW w:w="5000" w:type="pct"/>
          </w:tcPr>
          <w:p w:rsidR="00EC1348" w:rsidRPr="00EC1348" w:rsidRDefault="00EC1348" w:rsidP="00D858E4">
            <w:pPr>
              <w:ind w:firstLine="0"/>
              <w:rPr>
                <w:rFonts w:asciiTheme="minorHAnsi" w:hAnsiTheme="minorHAnsi" w:cstheme="minorHAnsi"/>
                <w:color w:val="000000"/>
                <w:szCs w:val="28"/>
                <w:lang w:val="en-US"/>
              </w:rPr>
            </w:pPr>
            <w:r w:rsidRPr="00EC1348">
              <w:rPr>
                <w:rFonts w:asciiTheme="minorHAnsi" w:hAnsiTheme="minorHAnsi" w:cstheme="minorHAnsi"/>
                <w:color w:val="000000"/>
                <w:szCs w:val="28"/>
                <w:lang w:val="en-US"/>
              </w:rPr>
              <w:t>Uganda sh</w:t>
            </w:r>
            <w:r w:rsidRPr="00EC1348">
              <w:rPr>
                <w:rFonts w:asciiTheme="minorHAnsi" w:hAnsiTheme="minorHAnsi" w:cstheme="minorHAnsi"/>
                <w:color w:val="000000"/>
                <w:szCs w:val="28"/>
                <w:lang w:val="en-US"/>
              </w:rPr>
              <w:t>all not adopt a State religion.</w:t>
            </w:r>
          </w:p>
        </w:tc>
      </w:tr>
      <w:tr w:rsidR="00EC1348" w:rsidRPr="00EC1348" w:rsidTr="00EC1348">
        <w:tc>
          <w:tcPr>
            <w:tcW w:w="5000" w:type="pct"/>
          </w:tcPr>
          <w:p w:rsidR="00EC1348" w:rsidRPr="00EC1348" w:rsidRDefault="00EC1348" w:rsidP="00D858E4">
            <w:pPr>
              <w:ind w:firstLine="0"/>
              <w:rPr>
                <w:rFonts w:asciiTheme="minorHAnsi" w:hAnsiTheme="minorHAnsi" w:cstheme="minorHAnsi"/>
                <w:color w:val="000000"/>
                <w:szCs w:val="28"/>
                <w:lang w:val="en-US"/>
              </w:rPr>
            </w:pPr>
            <w:r w:rsidRPr="00EC1348">
              <w:rPr>
                <w:rFonts w:asciiTheme="minorHAnsi" w:hAnsiTheme="minorHAnsi" w:cstheme="minorHAnsi"/>
                <w:b/>
                <w:bCs/>
                <w:color w:val="000000"/>
                <w:szCs w:val="28"/>
                <w:lang w:val="es-ES"/>
              </w:rPr>
              <w:t>CHAPTER 3: CITIZENSHIP</w:t>
            </w:r>
          </w:p>
        </w:tc>
      </w:tr>
      <w:tr w:rsidR="00EC1348" w:rsidRPr="00EC1348" w:rsidTr="00EC1348">
        <w:tc>
          <w:tcPr>
            <w:tcW w:w="5000" w:type="pct"/>
          </w:tcPr>
          <w:p w:rsidR="00EC1348" w:rsidRPr="00EC1348" w:rsidRDefault="00EC1348" w:rsidP="00D858E4">
            <w:pPr>
              <w:ind w:firstLine="0"/>
              <w:rPr>
                <w:rFonts w:asciiTheme="minorHAnsi" w:hAnsiTheme="minorHAnsi" w:cstheme="minorHAnsi"/>
                <w:b/>
                <w:bCs/>
                <w:szCs w:val="28"/>
                <w:lang w:val="en-US"/>
              </w:rPr>
            </w:pPr>
            <w:r w:rsidRPr="00EC1348">
              <w:rPr>
                <w:b/>
                <w:bCs/>
                <w:lang w:val="en-US"/>
              </w:rPr>
              <w:t>C</w:t>
            </w:r>
            <w:r w:rsidRPr="00EC1348">
              <w:rPr>
                <w:rFonts w:asciiTheme="minorHAnsi" w:hAnsiTheme="minorHAnsi" w:cstheme="minorHAnsi"/>
                <w:b/>
                <w:bCs/>
                <w:szCs w:val="28"/>
                <w:lang w:val="en-US"/>
              </w:rPr>
              <w:t>HAPTER 4: PROTECTION AND PROMOTION OF FUNDAMENTAL AND OTHER HUMAN RIGHTS AND FREEDOMS</w:t>
            </w:r>
          </w:p>
        </w:tc>
      </w:tr>
      <w:tr w:rsidR="00EC1348" w:rsidRPr="00EC1348" w:rsidTr="00EC1348">
        <w:tc>
          <w:tcPr>
            <w:tcW w:w="5000" w:type="pct"/>
          </w:tcPr>
          <w:p w:rsidR="00EC1348" w:rsidRPr="00EC1348" w:rsidRDefault="00EC1348" w:rsidP="00D858E4">
            <w:pPr>
              <w:ind w:firstLine="0"/>
              <w:rPr>
                <w:b/>
                <w:bCs/>
                <w:lang w:val="en-US"/>
              </w:rPr>
            </w:pPr>
            <w:r w:rsidRPr="00EC1348">
              <w:rPr>
                <w:b/>
                <w:bCs/>
                <w:lang w:val="en-US"/>
              </w:rPr>
              <w:t>21. Equality and freedom from discrimination</w:t>
            </w:r>
          </w:p>
        </w:tc>
      </w:tr>
      <w:tr w:rsidR="00EC1348" w:rsidRPr="00EC1348" w:rsidTr="00EC1348">
        <w:tc>
          <w:tcPr>
            <w:tcW w:w="5000" w:type="pct"/>
          </w:tcPr>
          <w:p w:rsidR="00EC1348" w:rsidRPr="00EC1348" w:rsidRDefault="00EC1348" w:rsidP="00D858E4">
            <w:pPr>
              <w:ind w:firstLine="0"/>
              <w:rPr>
                <w:lang w:val="en-US"/>
              </w:rPr>
            </w:pPr>
            <w:r w:rsidRPr="00EC1348">
              <w:rPr>
                <w:b/>
                <w:bCs/>
                <w:lang w:val="en-US"/>
              </w:rPr>
              <w:lastRenderedPageBreak/>
              <w:t xml:space="preserve">1. </w:t>
            </w:r>
            <w:r w:rsidRPr="00EC1348">
              <w:rPr>
                <w:lang w:val="en-US"/>
              </w:rPr>
              <w:t>All persons are equal before and under the law in all spheres of political, economic, social and cultural life and in every other respect and shall enjoy equal protection of the law.</w:t>
            </w:r>
          </w:p>
        </w:tc>
      </w:tr>
      <w:tr w:rsidR="00EC1348" w:rsidRPr="00EC1348" w:rsidTr="00EC1348">
        <w:tc>
          <w:tcPr>
            <w:tcW w:w="5000" w:type="pct"/>
          </w:tcPr>
          <w:p w:rsidR="00EC1348" w:rsidRPr="00EC1348" w:rsidRDefault="00EC1348" w:rsidP="00D858E4">
            <w:pPr>
              <w:ind w:firstLine="0"/>
              <w:rPr>
                <w:lang w:val="en-US"/>
              </w:rPr>
            </w:pPr>
            <w:r w:rsidRPr="00EC1348">
              <w:rPr>
                <w:b/>
                <w:bCs/>
                <w:lang w:val="en-US"/>
              </w:rPr>
              <w:t xml:space="preserve">2. </w:t>
            </w:r>
            <w:r w:rsidRPr="00EC1348">
              <w:rPr>
                <w:lang w:val="en-US"/>
              </w:rPr>
              <w:t>Without prejudice to clause (1) of this article, a person shall not be discriminated against on the ground of sex, race, colour, ethnic origin, tribe, birth, creed or religion, or social or economic standing, political opinion or disability.</w:t>
            </w:r>
          </w:p>
        </w:tc>
      </w:tr>
      <w:tr w:rsidR="00EC1348" w:rsidRPr="00EC1348" w:rsidTr="00EC1348">
        <w:tc>
          <w:tcPr>
            <w:tcW w:w="5000" w:type="pct"/>
          </w:tcPr>
          <w:p w:rsidR="00EC1348" w:rsidRPr="00EC1348" w:rsidRDefault="00EC1348" w:rsidP="00D858E4">
            <w:pPr>
              <w:ind w:firstLine="0"/>
              <w:rPr>
                <w:lang w:val="en-US"/>
              </w:rPr>
            </w:pPr>
            <w:r w:rsidRPr="00EC1348">
              <w:rPr>
                <w:b/>
                <w:bCs/>
                <w:lang w:val="en-US"/>
              </w:rPr>
              <w:t xml:space="preserve">3. </w:t>
            </w:r>
            <w:r w:rsidRPr="00EC1348">
              <w:rPr>
                <w:lang w:val="en-US"/>
              </w:rPr>
              <w:t>For the purposes of this article, "discriminate" means to give different treatment to different persons attributable only or mainly to their respective descriptions by sex, race, colour, ethnic origin, tribe, birth, creed or religion, or social or economic standing, political opinion or disability.</w:t>
            </w:r>
          </w:p>
        </w:tc>
      </w:tr>
      <w:tr w:rsidR="00EC1348" w:rsidRPr="00EC1348" w:rsidTr="00EC1348">
        <w:tc>
          <w:tcPr>
            <w:tcW w:w="5000" w:type="pct"/>
          </w:tcPr>
          <w:p w:rsidR="00EC1348" w:rsidRPr="00EC1348" w:rsidRDefault="00EC1348" w:rsidP="00D858E4">
            <w:pPr>
              <w:ind w:firstLine="0"/>
              <w:rPr>
                <w:rFonts w:asciiTheme="minorHAnsi" w:hAnsiTheme="minorHAnsi" w:cstheme="minorHAnsi"/>
                <w:b/>
                <w:bCs/>
                <w:color w:val="000000"/>
                <w:szCs w:val="28"/>
                <w:lang w:val="en-US"/>
              </w:rPr>
            </w:pPr>
            <w:r w:rsidRPr="00EC1348">
              <w:rPr>
                <w:rFonts w:asciiTheme="minorHAnsi" w:hAnsiTheme="minorHAnsi" w:cstheme="minorHAnsi"/>
                <w:b/>
                <w:bCs/>
                <w:color w:val="000000"/>
                <w:szCs w:val="28"/>
                <w:lang w:val="en-US"/>
              </w:rPr>
              <w:t>29. Protection of freedom of conscience, expression, movement, religion, assembly and association</w:t>
            </w:r>
          </w:p>
        </w:tc>
      </w:tr>
      <w:tr w:rsidR="00EC1348" w:rsidRPr="00EC1348" w:rsidTr="00EC1348">
        <w:tc>
          <w:tcPr>
            <w:tcW w:w="5000" w:type="pct"/>
          </w:tcPr>
          <w:p w:rsidR="00EC1348" w:rsidRPr="00EC1348" w:rsidRDefault="00EC1348" w:rsidP="00D858E4">
            <w:pPr>
              <w:ind w:firstLine="0"/>
              <w:rPr>
                <w:rFonts w:asciiTheme="minorHAnsi" w:hAnsiTheme="minorHAnsi" w:cstheme="minorHAnsi"/>
                <w:color w:val="000000"/>
                <w:szCs w:val="28"/>
                <w:lang w:val="en-US"/>
              </w:rPr>
            </w:pPr>
            <w:r w:rsidRPr="00EC1348">
              <w:rPr>
                <w:rFonts w:asciiTheme="minorHAnsi" w:hAnsiTheme="minorHAnsi" w:cstheme="minorHAnsi"/>
                <w:b/>
                <w:bCs/>
                <w:color w:val="000000"/>
                <w:szCs w:val="28"/>
                <w:lang w:val="en-US"/>
              </w:rPr>
              <w:t xml:space="preserve">1. </w:t>
            </w:r>
            <w:r w:rsidRPr="00EC1348">
              <w:rPr>
                <w:rFonts w:asciiTheme="minorHAnsi" w:hAnsiTheme="minorHAnsi" w:cstheme="minorHAnsi"/>
                <w:color w:val="000000"/>
                <w:szCs w:val="28"/>
                <w:lang w:val="en-US"/>
              </w:rPr>
              <w:t xml:space="preserve">Every person shall have the right to </w:t>
            </w:r>
          </w:p>
        </w:tc>
      </w:tr>
      <w:tr w:rsidR="00EC1348" w:rsidRPr="00EC1348" w:rsidTr="00EC1348">
        <w:tc>
          <w:tcPr>
            <w:tcW w:w="5000" w:type="pct"/>
          </w:tcPr>
          <w:p w:rsidR="00EC1348" w:rsidRPr="00EC1348" w:rsidRDefault="00EC1348" w:rsidP="00D858E4">
            <w:pPr>
              <w:ind w:firstLine="0"/>
              <w:rPr>
                <w:rFonts w:asciiTheme="minorHAnsi" w:hAnsiTheme="minorHAnsi" w:cstheme="minorHAnsi"/>
                <w:b/>
                <w:bCs/>
                <w:color w:val="000000"/>
                <w:szCs w:val="28"/>
                <w:lang w:val="en-US"/>
              </w:rPr>
            </w:pPr>
            <w:r w:rsidRPr="00EC1348">
              <w:rPr>
                <w:rFonts w:asciiTheme="minorHAnsi" w:hAnsiTheme="minorHAnsi" w:cstheme="minorHAnsi"/>
                <w:b/>
                <w:bCs/>
                <w:color w:val="000000"/>
                <w:szCs w:val="28"/>
                <w:lang w:val="en-US"/>
              </w:rPr>
              <w:t xml:space="preserve">a. </w:t>
            </w:r>
            <w:r w:rsidRPr="00EC1348">
              <w:rPr>
                <w:rFonts w:asciiTheme="minorHAnsi" w:hAnsiTheme="minorHAnsi" w:cstheme="minorHAnsi"/>
                <w:color w:val="000000"/>
                <w:szCs w:val="28"/>
                <w:lang w:val="en-US"/>
              </w:rPr>
              <w:t>freedom of speech and expression, which shall include freedom of the press and other media;</w:t>
            </w:r>
          </w:p>
        </w:tc>
      </w:tr>
      <w:tr w:rsidR="00EC1348" w:rsidRPr="00EC1348" w:rsidTr="00EC1348">
        <w:tc>
          <w:tcPr>
            <w:tcW w:w="5000" w:type="pct"/>
          </w:tcPr>
          <w:p w:rsidR="00EC1348" w:rsidRPr="00EC1348" w:rsidRDefault="00EC1348" w:rsidP="00D858E4">
            <w:pPr>
              <w:ind w:firstLine="0"/>
              <w:rPr>
                <w:rFonts w:asciiTheme="minorHAnsi" w:hAnsiTheme="minorHAnsi" w:cstheme="minorHAnsi"/>
                <w:color w:val="000000"/>
                <w:szCs w:val="28"/>
                <w:lang w:val="en-US"/>
              </w:rPr>
            </w:pPr>
            <w:r w:rsidRPr="00EC1348">
              <w:rPr>
                <w:rFonts w:asciiTheme="minorHAnsi" w:hAnsiTheme="minorHAnsi" w:cstheme="minorHAnsi"/>
                <w:b/>
                <w:bCs/>
                <w:color w:val="000000"/>
                <w:szCs w:val="28"/>
                <w:lang w:val="en-US"/>
              </w:rPr>
              <w:t xml:space="preserve">b. </w:t>
            </w:r>
            <w:r w:rsidRPr="00EC1348">
              <w:rPr>
                <w:rFonts w:asciiTheme="minorHAnsi" w:hAnsiTheme="minorHAnsi" w:cstheme="minorHAnsi"/>
                <w:color w:val="000000"/>
                <w:szCs w:val="28"/>
                <w:lang w:val="en-US"/>
              </w:rPr>
              <w:t>freedom of thought, conscience and belief which shall include academic freedom in institutions of learning;</w:t>
            </w:r>
          </w:p>
        </w:tc>
      </w:tr>
      <w:tr w:rsidR="00EC1348" w:rsidRPr="00EC1348" w:rsidTr="00EC1348">
        <w:tc>
          <w:tcPr>
            <w:tcW w:w="5000" w:type="pct"/>
          </w:tcPr>
          <w:p w:rsidR="00EC1348" w:rsidRPr="00EC1348" w:rsidRDefault="00EC1348" w:rsidP="00D858E4">
            <w:pPr>
              <w:ind w:firstLine="0"/>
              <w:rPr>
                <w:lang w:val="en-US"/>
              </w:rPr>
            </w:pPr>
            <w:bookmarkStart w:id="1" w:name="bookmark11"/>
            <w:bookmarkStart w:id="2" w:name="bookmark10"/>
            <w:bookmarkStart w:id="3" w:name="bookmark9"/>
            <w:bookmarkStart w:id="4" w:name="bookmark8"/>
            <w:bookmarkStart w:id="5" w:name="bookmark7"/>
            <w:bookmarkStart w:id="6" w:name="bookmark6"/>
            <w:bookmarkStart w:id="7" w:name="bookmark5"/>
            <w:bookmarkStart w:id="8" w:name="bookmark4"/>
            <w:bookmarkStart w:id="9" w:name="bookmark0"/>
            <w:bookmarkEnd w:id="1"/>
            <w:bookmarkEnd w:id="2"/>
            <w:bookmarkEnd w:id="3"/>
            <w:bookmarkEnd w:id="4"/>
            <w:bookmarkEnd w:id="5"/>
            <w:bookmarkEnd w:id="6"/>
            <w:bookmarkEnd w:id="7"/>
            <w:bookmarkEnd w:id="8"/>
            <w:bookmarkEnd w:id="9"/>
            <w:r w:rsidRPr="00EC1348">
              <w:rPr>
                <w:b/>
                <w:lang w:val="en-US"/>
              </w:rPr>
              <w:t>c.</w:t>
            </w:r>
            <w:r w:rsidRPr="00EC1348">
              <w:rPr>
                <w:lang w:val="en-US"/>
              </w:rPr>
              <w:t xml:space="preserve"> freedom</w:t>
            </w:r>
            <w:r w:rsidRPr="00EC1348">
              <w:rPr>
                <w:spacing w:val="23"/>
                <w:lang w:val="en-US"/>
              </w:rPr>
              <w:t xml:space="preserve"> </w:t>
            </w:r>
            <w:r w:rsidRPr="00EC1348">
              <w:rPr>
                <w:lang w:val="en-US"/>
              </w:rPr>
              <w:t>to</w:t>
            </w:r>
            <w:r w:rsidRPr="00EC1348">
              <w:rPr>
                <w:spacing w:val="24"/>
                <w:lang w:val="en-US"/>
              </w:rPr>
              <w:t xml:space="preserve"> </w:t>
            </w:r>
            <w:r w:rsidRPr="00EC1348">
              <w:rPr>
                <w:lang w:val="en-US"/>
              </w:rPr>
              <w:t>practise</w:t>
            </w:r>
            <w:r w:rsidRPr="00EC1348">
              <w:rPr>
                <w:spacing w:val="24"/>
                <w:lang w:val="en-US"/>
              </w:rPr>
              <w:t xml:space="preserve"> </w:t>
            </w:r>
            <w:r w:rsidRPr="00EC1348">
              <w:rPr>
                <w:lang w:val="en-US"/>
              </w:rPr>
              <w:t>any</w:t>
            </w:r>
            <w:r w:rsidRPr="00EC1348">
              <w:rPr>
                <w:spacing w:val="24"/>
                <w:lang w:val="en-US"/>
              </w:rPr>
              <w:t xml:space="preserve"> </w:t>
            </w:r>
            <w:r w:rsidRPr="00EC1348">
              <w:rPr>
                <w:lang w:val="en-US"/>
              </w:rPr>
              <w:t>religion</w:t>
            </w:r>
            <w:r w:rsidRPr="00EC1348">
              <w:rPr>
                <w:spacing w:val="23"/>
                <w:lang w:val="en-US"/>
              </w:rPr>
              <w:t xml:space="preserve"> </w:t>
            </w:r>
            <w:r w:rsidRPr="00EC1348">
              <w:rPr>
                <w:lang w:val="en-US"/>
              </w:rPr>
              <w:t>and</w:t>
            </w:r>
            <w:r w:rsidRPr="00EC1348">
              <w:rPr>
                <w:spacing w:val="24"/>
                <w:lang w:val="en-US"/>
              </w:rPr>
              <w:t xml:space="preserve"> </w:t>
            </w:r>
            <w:r w:rsidRPr="00EC1348">
              <w:rPr>
                <w:lang w:val="en-US"/>
              </w:rPr>
              <w:t>manifest</w:t>
            </w:r>
            <w:r w:rsidRPr="00EC1348">
              <w:rPr>
                <w:spacing w:val="24"/>
                <w:lang w:val="en-US"/>
              </w:rPr>
              <w:t xml:space="preserve"> </w:t>
            </w:r>
            <w:r w:rsidRPr="00EC1348">
              <w:rPr>
                <w:lang w:val="en-US"/>
              </w:rPr>
              <w:t>such</w:t>
            </w:r>
            <w:r w:rsidRPr="00EC1348">
              <w:rPr>
                <w:spacing w:val="23"/>
                <w:lang w:val="en-US"/>
              </w:rPr>
              <w:t xml:space="preserve"> </w:t>
            </w:r>
            <w:r w:rsidRPr="00EC1348">
              <w:rPr>
                <w:lang w:val="en-US"/>
              </w:rPr>
              <w:t>practice</w:t>
            </w:r>
            <w:r w:rsidRPr="00EC1348">
              <w:rPr>
                <w:spacing w:val="24"/>
                <w:lang w:val="en-US"/>
              </w:rPr>
              <w:t xml:space="preserve"> </w:t>
            </w:r>
            <w:r w:rsidRPr="00EC1348">
              <w:rPr>
                <w:lang w:val="en-US"/>
              </w:rPr>
              <w:t>which</w:t>
            </w:r>
            <w:r w:rsidRPr="00EC1348">
              <w:rPr>
                <w:spacing w:val="24"/>
                <w:lang w:val="en-US"/>
              </w:rPr>
              <w:t xml:space="preserve"> </w:t>
            </w:r>
            <w:r w:rsidRPr="00EC1348">
              <w:rPr>
                <w:lang w:val="en-US"/>
              </w:rPr>
              <w:t>shall</w:t>
            </w:r>
            <w:r w:rsidRPr="00EC1348">
              <w:rPr>
                <w:w w:val="101"/>
                <w:lang w:val="en-US"/>
              </w:rPr>
              <w:t xml:space="preserve"> </w:t>
            </w:r>
            <w:r w:rsidRPr="00EC1348">
              <w:rPr>
                <w:lang w:val="en-US"/>
              </w:rPr>
              <w:t>include</w:t>
            </w:r>
            <w:r w:rsidRPr="00EC1348">
              <w:rPr>
                <w:spacing w:val="46"/>
                <w:lang w:val="en-US"/>
              </w:rPr>
              <w:t xml:space="preserve"> </w:t>
            </w:r>
            <w:r w:rsidRPr="00EC1348">
              <w:rPr>
                <w:lang w:val="en-US"/>
              </w:rPr>
              <w:t>the</w:t>
            </w:r>
            <w:r w:rsidRPr="00EC1348">
              <w:rPr>
                <w:spacing w:val="46"/>
                <w:lang w:val="en-US"/>
              </w:rPr>
              <w:t xml:space="preserve"> </w:t>
            </w:r>
            <w:r w:rsidRPr="00EC1348">
              <w:rPr>
                <w:lang w:val="en-US"/>
              </w:rPr>
              <w:t>right</w:t>
            </w:r>
            <w:r w:rsidRPr="00EC1348">
              <w:rPr>
                <w:spacing w:val="46"/>
                <w:lang w:val="en-US"/>
              </w:rPr>
              <w:t xml:space="preserve"> </w:t>
            </w:r>
            <w:r w:rsidRPr="00EC1348">
              <w:rPr>
                <w:lang w:val="en-US"/>
              </w:rPr>
              <w:t>to</w:t>
            </w:r>
            <w:r w:rsidRPr="00EC1348">
              <w:rPr>
                <w:spacing w:val="47"/>
                <w:lang w:val="en-US"/>
              </w:rPr>
              <w:t xml:space="preserve"> </w:t>
            </w:r>
            <w:r w:rsidRPr="00EC1348">
              <w:rPr>
                <w:lang w:val="en-US"/>
              </w:rPr>
              <w:t>belong</w:t>
            </w:r>
            <w:r w:rsidRPr="00EC1348">
              <w:rPr>
                <w:spacing w:val="46"/>
                <w:lang w:val="en-US"/>
              </w:rPr>
              <w:t xml:space="preserve"> </w:t>
            </w:r>
            <w:r w:rsidRPr="00EC1348">
              <w:rPr>
                <w:lang w:val="en-US"/>
              </w:rPr>
              <w:t>to</w:t>
            </w:r>
            <w:r w:rsidRPr="00EC1348">
              <w:rPr>
                <w:spacing w:val="46"/>
                <w:lang w:val="en-US"/>
              </w:rPr>
              <w:t xml:space="preserve"> </w:t>
            </w:r>
            <w:r w:rsidRPr="00EC1348">
              <w:rPr>
                <w:lang w:val="en-US"/>
              </w:rPr>
              <w:t>and</w:t>
            </w:r>
            <w:r w:rsidRPr="00EC1348">
              <w:rPr>
                <w:spacing w:val="47"/>
                <w:lang w:val="en-US"/>
              </w:rPr>
              <w:t xml:space="preserve"> </w:t>
            </w:r>
            <w:r w:rsidRPr="00EC1348">
              <w:rPr>
                <w:lang w:val="en-US"/>
              </w:rPr>
              <w:t>participate</w:t>
            </w:r>
            <w:r w:rsidRPr="00EC1348">
              <w:rPr>
                <w:spacing w:val="46"/>
                <w:lang w:val="en-US"/>
              </w:rPr>
              <w:t xml:space="preserve"> </w:t>
            </w:r>
            <w:r w:rsidRPr="00EC1348">
              <w:rPr>
                <w:lang w:val="en-US"/>
              </w:rPr>
              <w:t>in</w:t>
            </w:r>
            <w:r w:rsidRPr="00EC1348">
              <w:rPr>
                <w:spacing w:val="46"/>
                <w:lang w:val="en-US"/>
              </w:rPr>
              <w:t xml:space="preserve"> </w:t>
            </w:r>
            <w:r w:rsidRPr="00EC1348">
              <w:rPr>
                <w:lang w:val="en-US"/>
              </w:rPr>
              <w:t>the</w:t>
            </w:r>
            <w:r w:rsidRPr="00EC1348">
              <w:rPr>
                <w:spacing w:val="47"/>
                <w:lang w:val="en-US"/>
              </w:rPr>
              <w:t xml:space="preserve"> </w:t>
            </w:r>
            <w:r w:rsidRPr="00EC1348">
              <w:rPr>
                <w:lang w:val="en-US"/>
              </w:rPr>
              <w:t>practices</w:t>
            </w:r>
            <w:r w:rsidRPr="00EC1348">
              <w:rPr>
                <w:spacing w:val="46"/>
                <w:lang w:val="en-US"/>
              </w:rPr>
              <w:t xml:space="preserve"> </w:t>
            </w:r>
            <w:r w:rsidRPr="00EC1348">
              <w:rPr>
                <w:lang w:val="en-US"/>
              </w:rPr>
              <w:t>of</w:t>
            </w:r>
            <w:r w:rsidRPr="00EC1348">
              <w:rPr>
                <w:spacing w:val="46"/>
                <w:lang w:val="en-US"/>
              </w:rPr>
              <w:t xml:space="preserve"> </w:t>
            </w:r>
            <w:r w:rsidRPr="00EC1348">
              <w:rPr>
                <w:lang w:val="en-US"/>
              </w:rPr>
              <w:t>any</w:t>
            </w:r>
            <w:r w:rsidRPr="00EC1348">
              <w:rPr>
                <w:w w:val="99"/>
                <w:lang w:val="en-US"/>
              </w:rPr>
              <w:t xml:space="preserve"> </w:t>
            </w:r>
            <w:r w:rsidRPr="00EC1348">
              <w:rPr>
                <w:lang w:val="en-US"/>
              </w:rPr>
              <w:t>religious</w:t>
            </w:r>
            <w:r w:rsidRPr="00EC1348">
              <w:rPr>
                <w:spacing w:val="51"/>
                <w:lang w:val="en-US"/>
              </w:rPr>
              <w:t xml:space="preserve"> </w:t>
            </w:r>
            <w:r w:rsidRPr="00EC1348">
              <w:rPr>
                <w:lang w:val="en-US"/>
              </w:rPr>
              <w:t>body</w:t>
            </w:r>
            <w:r w:rsidRPr="00EC1348">
              <w:rPr>
                <w:spacing w:val="52"/>
                <w:lang w:val="en-US"/>
              </w:rPr>
              <w:t xml:space="preserve"> </w:t>
            </w:r>
            <w:r w:rsidRPr="00EC1348">
              <w:rPr>
                <w:lang w:val="en-US"/>
              </w:rPr>
              <w:t>or</w:t>
            </w:r>
            <w:r w:rsidRPr="00EC1348">
              <w:rPr>
                <w:spacing w:val="52"/>
                <w:lang w:val="en-US"/>
              </w:rPr>
              <w:t xml:space="preserve"> </w:t>
            </w:r>
            <w:r w:rsidRPr="00EC1348">
              <w:rPr>
                <w:lang w:val="en-US"/>
              </w:rPr>
              <w:t>organisation</w:t>
            </w:r>
            <w:r w:rsidRPr="00EC1348">
              <w:rPr>
                <w:spacing w:val="51"/>
                <w:lang w:val="en-US"/>
              </w:rPr>
              <w:t xml:space="preserve"> </w:t>
            </w:r>
            <w:r w:rsidRPr="00EC1348">
              <w:rPr>
                <w:lang w:val="en-US"/>
              </w:rPr>
              <w:t>in</w:t>
            </w:r>
            <w:r w:rsidRPr="00EC1348">
              <w:rPr>
                <w:spacing w:val="52"/>
                <w:lang w:val="en-US"/>
              </w:rPr>
              <w:t xml:space="preserve"> </w:t>
            </w:r>
            <w:r w:rsidRPr="00EC1348">
              <w:rPr>
                <w:lang w:val="en-US"/>
              </w:rPr>
              <w:t>a</w:t>
            </w:r>
            <w:r w:rsidRPr="00EC1348">
              <w:rPr>
                <w:spacing w:val="52"/>
                <w:lang w:val="en-US"/>
              </w:rPr>
              <w:t xml:space="preserve"> </w:t>
            </w:r>
            <w:r w:rsidRPr="00EC1348">
              <w:rPr>
                <w:lang w:val="en-US"/>
              </w:rPr>
              <w:t>manner</w:t>
            </w:r>
            <w:r w:rsidRPr="00EC1348">
              <w:rPr>
                <w:spacing w:val="52"/>
                <w:lang w:val="en-US"/>
              </w:rPr>
              <w:t xml:space="preserve"> </w:t>
            </w:r>
            <w:r w:rsidRPr="00EC1348">
              <w:rPr>
                <w:lang w:val="en-US"/>
              </w:rPr>
              <w:t>consistent</w:t>
            </w:r>
            <w:r w:rsidRPr="00EC1348">
              <w:rPr>
                <w:spacing w:val="51"/>
                <w:lang w:val="en-US"/>
              </w:rPr>
              <w:t xml:space="preserve"> </w:t>
            </w:r>
            <w:r w:rsidRPr="00EC1348">
              <w:rPr>
                <w:lang w:val="en-US"/>
              </w:rPr>
              <w:t>with</w:t>
            </w:r>
            <w:r w:rsidRPr="00EC1348">
              <w:rPr>
                <w:spacing w:val="52"/>
                <w:lang w:val="en-US"/>
              </w:rPr>
              <w:t xml:space="preserve"> </w:t>
            </w:r>
            <w:r w:rsidRPr="00EC1348">
              <w:rPr>
                <w:lang w:val="en-US"/>
              </w:rPr>
              <w:t>this</w:t>
            </w:r>
            <w:r w:rsidRPr="00EC1348">
              <w:rPr>
                <w:w w:val="103"/>
                <w:lang w:val="en-US"/>
              </w:rPr>
              <w:t xml:space="preserve"> </w:t>
            </w:r>
            <w:r w:rsidRPr="00EC1348">
              <w:rPr>
                <w:lang w:val="en-US"/>
              </w:rPr>
              <w:t>Constitution;</w:t>
            </w:r>
          </w:p>
        </w:tc>
      </w:tr>
      <w:tr w:rsidR="00EC1348" w:rsidRPr="00EC1348" w:rsidTr="00EC1348">
        <w:tc>
          <w:tcPr>
            <w:tcW w:w="5000" w:type="pct"/>
          </w:tcPr>
          <w:p w:rsidR="00EC1348" w:rsidRPr="00EC1348" w:rsidRDefault="00EC1348" w:rsidP="00D858E4">
            <w:pPr>
              <w:ind w:firstLine="0"/>
              <w:rPr>
                <w:lang w:val="en-US"/>
              </w:rPr>
            </w:pPr>
            <w:bookmarkStart w:id="10" w:name="bookmark1"/>
            <w:bookmarkStart w:id="11" w:name="bookmark2"/>
            <w:bookmarkEnd w:id="10"/>
            <w:bookmarkEnd w:id="11"/>
            <w:r w:rsidRPr="00EC1348">
              <w:rPr>
                <w:b/>
                <w:lang w:val="en-US"/>
              </w:rPr>
              <w:t>d.</w:t>
            </w:r>
            <w:r w:rsidRPr="00EC1348">
              <w:rPr>
                <w:lang w:val="en-US"/>
              </w:rPr>
              <w:t xml:space="preserve"> freedom</w:t>
            </w:r>
            <w:r w:rsidRPr="00EC1348">
              <w:rPr>
                <w:spacing w:val="5"/>
                <w:lang w:val="en-US"/>
              </w:rPr>
              <w:t xml:space="preserve"> </w:t>
            </w:r>
            <w:r w:rsidRPr="00EC1348">
              <w:rPr>
                <w:lang w:val="en-US"/>
              </w:rPr>
              <w:t>to</w:t>
            </w:r>
            <w:r w:rsidRPr="00EC1348">
              <w:rPr>
                <w:spacing w:val="6"/>
                <w:lang w:val="en-US"/>
              </w:rPr>
              <w:t xml:space="preserve"> </w:t>
            </w:r>
            <w:r w:rsidRPr="00EC1348">
              <w:rPr>
                <w:lang w:val="en-US"/>
              </w:rPr>
              <w:t>assemble</w:t>
            </w:r>
            <w:r w:rsidRPr="00EC1348">
              <w:rPr>
                <w:spacing w:val="6"/>
                <w:lang w:val="en-US"/>
              </w:rPr>
              <w:t xml:space="preserve"> </w:t>
            </w:r>
            <w:r w:rsidRPr="00EC1348">
              <w:rPr>
                <w:lang w:val="en-US"/>
              </w:rPr>
              <w:t>and</w:t>
            </w:r>
            <w:r w:rsidRPr="00EC1348">
              <w:rPr>
                <w:spacing w:val="6"/>
                <w:lang w:val="en-US"/>
              </w:rPr>
              <w:t xml:space="preserve"> </w:t>
            </w:r>
            <w:r w:rsidRPr="00EC1348">
              <w:rPr>
                <w:lang w:val="en-US"/>
              </w:rPr>
              <w:t>to</w:t>
            </w:r>
            <w:r w:rsidRPr="00EC1348">
              <w:rPr>
                <w:spacing w:val="6"/>
                <w:lang w:val="en-US"/>
              </w:rPr>
              <w:t xml:space="preserve"> </w:t>
            </w:r>
            <w:r w:rsidRPr="00EC1348">
              <w:rPr>
                <w:lang w:val="en-US"/>
              </w:rPr>
              <w:t>demonstrate</w:t>
            </w:r>
            <w:r w:rsidRPr="00EC1348">
              <w:rPr>
                <w:spacing w:val="5"/>
                <w:lang w:val="en-US"/>
              </w:rPr>
              <w:t xml:space="preserve"> </w:t>
            </w:r>
            <w:r w:rsidRPr="00EC1348">
              <w:rPr>
                <w:lang w:val="en-US"/>
              </w:rPr>
              <w:t>together</w:t>
            </w:r>
            <w:r w:rsidRPr="00EC1348">
              <w:rPr>
                <w:spacing w:val="6"/>
                <w:lang w:val="en-US"/>
              </w:rPr>
              <w:t xml:space="preserve"> </w:t>
            </w:r>
            <w:r w:rsidRPr="00EC1348">
              <w:rPr>
                <w:lang w:val="en-US"/>
              </w:rPr>
              <w:t>with</w:t>
            </w:r>
            <w:r w:rsidRPr="00EC1348">
              <w:rPr>
                <w:spacing w:val="6"/>
                <w:lang w:val="en-US"/>
              </w:rPr>
              <w:t xml:space="preserve"> </w:t>
            </w:r>
            <w:r w:rsidRPr="00EC1348">
              <w:rPr>
                <w:lang w:val="en-US"/>
              </w:rPr>
              <w:t>others</w:t>
            </w:r>
            <w:r w:rsidRPr="00EC1348">
              <w:rPr>
                <w:spacing w:val="6"/>
                <w:lang w:val="en-US"/>
              </w:rPr>
              <w:t xml:space="preserve"> </w:t>
            </w:r>
            <w:r w:rsidRPr="00EC1348">
              <w:rPr>
                <w:lang w:val="en-US"/>
              </w:rPr>
              <w:t>peacefully</w:t>
            </w:r>
            <w:r w:rsidRPr="00EC1348">
              <w:rPr>
                <w:w w:val="101"/>
                <w:lang w:val="en-US"/>
              </w:rPr>
              <w:t xml:space="preserve"> </w:t>
            </w:r>
            <w:r w:rsidRPr="00EC1348">
              <w:rPr>
                <w:lang w:val="en-US"/>
              </w:rPr>
              <w:t>and</w:t>
            </w:r>
            <w:r w:rsidRPr="00EC1348">
              <w:rPr>
                <w:spacing w:val="-23"/>
                <w:lang w:val="en-US"/>
              </w:rPr>
              <w:t xml:space="preserve"> </w:t>
            </w:r>
            <w:r w:rsidRPr="00EC1348">
              <w:rPr>
                <w:lang w:val="en-US"/>
              </w:rPr>
              <w:t>unarmed</w:t>
            </w:r>
            <w:r w:rsidRPr="00EC1348">
              <w:rPr>
                <w:spacing w:val="-23"/>
                <w:lang w:val="en-US"/>
              </w:rPr>
              <w:t xml:space="preserve"> </w:t>
            </w:r>
            <w:r w:rsidRPr="00EC1348">
              <w:rPr>
                <w:lang w:val="en-US"/>
              </w:rPr>
              <w:t>and</w:t>
            </w:r>
            <w:r w:rsidRPr="00EC1348">
              <w:rPr>
                <w:spacing w:val="-23"/>
                <w:lang w:val="en-US"/>
              </w:rPr>
              <w:t xml:space="preserve"> </w:t>
            </w:r>
            <w:r w:rsidRPr="00EC1348">
              <w:rPr>
                <w:lang w:val="en-US"/>
              </w:rPr>
              <w:t>to</w:t>
            </w:r>
            <w:r w:rsidRPr="00EC1348">
              <w:rPr>
                <w:spacing w:val="-22"/>
                <w:lang w:val="en-US"/>
              </w:rPr>
              <w:t xml:space="preserve"> </w:t>
            </w:r>
            <w:r w:rsidRPr="00EC1348">
              <w:rPr>
                <w:lang w:val="en-US"/>
              </w:rPr>
              <w:t>petition;</w:t>
            </w:r>
            <w:r w:rsidRPr="00EC1348">
              <w:rPr>
                <w:spacing w:val="-23"/>
                <w:lang w:val="en-US"/>
              </w:rPr>
              <w:t xml:space="preserve"> </w:t>
            </w:r>
            <w:r w:rsidRPr="00EC1348">
              <w:rPr>
                <w:lang w:val="en-US"/>
              </w:rPr>
              <w:t>and</w:t>
            </w:r>
          </w:p>
        </w:tc>
      </w:tr>
      <w:tr w:rsidR="00EC1348" w:rsidRPr="00EC1348" w:rsidTr="00EC1348">
        <w:tc>
          <w:tcPr>
            <w:tcW w:w="5000" w:type="pct"/>
          </w:tcPr>
          <w:p w:rsidR="00EC1348" w:rsidRPr="00EC1348" w:rsidRDefault="00EC1348" w:rsidP="00D858E4">
            <w:pPr>
              <w:ind w:firstLine="0"/>
              <w:rPr>
                <w:lang w:val="en-US"/>
              </w:rPr>
            </w:pPr>
            <w:bookmarkStart w:id="12" w:name="bookmark3"/>
            <w:bookmarkEnd w:id="12"/>
            <w:r w:rsidRPr="00EC1348">
              <w:rPr>
                <w:b/>
                <w:lang w:val="en-US"/>
              </w:rPr>
              <w:t>e.</w:t>
            </w:r>
            <w:r w:rsidRPr="00EC1348">
              <w:rPr>
                <w:lang w:val="en-US"/>
              </w:rPr>
              <w:t xml:space="preserve"> freedom</w:t>
            </w:r>
            <w:r w:rsidRPr="00EC1348">
              <w:rPr>
                <w:spacing w:val="15"/>
                <w:lang w:val="en-US"/>
              </w:rPr>
              <w:t xml:space="preserve"> </w:t>
            </w:r>
            <w:r w:rsidRPr="00EC1348">
              <w:rPr>
                <w:lang w:val="en-US"/>
              </w:rPr>
              <w:t>of</w:t>
            </w:r>
            <w:r w:rsidRPr="00EC1348">
              <w:rPr>
                <w:spacing w:val="15"/>
                <w:lang w:val="en-US"/>
              </w:rPr>
              <w:t xml:space="preserve"> </w:t>
            </w:r>
            <w:r w:rsidRPr="00EC1348">
              <w:rPr>
                <w:lang w:val="en-US"/>
              </w:rPr>
              <w:t>association</w:t>
            </w:r>
            <w:r w:rsidRPr="00EC1348">
              <w:rPr>
                <w:spacing w:val="15"/>
                <w:lang w:val="en-US"/>
              </w:rPr>
              <w:t xml:space="preserve"> </w:t>
            </w:r>
            <w:r w:rsidRPr="00EC1348">
              <w:rPr>
                <w:lang w:val="en-US"/>
              </w:rPr>
              <w:t>which</w:t>
            </w:r>
            <w:r w:rsidRPr="00EC1348">
              <w:rPr>
                <w:spacing w:val="15"/>
                <w:lang w:val="en-US"/>
              </w:rPr>
              <w:t xml:space="preserve"> </w:t>
            </w:r>
            <w:r w:rsidRPr="00EC1348">
              <w:rPr>
                <w:lang w:val="en-US"/>
              </w:rPr>
              <w:t>shall</w:t>
            </w:r>
            <w:r w:rsidRPr="00EC1348">
              <w:rPr>
                <w:spacing w:val="15"/>
                <w:lang w:val="en-US"/>
              </w:rPr>
              <w:t xml:space="preserve"> </w:t>
            </w:r>
            <w:r w:rsidRPr="00EC1348">
              <w:rPr>
                <w:lang w:val="en-US"/>
              </w:rPr>
              <w:t>include</w:t>
            </w:r>
            <w:r w:rsidRPr="00EC1348">
              <w:rPr>
                <w:spacing w:val="15"/>
                <w:lang w:val="en-US"/>
              </w:rPr>
              <w:t xml:space="preserve"> </w:t>
            </w:r>
            <w:r w:rsidRPr="00EC1348">
              <w:rPr>
                <w:lang w:val="en-US"/>
              </w:rPr>
              <w:t>the</w:t>
            </w:r>
            <w:r w:rsidRPr="00EC1348">
              <w:rPr>
                <w:spacing w:val="15"/>
                <w:lang w:val="en-US"/>
              </w:rPr>
              <w:t xml:space="preserve"> </w:t>
            </w:r>
            <w:r w:rsidRPr="00EC1348">
              <w:rPr>
                <w:lang w:val="en-US"/>
              </w:rPr>
              <w:t>freedom</w:t>
            </w:r>
            <w:r w:rsidRPr="00EC1348">
              <w:rPr>
                <w:spacing w:val="15"/>
                <w:lang w:val="en-US"/>
              </w:rPr>
              <w:t xml:space="preserve"> </w:t>
            </w:r>
            <w:r w:rsidRPr="00EC1348">
              <w:rPr>
                <w:lang w:val="en-US"/>
              </w:rPr>
              <w:t>to</w:t>
            </w:r>
            <w:r w:rsidRPr="00EC1348">
              <w:rPr>
                <w:spacing w:val="15"/>
                <w:lang w:val="en-US"/>
              </w:rPr>
              <w:t xml:space="preserve"> </w:t>
            </w:r>
            <w:r w:rsidRPr="00EC1348">
              <w:rPr>
                <w:lang w:val="en-US"/>
              </w:rPr>
              <w:t>form</w:t>
            </w:r>
            <w:r w:rsidRPr="00EC1348">
              <w:rPr>
                <w:spacing w:val="15"/>
                <w:lang w:val="en-US"/>
              </w:rPr>
              <w:t xml:space="preserve"> </w:t>
            </w:r>
            <w:r w:rsidRPr="00EC1348">
              <w:rPr>
                <w:lang w:val="en-US"/>
              </w:rPr>
              <w:t>and</w:t>
            </w:r>
            <w:r w:rsidRPr="00EC1348">
              <w:rPr>
                <w:spacing w:val="15"/>
                <w:lang w:val="en-US"/>
              </w:rPr>
              <w:t xml:space="preserve"> </w:t>
            </w:r>
            <w:r w:rsidRPr="00EC1348">
              <w:rPr>
                <w:lang w:val="en-US"/>
              </w:rPr>
              <w:t>join associations</w:t>
            </w:r>
            <w:r w:rsidRPr="00EC1348">
              <w:rPr>
                <w:spacing w:val="1"/>
                <w:lang w:val="en-US"/>
              </w:rPr>
              <w:t xml:space="preserve"> </w:t>
            </w:r>
            <w:r w:rsidRPr="00EC1348">
              <w:rPr>
                <w:lang w:val="en-US"/>
              </w:rPr>
              <w:t>or</w:t>
            </w:r>
            <w:r w:rsidRPr="00EC1348">
              <w:rPr>
                <w:spacing w:val="1"/>
                <w:lang w:val="en-US"/>
              </w:rPr>
              <w:t xml:space="preserve"> </w:t>
            </w:r>
            <w:r w:rsidRPr="00EC1348">
              <w:rPr>
                <w:lang w:val="en-US"/>
              </w:rPr>
              <w:t>unions,</w:t>
            </w:r>
            <w:r w:rsidRPr="00EC1348">
              <w:rPr>
                <w:spacing w:val="2"/>
                <w:lang w:val="en-US"/>
              </w:rPr>
              <w:t xml:space="preserve"> </w:t>
            </w:r>
            <w:r w:rsidRPr="00EC1348">
              <w:rPr>
                <w:lang w:val="en-US"/>
              </w:rPr>
              <w:t>including</w:t>
            </w:r>
            <w:r w:rsidRPr="00EC1348">
              <w:rPr>
                <w:spacing w:val="1"/>
                <w:lang w:val="en-US"/>
              </w:rPr>
              <w:t xml:space="preserve"> </w:t>
            </w:r>
            <w:r w:rsidRPr="00EC1348">
              <w:rPr>
                <w:lang w:val="en-US"/>
              </w:rPr>
              <w:t>trade</w:t>
            </w:r>
            <w:r w:rsidRPr="00EC1348">
              <w:rPr>
                <w:spacing w:val="2"/>
                <w:lang w:val="en-US"/>
              </w:rPr>
              <w:t xml:space="preserve"> </w:t>
            </w:r>
            <w:r w:rsidRPr="00EC1348">
              <w:rPr>
                <w:lang w:val="en-US"/>
              </w:rPr>
              <w:t>unions</w:t>
            </w:r>
            <w:r w:rsidRPr="00EC1348">
              <w:rPr>
                <w:spacing w:val="1"/>
                <w:lang w:val="en-US"/>
              </w:rPr>
              <w:t xml:space="preserve"> </w:t>
            </w:r>
            <w:r w:rsidRPr="00EC1348">
              <w:rPr>
                <w:lang w:val="en-US"/>
              </w:rPr>
              <w:t>and</w:t>
            </w:r>
            <w:r w:rsidRPr="00EC1348">
              <w:rPr>
                <w:spacing w:val="1"/>
                <w:lang w:val="en-US"/>
              </w:rPr>
              <w:t xml:space="preserve"> </w:t>
            </w:r>
            <w:r w:rsidRPr="00EC1348">
              <w:rPr>
                <w:lang w:val="en-US"/>
              </w:rPr>
              <w:t>political</w:t>
            </w:r>
            <w:r w:rsidRPr="00EC1348">
              <w:rPr>
                <w:spacing w:val="2"/>
                <w:lang w:val="en-US"/>
              </w:rPr>
              <w:t xml:space="preserve"> </w:t>
            </w:r>
            <w:r w:rsidRPr="00EC1348">
              <w:rPr>
                <w:lang w:val="en-US"/>
              </w:rPr>
              <w:t>and</w:t>
            </w:r>
            <w:r w:rsidRPr="00EC1348">
              <w:rPr>
                <w:spacing w:val="1"/>
                <w:lang w:val="en-US"/>
              </w:rPr>
              <w:t xml:space="preserve"> </w:t>
            </w:r>
            <w:r w:rsidRPr="00EC1348">
              <w:rPr>
                <w:lang w:val="en-US"/>
              </w:rPr>
              <w:t>other</w:t>
            </w:r>
            <w:r w:rsidRPr="00EC1348">
              <w:rPr>
                <w:spacing w:val="1"/>
                <w:lang w:val="en-US"/>
              </w:rPr>
              <w:t xml:space="preserve"> </w:t>
            </w:r>
            <w:r w:rsidRPr="00EC1348">
              <w:rPr>
                <w:lang w:val="en-US"/>
              </w:rPr>
              <w:t>civic</w:t>
            </w:r>
            <w:r w:rsidRPr="00EC1348">
              <w:rPr>
                <w:w w:val="104"/>
                <w:lang w:val="en-US"/>
              </w:rPr>
              <w:t xml:space="preserve"> </w:t>
            </w:r>
            <w:r w:rsidRPr="00EC1348">
              <w:rPr>
                <w:lang w:val="en-US"/>
              </w:rPr>
              <w:t>organisations.</w:t>
            </w:r>
          </w:p>
        </w:tc>
      </w:tr>
      <w:tr w:rsidR="00EC1348" w:rsidRPr="00EC1348" w:rsidTr="00EC1348">
        <w:tc>
          <w:tcPr>
            <w:tcW w:w="5000" w:type="pct"/>
          </w:tcPr>
          <w:p w:rsidR="00EC1348" w:rsidRPr="00EC1348" w:rsidRDefault="00EC1348" w:rsidP="00D858E4">
            <w:pPr>
              <w:ind w:firstLine="0"/>
              <w:rPr>
                <w:b/>
                <w:bCs/>
                <w:lang w:val="en-US"/>
              </w:rPr>
            </w:pPr>
            <w:r w:rsidRPr="00EC1348">
              <w:rPr>
                <w:b/>
                <w:bCs/>
                <w:lang w:val="en-US"/>
              </w:rPr>
              <w:t>34. Rights of children</w:t>
            </w:r>
          </w:p>
        </w:tc>
      </w:tr>
      <w:tr w:rsidR="00EC1348" w:rsidRPr="00EC1348" w:rsidTr="00EC1348">
        <w:tc>
          <w:tcPr>
            <w:tcW w:w="5000" w:type="pct"/>
          </w:tcPr>
          <w:p w:rsidR="00EC1348" w:rsidRPr="00EC1348" w:rsidRDefault="00EC1348" w:rsidP="00D858E4">
            <w:pPr>
              <w:ind w:firstLine="0"/>
              <w:rPr>
                <w:lang w:val="en-US"/>
              </w:rPr>
            </w:pPr>
            <w:r w:rsidRPr="00EC1348">
              <w:rPr>
                <w:b/>
                <w:bCs/>
                <w:lang w:val="en-US"/>
              </w:rPr>
              <w:t xml:space="preserve">1. </w:t>
            </w:r>
            <w:r w:rsidRPr="00EC1348">
              <w:rPr>
                <w:lang w:val="en-US"/>
              </w:rPr>
              <w:t>Subject to laws enacted in their best interests, children shall have the right to know and be cared for by their parents or those entitled by law to bring them up.</w:t>
            </w:r>
          </w:p>
        </w:tc>
      </w:tr>
      <w:tr w:rsidR="00EC1348" w:rsidRPr="00EC1348" w:rsidTr="00EC1348">
        <w:tc>
          <w:tcPr>
            <w:tcW w:w="5000" w:type="pct"/>
          </w:tcPr>
          <w:p w:rsidR="00EC1348" w:rsidRPr="00EC1348" w:rsidRDefault="00EC1348" w:rsidP="00D858E4">
            <w:pPr>
              <w:ind w:firstLine="0"/>
              <w:rPr>
                <w:lang w:val="en-US"/>
              </w:rPr>
            </w:pPr>
            <w:r w:rsidRPr="00EC1348">
              <w:rPr>
                <w:b/>
                <w:bCs/>
                <w:lang w:val="en-US"/>
              </w:rPr>
              <w:t xml:space="preserve">2. </w:t>
            </w:r>
            <w:r w:rsidRPr="00EC1348">
              <w:rPr>
                <w:lang w:val="en-US"/>
              </w:rPr>
              <w:t>A child is entitled to basic education which shall be the responsibility of the State and the parents of the child.</w:t>
            </w:r>
          </w:p>
        </w:tc>
      </w:tr>
      <w:tr w:rsidR="00EC1348" w:rsidRPr="00EC1348" w:rsidTr="00EC1348">
        <w:tc>
          <w:tcPr>
            <w:tcW w:w="5000" w:type="pct"/>
          </w:tcPr>
          <w:p w:rsidR="00EC1348" w:rsidRPr="00EC1348" w:rsidRDefault="00EC1348" w:rsidP="00D858E4">
            <w:pPr>
              <w:ind w:firstLine="0"/>
              <w:rPr>
                <w:lang w:val="en-US"/>
              </w:rPr>
            </w:pPr>
            <w:r w:rsidRPr="00EC1348">
              <w:rPr>
                <w:b/>
                <w:bCs/>
                <w:lang w:val="en-US"/>
              </w:rPr>
              <w:t xml:space="preserve">3. </w:t>
            </w:r>
            <w:r w:rsidRPr="00EC1348">
              <w:rPr>
                <w:lang w:val="en-US"/>
              </w:rPr>
              <w:t>No child shall be deprived by any person of medical treatment, education or any other social or economic benefit by reason of religious or other beliefs.</w:t>
            </w:r>
          </w:p>
        </w:tc>
      </w:tr>
      <w:tr w:rsidR="00EC1348" w:rsidRPr="00EC1348" w:rsidTr="00EC1348">
        <w:tc>
          <w:tcPr>
            <w:tcW w:w="5000" w:type="pct"/>
          </w:tcPr>
          <w:p w:rsidR="00EC1348" w:rsidRPr="00EC1348" w:rsidRDefault="00EC1348" w:rsidP="00D858E4">
            <w:pPr>
              <w:ind w:firstLine="0"/>
              <w:rPr>
                <w:bCs/>
                <w:lang w:val="es-ES"/>
              </w:rPr>
            </w:pPr>
            <w:r w:rsidRPr="00EC1348">
              <w:rPr>
                <w:b/>
                <w:bCs/>
                <w:lang w:val="es-ES"/>
              </w:rPr>
              <w:t xml:space="preserve">4. </w:t>
            </w:r>
            <w:r w:rsidRPr="00EC1348">
              <w:rPr>
                <w:bCs/>
                <w:lang w:val="es-ES"/>
              </w:rPr>
              <w:t>(…)</w:t>
            </w:r>
          </w:p>
        </w:tc>
      </w:tr>
      <w:tr w:rsidR="00EC1348" w:rsidRPr="00EC1348" w:rsidTr="00EC1348">
        <w:tc>
          <w:tcPr>
            <w:tcW w:w="5000" w:type="pct"/>
          </w:tcPr>
          <w:p w:rsidR="00EC1348" w:rsidRPr="00EC1348" w:rsidRDefault="00EC1348" w:rsidP="00D858E4">
            <w:pPr>
              <w:ind w:firstLine="0"/>
              <w:rPr>
                <w:b/>
                <w:bCs/>
                <w:lang w:val="en-US"/>
              </w:rPr>
            </w:pPr>
            <w:r w:rsidRPr="00EC1348">
              <w:rPr>
                <w:b/>
                <w:bCs/>
                <w:lang w:val="en-US"/>
              </w:rPr>
              <w:t>37. Right to culture and similar rights</w:t>
            </w:r>
          </w:p>
        </w:tc>
      </w:tr>
      <w:tr w:rsidR="00EC1348" w:rsidRPr="00EC1348" w:rsidTr="00EC1348">
        <w:tc>
          <w:tcPr>
            <w:tcW w:w="5000" w:type="pct"/>
          </w:tcPr>
          <w:p w:rsidR="00EC1348" w:rsidRPr="00EC1348" w:rsidRDefault="00EC1348" w:rsidP="00D858E4">
            <w:pPr>
              <w:ind w:firstLine="0"/>
              <w:rPr>
                <w:lang w:val="en-US"/>
              </w:rPr>
            </w:pPr>
            <w:r w:rsidRPr="00EC1348">
              <w:rPr>
                <w:lang w:val="en-US"/>
              </w:rPr>
              <w:t>Every person has a right as applicable, to belong to, enjoy, practise, profess, maintain and promote any culture, cultural institution, language, tradition, creed or religion in community with others.</w:t>
            </w:r>
          </w:p>
        </w:tc>
      </w:tr>
      <w:tr w:rsidR="00EC1348" w:rsidRPr="00EC1348" w:rsidTr="00EC1348">
        <w:tc>
          <w:tcPr>
            <w:tcW w:w="5000" w:type="pct"/>
          </w:tcPr>
          <w:p w:rsidR="00EC1348" w:rsidRPr="00EC1348" w:rsidRDefault="00EC1348" w:rsidP="00D858E4">
            <w:pPr>
              <w:ind w:firstLine="0"/>
              <w:rPr>
                <w:lang w:val="en-US"/>
              </w:rPr>
            </w:pPr>
          </w:p>
        </w:tc>
      </w:tr>
      <w:tr w:rsidR="00EC1348" w:rsidRPr="00EC1348" w:rsidTr="00EC1348">
        <w:tc>
          <w:tcPr>
            <w:tcW w:w="5000" w:type="pct"/>
          </w:tcPr>
          <w:p w:rsidR="00EC1348" w:rsidRPr="00EC1348" w:rsidRDefault="00EC1348" w:rsidP="00D858E4">
            <w:pPr>
              <w:ind w:firstLine="0"/>
              <w:rPr>
                <w:b/>
                <w:bCs/>
                <w:lang w:val="en-US"/>
              </w:rPr>
            </w:pPr>
            <w:r w:rsidRPr="00EC1348">
              <w:rPr>
                <w:b/>
                <w:bCs/>
                <w:lang w:val="en-US"/>
              </w:rPr>
              <w:t>71. Multi-party political system</w:t>
            </w:r>
          </w:p>
        </w:tc>
      </w:tr>
      <w:tr w:rsidR="00EC1348" w:rsidRPr="00EC1348" w:rsidTr="00EC1348">
        <w:tc>
          <w:tcPr>
            <w:tcW w:w="5000" w:type="pct"/>
          </w:tcPr>
          <w:p w:rsidR="00EC1348" w:rsidRPr="00EC1348" w:rsidRDefault="00EC1348" w:rsidP="00D858E4">
            <w:pPr>
              <w:ind w:firstLine="0"/>
              <w:rPr>
                <w:lang w:val="en-US"/>
              </w:rPr>
            </w:pPr>
            <w:r w:rsidRPr="00EC1348">
              <w:rPr>
                <w:b/>
                <w:bCs/>
                <w:lang w:val="en-US"/>
              </w:rPr>
              <w:t xml:space="preserve">1. </w:t>
            </w:r>
            <w:r w:rsidRPr="00EC1348">
              <w:rPr>
                <w:lang w:val="en-US"/>
              </w:rPr>
              <w:t>A political party in the multi-party political system shall conform to the following</w:t>
            </w:r>
          </w:p>
        </w:tc>
      </w:tr>
      <w:tr w:rsidR="00EC1348" w:rsidRPr="00EC1348" w:rsidTr="00EC1348">
        <w:tc>
          <w:tcPr>
            <w:tcW w:w="5000" w:type="pct"/>
          </w:tcPr>
          <w:p w:rsidR="00EC1348" w:rsidRPr="00EC1348" w:rsidRDefault="00EC1348" w:rsidP="00D858E4">
            <w:pPr>
              <w:ind w:firstLine="0"/>
              <w:rPr>
                <w:lang w:val="en-US"/>
              </w:rPr>
            </w:pPr>
            <w:r w:rsidRPr="00EC1348">
              <w:rPr>
                <w:lang w:val="en-US"/>
              </w:rPr>
              <w:t>Principles</w:t>
            </w:r>
          </w:p>
        </w:tc>
      </w:tr>
      <w:tr w:rsidR="00EC1348" w:rsidRPr="00EC1348" w:rsidTr="00EC1348">
        <w:tc>
          <w:tcPr>
            <w:tcW w:w="5000" w:type="pct"/>
          </w:tcPr>
          <w:p w:rsidR="00EC1348" w:rsidRPr="00EC1348" w:rsidRDefault="00EC1348" w:rsidP="00D858E4">
            <w:pPr>
              <w:ind w:firstLine="0"/>
              <w:rPr>
                <w:b/>
                <w:bCs/>
                <w:lang w:val="en-US"/>
              </w:rPr>
            </w:pPr>
            <w:r w:rsidRPr="00EC1348">
              <w:rPr>
                <w:b/>
                <w:bCs/>
                <w:lang w:val="en-US"/>
              </w:rPr>
              <w:t xml:space="preserve">a. </w:t>
            </w:r>
            <w:r w:rsidRPr="00EC1348">
              <w:rPr>
                <w:lang w:val="en-US"/>
              </w:rPr>
              <w:t>every political party shall have a national character;</w:t>
            </w:r>
          </w:p>
        </w:tc>
      </w:tr>
      <w:tr w:rsidR="00EC1348" w:rsidRPr="00EC1348" w:rsidTr="00EC1348">
        <w:tc>
          <w:tcPr>
            <w:tcW w:w="5000" w:type="pct"/>
          </w:tcPr>
          <w:p w:rsidR="00EC1348" w:rsidRPr="00EC1348" w:rsidRDefault="00EC1348" w:rsidP="00D858E4">
            <w:pPr>
              <w:ind w:firstLine="0"/>
              <w:rPr>
                <w:lang w:val="en-US"/>
              </w:rPr>
            </w:pPr>
            <w:r w:rsidRPr="00EC1348">
              <w:rPr>
                <w:b/>
                <w:bCs/>
                <w:lang w:val="en-US"/>
              </w:rPr>
              <w:t xml:space="preserve">b. </w:t>
            </w:r>
            <w:r w:rsidRPr="00EC1348">
              <w:rPr>
                <w:lang w:val="en-US"/>
              </w:rPr>
              <w:t>membership of a political party shall not be based on sex, ethnicity, religion, or other sectional division;</w:t>
            </w:r>
          </w:p>
        </w:tc>
      </w:tr>
      <w:tr w:rsidR="00EC1348" w:rsidRPr="00EC1348" w:rsidTr="00EC1348">
        <w:tc>
          <w:tcPr>
            <w:tcW w:w="5000" w:type="pct"/>
          </w:tcPr>
          <w:p w:rsidR="00EC1348" w:rsidRPr="00EC1348" w:rsidRDefault="00EC1348" w:rsidP="00D858E4">
            <w:pPr>
              <w:ind w:firstLine="0"/>
              <w:rPr>
                <w:lang w:val="en-US"/>
              </w:rPr>
            </w:pPr>
            <w:r w:rsidRPr="00EC1348">
              <w:rPr>
                <w:b/>
                <w:bCs/>
                <w:lang w:val="en-US"/>
              </w:rPr>
              <w:t>(</w:t>
            </w:r>
            <w:r w:rsidRPr="00EC1348">
              <w:rPr>
                <w:lang w:val="en-US"/>
              </w:rPr>
              <w:t>…)</w:t>
            </w:r>
          </w:p>
        </w:tc>
      </w:tr>
      <w:tr w:rsidR="00EC1348" w:rsidRPr="00EC1348" w:rsidTr="00EC1348">
        <w:tc>
          <w:tcPr>
            <w:tcW w:w="5000" w:type="pct"/>
          </w:tcPr>
          <w:p w:rsidR="00EC1348" w:rsidRPr="00EC1348" w:rsidRDefault="00EC1348" w:rsidP="00D858E4">
            <w:pPr>
              <w:ind w:firstLine="0"/>
              <w:rPr>
                <w:lang w:val="en-US"/>
              </w:rPr>
            </w:pPr>
          </w:p>
        </w:tc>
      </w:tr>
      <w:tr w:rsidR="00EC1348" w:rsidRPr="00EC1348" w:rsidTr="00EC1348">
        <w:tc>
          <w:tcPr>
            <w:tcW w:w="5000" w:type="pct"/>
          </w:tcPr>
          <w:p w:rsidR="00EC1348" w:rsidRPr="00EC1348" w:rsidRDefault="00EC1348" w:rsidP="00D858E4">
            <w:pPr>
              <w:ind w:firstLine="0"/>
              <w:rPr>
                <w:b/>
                <w:bCs/>
                <w:lang w:val="en-US"/>
              </w:rPr>
            </w:pPr>
            <w:r w:rsidRPr="00EC1348">
              <w:rPr>
                <w:b/>
                <w:bCs/>
                <w:lang w:val="en-US"/>
              </w:rPr>
              <w:t>129. The courts of Judicature</w:t>
            </w:r>
          </w:p>
        </w:tc>
      </w:tr>
      <w:tr w:rsidR="00EC1348" w:rsidRPr="00EC1348" w:rsidTr="00EC1348">
        <w:tc>
          <w:tcPr>
            <w:tcW w:w="5000" w:type="pct"/>
          </w:tcPr>
          <w:p w:rsidR="00EC1348" w:rsidRPr="00EC1348" w:rsidRDefault="00EC1348" w:rsidP="00D858E4">
            <w:pPr>
              <w:ind w:firstLine="0"/>
              <w:rPr>
                <w:lang w:val="en-US"/>
              </w:rPr>
            </w:pPr>
            <w:r w:rsidRPr="00EC1348">
              <w:rPr>
                <w:b/>
                <w:bCs/>
                <w:lang w:val="en-US"/>
              </w:rPr>
              <w:t xml:space="preserve">1. </w:t>
            </w:r>
            <w:r w:rsidRPr="00EC1348">
              <w:rPr>
                <w:lang w:val="en-US"/>
              </w:rPr>
              <w:t>The judicial power of Uganda shall be exercised by the Courts of Judicature which shall consist of</w:t>
            </w:r>
          </w:p>
        </w:tc>
      </w:tr>
      <w:tr w:rsidR="00EC1348" w:rsidRPr="00EC1348" w:rsidTr="00EC1348">
        <w:tc>
          <w:tcPr>
            <w:tcW w:w="5000" w:type="pct"/>
          </w:tcPr>
          <w:p w:rsidR="00EC1348" w:rsidRPr="00EC1348" w:rsidRDefault="00EC1348" w:rsidP="00D858E4">
            <w:pPr>
              <w:ind w:firstLine="0"/>
              <w:rPr>
                <w:lang w:val="en-US"/>
              </w:rPr>
            </w:pPr>
            <w:r w:rsidRPr="00EC1348">
              <w:rPr>
                <w:b/>
                <w:bCs/>
                <w:lang w:val="en-US"/>
              </w:rPr>
              <w:t>a.</w:t>
            </w:r>
            <w:r w:rsidRPr="00EC1348">
              <w:rPr>
                <w:lang w:val="en-US"/>
              </w:rPr>
              <w:t xml:space="preserve"> the Supreme Court of Uganda;</w:t>
            </w:r>
          </w:p>
        </w:tc>
      </w:tr>
      <w:tr w:rsidR="00EC1348" w:rsidRPr="00EC1348" w:rsidTr="00EC1348">
        <w:tc>
          <w:tcPr>
            <w:tcW w:w="5000" w:type="pct"/>
          </w:tcPr>
          <w:p w:rsidR="00EC1348" w:rsidRPr="00EC1348" w:rsidRDefault="00EC1348" w:rsidP="00D858E4">
            <w:pPr>
              <w:ind w:firstLine="0"/>
              <w:rPr>
                <w:lang w:val="en-US"/>
              </w:rPr>
            </w:pPr>
            <w:r w:rsidRPr="00EC1348">
              <w:rPr>
                <w:b/>
                <w:bCs/>
                <w:lang w:val="en-US"/>
              </w:rPr>
              <w:t xml:space="preserve">b. </w:t>
            </w:r>
            <w:r w:rsidRPr="00EC1348">
              <w:rPr>
                <w:lang w:val="en-US"/>
              </w:rPr>
              <w:t>the Court of Appeal of Uganda;</w:t>
            </w:r>
          </w:p>
        </w:tc>
      </w:tr>
      <w:tr w:rsidR="00EC1348" w:rsidRPr="00EC1348" w:rsidTr="00EC1348">
        <w:tc>
          <w:tcPr>
            <w:tcW w:w="5000" w:type="pct"/>
          </w:tcPr>
          <w:p w:rsidR="00EC1348" w:rsidRPr="00EC1348" w:rsidRDefault="00EC1348" w:rsidP="00D858E4">
            <w:pPr>
              <w:ind w:firstLine="0"/>
              <w:rPr>
                <w:lang w:val="en-US"/>
              </w:rPr>
            </w:pPr>
            <w:r w:rsidRPr="00EC1348">
              <w:rPr>
                <w:b/>
                <w:bCs/>
                <w:lang w:val="en-US"/>
              </w:rPr>
              <w:t xml:space="preserve">c. </w:t>
            </w:r>
            <w:r w:rsidRPr="00EC1348">
              <w:rPr>
                <w:lang w:val="en-US"/>
              </w:rPr>
              <w:t>the High Court of Uganda; and</w:t>
            </w:r>
          </w:p>
        </w:tc>
      </w:tr>
      <w:tr w:rsidR="00EC1348" w:rsidRPr="00F80D56" w:rsidTr="00EC1348">
        <w:tc>
          <w:tcPr>
            <w:tcW w:w="5000" w:type="pct"/>
          </w:tcPr>
          <w:p w:rsidR="00EC1348" w:rsidRPr="00F80D56" w:rsidRDefault="00EC1348" w:rsidP="00D858E4">
            <w:pPr>
              <w:ind w:firstLine="0"/>
              <w:rPr>
                <w:lang w:val="en-US"/>
              </w:rPr>
            </w:pPr>
            <w:r w:rsidRPr="00EC1348">
              <w:rPr>
                <w:b/>
                <w:bCs/>
                <w:lang w:val="en-US"/>
              </w:rPr>
              <w:t xml:space="preserve">d. </w:t>
            </w:r>
            <w:r w:rsidRPr="00EC1348">
              <w:rPr>
                <w:lang w:val="en-US"/>
              </w:rPr>
              <w:t>such subordinate courts as Parliament may by law establish, including Qadhis' courts for marriage, divorce, inheritance of property and guardianship, as may be prescribed by Parliament.</w:t>
            </w:r>
          </w:p>
        </w:tc>
      </w:tr>
    </w:tbl>
    <w:p w:rsidR="00F80D56" w:rsidRPr="00F80D56" w:rsidRDefault="00F80D56" w:rsidP="00EC1348">
      <w:pPr>
        <w:ind w:firstLine="0"/>
        <w:rPr>
          <w:lang w:val="en-US"/>
        </w:rPr>
      </w:pPr>
    </w:p>
    <w:sectPr w:rsidR="00F80D56" w:rsidRPr="00F80D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rush Script">
    <w:altName w:val="Brush Script M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font316">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3E4CE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D6B01C"/>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18F02EB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7D2284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0000402"/>
    <w:multiLevelType w:val="multilevel"/>
    <w:tmpl w:val="00000885"/>
    <w:lvl w:ilvl="0">
      <w:start w:val="3"/>
      <w:numFmt w:val="lowerLetter"/>
      <w:lvlText w:val="%1."/>
      <w:lvlJc w:val="left"/>
      <w:pPr>
        <w:ind w:left="2120" w:hanging="400"/>
      </w:pPr>
      <w:rPr>
        <w:rFonts w:ascii="Tahoma" w:hAnsi="Tahoma" w:cs="Tahoma"/>
        <w:b/>
        <w:bCs/>
        <w:w w:val="83"/>
        <w:sz w:val="20"/>
        <w:szCs w:val="20"/>
      </w:rPr>
    </w:lvl>
    <w:lvl w:ilvl="1">
      <w:numFmt w:val="bullet"/>
      <w:lvlText w:val="•"/>
      <w:lvlJc w:val="left"/>
      <w:pPr>
        <w:ind w:left="2786" w:hanging="400"/>
      </w:pPr>
    </w:lvl>
    <w:lvl w:ilvl="2">
      <w:numFmt w:val="bullet"/>
      <w:lvlText w:val="•"/>
      <w:lvlJc w:val="left"/>
      <w:pPr>
        <w:ind w:left="3453" w:hanging="400"/>
      </w:pPr>
    </w:lvl>
    <w:lvl w:ilvl="3">
      <w:numFmt w:val="bullet"/>
      <w:lvlText w:val="•"/>
      <w:lvlJc w:val="left"/>
      <w:pPr>
        <w:ind w:left="4119" w:hanging="400"/>
      </w:pPr>
    </w:lvl>
    <w:lvl w:ilvl="4">
      <w:numFmt w:val="bullet"/>
      <w:lvlText w:val="•"/>
      <w:lvlJc w:val="left"/>
      <w:pPr>
        <w:ind w:left="4786" w:hanging="400"/>
      </w:pPr>
    </w:lvl>
    <w:lvl w:ilvl="5">
      <w:numFmt w:val="bullet"/>
      <w:lvlText w:val="•"/>
      <w:lvlJc w:val="left"/>
      <w:pPr>
        <w:ind w:left="5452" w:hanging="400"/>
      </w:pPr>
    </w:lvl>
    <w:lvl w:ilvl="6">
      <w:numFmt w:val="bullet"/>
      <w:lvlText w:val="•"/>
      <w:lvlJc w:val="left"/>
      <w:pPr>
        <w:ind w:left="6119" w:hanging="400"/>
      </w:pPr>
    </w:lvl>
    <w:lvl w:ilvl="7">
      <w:numFmt w:val="bullet"/>
      <w:lvlText w:val="•"/>
      <w:lvlJc w:val="left"/>
      <w:pPr>
        <w:ind w:left="6785" w:hanging="400"/>
      </w:pPr>
    </w:lvl>
    <w:lvl w:ilvl="8">
      <w:numFmt w:val="bullet"/>
      <w:lvlText w:val="•"/>
      <w:lvlJc w:val="left"/>
      <w:pPr>
        <w:ind w:left="7452" w:hanging="40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53"/>
    <w:rsid w:val="000E1D96"/>
    <w:rsid w:val="004B7675"/>
    <w:rsid w:val="004C0AC6"/>
    <w:rsid w:val="00715AD2"/>
    <w:rsid w:val="009347EC"/>
    <w:rsid w:val="00991778"/>
    <w:rsid w:val="00A953CC"/>
    <w:rsid w:val="00AF20B5"/>
    <w:rsid w:val="00CD6D79"/>
    <w:rsid w:val="00D6487B"/>
    <w:rsid w:val="00DF6153"/>
    <w:rsid w:val="00EA3EF5"/>
    <w:rsid w:val="00EC1348"/>
    <w:rsid w:val="00F80D56"/>
    <w:rsid w:val="00F913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EC7E0"/>
  <w15:chartTrackingRefBased/>
  <w15:docId w15:val="{A93AFFC6-8ECA-4CDE-AA50-5B27F196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7675"/>
    <w:pPr>
      <w:spacing w:before="80" w:after="60" w:line="288" w:lineRule="auto"/>
      <w:ind w:firstLine="284"/>
      <w:jc w:val="both"/>
    </w:pPr>
    <w:rPr>
      <w:rFonts w:ascii="Calibri" w:hAnsi="Calibri" w:cs="Times New Roman"/>
      <w:sz w:val="28"/>
    </w:rPr>
  </w:style>
  <w:style w:type="paragraph" w:styleId="Ttulo1">
    <w:name w:val="heading 1"/>
    <w:basedOn w:val="Normal"/>
    <w:next w:val="Normal"/>
    <w:link w:val="Ttulo1Car"/>
    <w:qFormat/>
    <w:rsid w:val="009347EC"/>
    <w:pPr>
      <w:keepNext/>
      <w:spacing w:before="240" w:after="200"/>
      <w:jc w:val="center"/>
      <w:outlineLvl w:val="0"/>
    </w:pPr>
    <w:rPr>
      <w:b/>
      <w:caps/>
    </w:rPr>
  </w:style>
  <w:style w:type="paragraph" w:styleId="Ttulo2">
    <w:name w:val="heading 2"/>
    <w:basedOn w:val="Normal"/>
    <w:next w:val="Normal"/>
    <w:link w:val="Ttulo2Car"/>
    <w:autoRedefine/>
    <w:qFormat/>
    <w:rsid w:val="009347EC"/>
    <w:pPr>
      <w:keepNext/>
      <w:spacing w:before="160"/>
      <w:outlineLvl w:val="1"/>
    </w:pPr>
    <w:rPr>
      <w:smallCaps/>
    </w:rPr>
  </w:style>
  <w:style w:type="paragraph" w:styleId="Ttulo3">
    <w:name w:val="heading 3"/>
    <w:basedOn w:val="Normal"/>
    <w:next w:val="Normal"/>
    <w:link w:val="Ttulo3Car"/>
    <w:qFormat/>
    <w:rsid w:val="009347EC"/>
    <w:pPr>
      <w:keepNext/>
      <w:spacing w:before="140"/>
      <w:outlineLvl w:val="2"/>
    </w:pPr>
    <w:rPr>
      <w:rFonts w:cs="Arial"/>
      <w:b/>
      <w:bCs/>
      <w:szCs w:val="26"/>
      <w:lang w:eastAsia="fr-FR"/>
    </w:rPr>
  </w:style>
  <w:style w:type="paragraph" w:styleId="Ttulo4">
    <w:name w:val="heading 4"/>
    <w:basedOn w:val="Normal"/>
    <w:next w:val="Normal"/>
    <w:link w:val="Ttulo4Car"/>
    <w:qFormat/>
    <w:rsid w:val="00F91329"/>
    <w:pPr>
      <w:keepNext/>
      <w:spacing w:before="100"/>
      <w:outlineLvl w:val="3"/>
    </w:pPr>
    <w:rPr>
      <w:rFonts w:cstheme="minorBidi"/>
      <w:i/>
    </w:rPr>
  </w:style>
  <w:style w:type="paragraph" w:styleId="Ttulo5">
    <w:name w:val="heading 5"/>
    <w:basedOn w:val="Normal"/>
    <w:next w:val="Normal"/>
    <w:link w:val="Ttulo5Car"/>
    <w:autoRedefine/>
    <w:qFormat/>
    <w:rsid w:val="009347EC"/>
    <w:pPr>
      <w:keepNext/>
      <w:spacing w:before="100" w:line="280" w:lineRule="atLeast"/>
      <w:jc w:val="right"/>
      <w:outlineLvl w:val="4"/>
    </w:pPr>
  </w:style>
  <w:style w:type="paragraph" w:styleId="Ttulo6">
    <w:name w:val="heading 6"/>
    <w:basedOn w:val="Normal"/>
    <w:next w:val="Normal"/>
    <w:link w:val="Ttulo6Car"/>
    <w:semiHidden/>
    <w:unhideWhenUsed/>
    <w:qFormat/>
    <w:rsid w:val="009347EC"/>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semiHidden/>
    <w:unhideWhenUsed/>
    <w:qFormat/>
    <w:rsid w:val="009347E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
    <w:name w:val="1"/>
    <w:basedOn w:val="Normal"/>
    <w:rsid w:val="009347EC"/>
    <w:pPr>
      <w:ind w:left="567"/>
      <w:jc w:val="right"/>
    </w:pPr>
    <w:rPr>
      <w:i/>
      <w:sz w:val="32"/>
    </w:rPr>
  </w:style>
  <w:style w:type="paragraph" w:customStyle="1" w:styleId="2">
    <w:name w:val="2"/>
    <w:basedOn w:val="Normal"/>
    <w:rsid w:val="009347EC"/>
    <w:pPr>
      <w:ind w:firstLine="567"/>
    </w:pPr>
    <w:rPr>
      <w:sz w:val="36"/>
    </w:rPr>
  </w:style>
  <w:style w:type="paragraph" w:customStyle="1" w:styleId="3">
    <w:name w:val="3"/>
    <w:basedOn w:val="2"/>
    <w:rsid w:val="009347EC"/>
    <w:pPr>
      <w:ind w:firstLine="0"/>
      <w:jc w:val="center"/>
    </w:pPr>
    <w:rPr>
      <w:b/>
    </w:rPr>
  </w:style>
  <w:style w:type="paragraph" w:customStyle="1" w:styleId="4">
    <w:name w:val="4"/>
    <w:basedOn w:val="Normal"/>
    <w:rsid w:val="009347EC"/>
    <w:pPr>
      <w:widowControl w:val="0"/>
      <w:kinsoku w:val="0"/>
      <w:jc w:val="center"/>
    </w:pPr>
    <w:rPr>
      <w:color w:val="FF0000"/>
      <w:sz w:val="36"/>
    </w:rPr>
  </w:style>
  <w:style w:type="paragraph" w:customStyle="1" w:styleId="5">
    <w:name w:val="5"/>
    <w:basedOn w:val="Normal"/>
    <w:rsid w:val="009347EC"/>
    <w:pPr>
      <w:widowControl w:val="0"/>
      <w:kinsoku w:val="0"/>
      <w:ind w:hanging="567"/>
    </w:pPr>
    <w:rPr>
      <w:sz w:val="36"/>
    </w:rPr>
  </w:style>
  <w:style w:type="paragraph" w:customStyle="1" w:styleId="6">
    <w:name w:val="6"/>
    <w:basedOn w:val="Normal"/>
    <w:rsid w:val="009347EC"/>
    <w:pPr>
      <w:widowControl w:val="0"/>
      <w:kinsoku w:val="0"/>
      <w:spacing w:before="240"/>
      <w:ind w:firstLine="567"/>
    </w:pPr>
    <w:rPr>
      <w:rFonts w:ascii="Brush Script"/>
      <w:color w:val="FF0000"/>
      <w:sz w:val="36"/>
    </w:rPr>
  </w:style>
  <w:style w:type="paragraph" w:customStyle="1" w:styleId="psalm">
    <w:name w:val="psalm"/>
    <w:basedOn w:val="Normal"/>
    <w:rsid w:val="009347EC"/>
    <w:pPr>
      <w:spacing w:line="240" w:lineRule="atLeast"/>
      <w:ind w:hanging="567"/>
    </w:pPr>
    <w:rPr>
      <w:sz w:val="36"/>
    </w:rPr>
  </w:style>
  <w:style w:type="paragraph" w:customStyle="1" w:styleId="7">
    <w:name w:val="7"/>
    <w:basedOn w:val="psalm"/>
    <w:rsid w:val="009347EC"/>
    <w:pPr>
      <w:ind w:firstLine="0"/>
    </w:pPr>
    <w:rPr>
      <w:b/>
    </w:rPr>
  </w:style>
  <w:style w:type="paragraph" w:customStyle="1" w:styleId="8">
    <w:name w:val="8"/>
    <w:basedOn w:val="Normal"/>
    <w:rsid w:val="009347EC"/>
    <w:pPr>
      <w:widowControl w:val="0"/>
      <w:kinsoku w:val="0"/>
      <w:spacing w:after="80"/>
      <w:jc w:val="center"/>
    </w:pPr>
    <w:rPr>
      <w:rFonts w:ascii="Times"/>
      <w:caps/>
      <w:outline/>
      <w:color w:val="FF0000"/>
    </w:rPr>
  </w:style>
  <w:style w:type="paragraph" w:customStyle="1" w:styleId="9">
    <w:name w:val="9"/>
    <w:basedOn w:val="7"/>
    <w:rsid w:val="009347EC"/>
    <w:pPr>
      <w:ind w:firstLine="1"/>
    </w:pPr>
    <w:rPr>
      <w:b w:val="0"/>
      <w:i/>
      <w:color w:val="FF0000"/>
      <w:sz w:val="32"/>
    </w:rPr>
  </w:style>
  <w:style w:type="paragraph" w:customStyle="1" w:styleId="a">
    <w:name w:val="a"/>
    <w:basedOn w:val="Normal"/>
    <w:rsid w:val="009347EC"/>
    <w:pPr>
      <w:widowControl w:val="0"/>
      <w:kinsoku w:val="0"/>
      <w:ind w:hanging="567"/>
    </w:pPr>
    <w:rPr>
      <w:sz w:val="36"/>
    </w:rPr>
  </w:style>
  <w:style w:type="paragraph" w:customStyle="1" w:styleId="Ad">
    <w:name w:val="Ad"/>
    <w:basedOn w:val="Normal"/>
    <w:next w:val="Normal"/>
    <w:rsid w:val="009347EC"/>
    <w:pPr>
      <w:keepNext/>
      <w:jc w:val="center"/>
    </w:pPr>
    <w:rPr>
      <w:rFonts w:ascii="Times New Roman" w:hAnsi="Times New Roman"/>
      <w:b/>
      <w:sz w:val="36"/>
    </w:rPr>
  </w:style>
  <w:style w:type="character" w:customStyle="1" w:styleId="addmd1">
    <w:name w:val="addmd1"/>
    <w:rsid w:val="009347EC"/>
    <w:rPr>
      <w:sz w:val="20"/>
      <w:szCs w:val="20"/>
    </w:rPr>
  </w:style>
  <w:style w:type="paragraph" w:customStyle="1" w:styleId="antifona">
    <w:name w:val="antifona"/>
    <w:basedOn w:val="Normal"/>
    <w:rsid w:val="009347EC"/>
    <w:pPr>
      <w:ind w:firstLine="567"/>
    </w:pPr>
    <w:rPr>
      <w:rFonts w:ascii="Times New Roman" w:hAnsi="Times New Roman"/>
      <w:sz w:val="36"/>
    </w:rPr>
  </w:style>
  <w:style w:type="character" w:customStyle="1" w:styleId="apple-converted-space">
    <w:name w:val="apple-converted-space"/>
    <w:rsid w:val="009347EC"/>
  </w:style>
  <w:style w:type="paragraph" w:customStyle="1" w:styleId="articulo">
    <w:name w:val="articulo"/>
    <w:basedOn w:val="Normal"/>
    <w:rsid w:val="009347EC"/>
    <w:pPr>
      <w:keepNext/>
      <w:jc w:val="center"/>
    </w:pPr>
    <w:rPr>
      <w:smallCaps/>
    </w:rPr>
  </w:style>
  <w:style w:type="paragraph" w:customStyle="1" w:styleId="ARTICULO0">
    <w:name w:val="ARTICULO"/>
    <w:basedOn w:val="Normal"/>
    <w:qFormat/>
    <w:rsid w:val="000E1D96"/>
    <w:pPr>
      <w:ind w:firstLine="0"/>
      <w:contextualSpacing/>
      <w:jc w:val="center"/>
    </w:pPr>
    <w:rPr>
      <w:smallCaps/>
      <w:lang w:val="en-GB"/>
    </w:rPr>
  </w:style>
  <w:style w:type="character" w:customStyle="1" w:styleId="authorname">
    <w:name w:val="authorname"/>
    <w:rsid w:val="009347EC"/>
  </w:style>
  <w:style w:type="character" w:customStyle="1" w:styleId="Bibliografia1">
    <w:name w:val="Bibliografia1"/>
    <w:rsid w:val="009347EC"/>
  </w:style>
  <w:style w:type="paragraph" w:customStyle="1" w:styleId="canon">
    <w:name w:val="canon"/>
    <w:basedOn w:val="Normal"/>
    <w:link w:val="canonCar"/>
    <w:qFormat/>
    <w:rsid w:val="000E1D96"/>
    <w:pPr>
      <w:keepNext/>
      <w:spacing w:before="160" w:line="264" w:lineRule="auto"/>
      <w:ind w:firstLine="0"/>
      <w:contextualSpacing/>
      <w:jc w:val="center"/>
    </w:pPr>
    <w:rPr>
      <w:rFonts w:cstheme="minorBidi"/>
      <w:b/>
    </w:rPr>
  </w:style>
  <w:style w:type="character" w:customStyle="1" w:styleId="canonCar">
    <w:name w:val="canon Car"/>
    <w:link w:val="canon"/>
    <w:rsid w:val="000E1D96"/>
    <w:rPr>
      <w:rFonts w:ascii="Calibri" w:hAnsi="Calibri"/>
      <w:b/>
      <w:sz w:val="28"/>
    </w:rPr>
  </w:style>
  <w:style w:type="paragraph" w:customStyle="1" w:styleId="caption2">
    <w:name w:val="caption2"/>
    <w:basedOn w:val="Normal"/>
    <w:rsid w:val="009347EC"/>
    <w:pPr>
      <w:spacing w:before="100" w:after="100" w:afterAutospacing="1"/>
    </w:pPr>
    <w:rPr>
      <w:rFonts w:ascii="Times New Roman" w:hAnsi="Times New Roman"/>
      <w:sz w:val="24"/>
      <w:lang w:val="en-US"/>
    </w:rPr>
  </w:style>
  <w:style w:type="character" w:customStyle="1" w:styleId="Caratteredellanota">
    <w:name w:val="Carattere della nota"/>
    <w:rsid w:val="009347EC"/>
    <w:rPr>
      <w:vertAlign w:val="superscript"/>
    </w:rPr>
  </w:style>
  <w:style w:type="paragraph" w:customStyle="1" w:styleId="centrato">
    <w:name w:val="centrato"/>
    <w:basedOn w:val="Normal"/>
    <w:link w:val="centratoCar"/>
    <w:qFormat/>
    <w:rsid w:val="009347EC"/>
    <w:pPr>
      <w:keepNext/>
      <w:spacing w:before="100"/>
      <w:jc w:val="center"/>
    </w:pPr>
    <w:rPr>
      <w:noProof/>
    </w:rPr>
  </w:style>
  <w:style w:type="character" w:customStyle="1" w:styleId="centratoCar">
    <w:name w:val="centrato Car"/>
    <w:link w:val="centrato"/>
    <w:rsid w:val="009347EC"/>
    <w:rPr>
      <w:noProof/>
    </w:rPr>
  </w:style>
  <w:style w:type="character" w:styleId="CitaHTML">
    <w:name w:val="HTML Cite"/>
    <w:rsid w:val="009347EC"/>
    <w:rPr>
      <w:i/>
      <w:iCs/>
    </w:rPr>
  </w:style>
  <w:style w:type="character" w:customStyle="1" w:styleId="citation">
    <w:name w:val="citation"/>
    <w:rsid w:val="009347EC"/>
  </w:style>
  <w:style w:type="paragraph" w:customStyle="1" w:styleId="Contnotapiemio">
    <w:name w:val="Cont. nota pie mio"/>
    <w:basedOn w:val="Normal"/>
    <w:qFormat/>
    <w:rsid w:val="00715AD2"/>
    <w:pPr>
      <w:widowControl w:val="0"/>
      <w:spacing w:before="0" w:line="240" w:lineRule="auto"/>
      <w:ind w:firstLine="0"/>
      <w:jc w:val="center"/>
    </w:pPr>
  </w:style>
  <w:style w:type="character" w:customStyle="1" w:styleId="contributornametrigger">
    <w:name w:val="contributornametrigger"/>
    <w:rsid w:val="009347EC"/>
  </w:style>
  <w:style w:type="paragraph" w:customStyle="1" w:styleId="cscitasangradaentexto">
    <w:name w:val="cs (cita sangrada en texto)"/>
    <w:basedOn w:val="Normal"/>
    <w:next w:val="Normal"/>
    <w:uiPriority w:val="99"/>
    <w:rsid w:val="009347EC"/>
    <w:pPr>
      <w:suppressAutoHyphens/>
      <w:spacing w:before="120" w:after="120" w:line="360" w:lineRule="atLeast"/>
    </w:pPr>
    <w:rPr>
      <w:rFonts w:cs="Tahoma"/>
      <w:lang w:eastAsia="hi-IN" w:bidi="hi-IN"/>
    </w:rPr>
  </w:style>
  <w:style w:type="paragraph" w:customStyle="1" w:styleId="Default">
    <w:name w:val="Default"/>
    <w:rsid w:val="009347EC"/>
    <w:pPr>
      <w:autoSpaceDE w:val="0"/>
      <w:autoSpaceDN w:val="0"/>
      <w:adjustRightInd w:val="0"/>
      <w:spacing w:before="-1" w:after="0" w:line="240" w:lineRule="auto"/>
    </w:pPr>
    <w:rPr>
      <w:rFonts w:ascii="Times" w:eastAsia="Times New Roman" w:hAnsi="Times" w:cs="Times New Roman"/>
      <w:color w:val="000000"/>
      <w:sz w:val="24"/>
      <w:szCs w:val="24"/>
      <w:lang w:eastAsia="it-IT"/>
    </w:rPr>
  </w:style>
  <w:style w:type="character" w:customStyle="1" w:styleId="DefaultParagraphFo">
    <w:name w:val="Default Paragraph Fo"/>
    <w:rsid w:val="009347EC"/>
  </w:style>
  <w:style w:type="paragraph" w:styleId="Descripcin">
    <w:name w:val="caption"/>
    <w:basedOn w:val="Normal"/>
    <w:next w:val="Normal"/>
    <w:unhideWhenUsed/>
    <w:qFormat/>
    <w:rsid w:val="009347EC"/>
    <w:pPr>
      <w:spacing w:after="200"/>
    </w:pPr>
    <w:rPr>
      <w:b/>
      <w:bCs/>
      <w:color w:val="5B9BD5" w:themeColor="accent1"/>
      <w:sz w:val="18"/>
      <w:szCs w:val="18"/>
    </w:rPr>
  </w:style>
  <w:style w:type="paragraph" w:customStyle="1" w:styleId="da">
    <w:name w:val="día"/>
    <w:basedOn w:val="Normal"/>
    <w:rsid w:val="009347EC"/>
    <w:pPr>
      <w:widowControl w:val="0"/>
      <w:kinsoku w:val="0"/>
      <w:spacing w:after="80"/>
      <w:jc w:val="center"/>
    </w:pPr>
    <w:rPr>
      <w:rFonts w:ascii="Times"/>
      <w:b/>
      <w:caps/>
      <w:color w:val="FF0000"/>
    </w:rPr>
  </w:style>
  <w:style w:type="paragraph" w:customStyle="1" w:styleId="didascalia">
    <w:name w:val="didascalia"/>
    <w:basedOn w:val="Normal"/>
    <w:rsid w:val="009347EC"/>
    <w:pPr>
      <w:overflowPunct w:val="0"/>
      <w:autoSpaceDE w:val="0"/>
      <w:autoSpaceDN w:val="0"/>
      <w:adjustRightInd w:val="0"/>
      <w:textAlignment w:val="baseline"/>
    </w:pPr>
    <w:rPr>
      <w:rFonts w:ascii="Courier New" w:hAnsi="Courier New"/>
      <w:sz w:val="24"/>
      <w:lang w:eastAsia="it-IT"/>
    </w:rPr>
  </w:style>
  <w:style w:type="character" w:customStyle="1" w:styleId="Dociniz">
    <w:name w:val="Doc iniz"/>
    <w:rsid w:val="009347EC"/>
  </w:style>
  <w:style w:type="paragraph" w:customStyle="1" w:styleId="Documento1">
    <w:name w:val="Documento 1"/>
    <w:rsid w:val="009347EC"/>
    <w:pPr>
      <w:keepNext/>
      <w:keepLines/>
      <w:tabs>
        <w:tab w:val="left" w:pos="-720"/>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character" w:customStyle="1" w:styleId="Documento2">
    <w:name w:val="Documento 2"/>
    <w:rsid w:val="009347EC"/>
    <w:rPr>
      <w:rFonts w:ascii="Courier New" w:hAnsi="Courier New"/>
      <w:noProof w:val="0"/>
      <w:sz w:val="24"/>
      <w:lang w:val="en-US"/>
    </w:rPr>
  </w:style>
  <w:style w:type="character" w:customStyle="1" w:styleId="Documento3">
    <w:name w:val="Documento 3"/>
    <w:rsid w:val="009347EC"/>
    <w:rPr>
      <w:rFonts w:ascii="Courier New" w:hAnsi="Courier New"/>
      <w:noProof w:val="0"/>
      <w:sz w:val="24"/>
      <w:lang w:val="en-US"/>
    </w:rPr>
  </w:style>
  <w:style w:type="character" w:customStyle="1" w:styleId="Documento4">
    <w:name w:val="Documento 4"/>
    <w:rsid w:val="009347EC"/>
    <w:rPr>
      <w:b/>
      <w:i/>
      <w:sz w:val="24"/>
    </w:rPr>
  </w:style>
  <w:style w:type="character" w:customStyle="1" w:styleId="Documento5">
    <w:name w:val="Documento 5"/>
    <w:rsid w:val="009347EC"/>
  </w:style>
  <w:style w:type="character" w:customStyle="1" w:styleId="Documento6">
    <w:name w:val="Documento 6"/>
    <w:rsid w:val="009347EC"/>
  </w:style>
  <w:style w:type="character" w:customStyle="1" w:styleId="Documento7">
    <w:name w:val="Documento 7"/>
    <w:rsid w:val="009347EC"/>
  </w:style>
  <w:style w:type="character" w:customStyle="1" w:styleId="Documento8">
    <w:name w:val="Documento 8"/>
    <w:rsid w:val="009347EC"/>
  </w:style>
  <w:style w:type="paragraph" w:styleId="Encabezado">
    <w:name w:val="header"/>
    <w:basedOn w:val="Normal"/>
    <w:link w:val="EncabezadoCar"/>
    <w:qFormat/>
    <w:rsid w:val="00A953CC"/>
    <w:pPr>
      <w:widowControl w:val="0"/>
      <w:tabs>
        <w:tab w:val="center" w:pos="4520"/>
        <w:tab w:val="right" w:pos="9060"/>
      </w:tabs>
      <w:spacing w:before="0" w:after="80" w:line="240" w:lineRule="auto"/>
      <w:ind w:firstLine="0"/>
    </w:pPr>
    <w:rPr>
      <w:rFonts w:cstheme="minorBidi"/>
      <w:sz w:val="24"/>
    </w:rPr>
  </w:style>
  <w:style w:type="character" w:customStyle="1" w:styleId="EncabezadoCar">
    <w:name w:val="Encabezado Car"/>
    <w:basedOn w:val="Fuentedeprrafopredeter"/>
    <w:link w:val="Encabezado"/>
    <w:rsid w:val="00A953CC"/>
    <w:rPr>
      <w:rFonts w:ascii="Calibri" w:hAnsi="Calibri"/>
      <w:sz w:val="24"/>
    </w:rPr>
  </w:style>
  <w:style w:type="character" w:styleId="nfasis">
    <w:name w:val="Emphasis"/>
    <w:basedOn w:val="Fuentedeprrafopredeter"/>
    <w:qFormat/>
    <w:rsid w:val="009347EC"/>
    <w:rPr>
      <w:i/>
      <w:iCs/>
    </w:rPr>
  </w:style>
  <w:style w:type="paragraph" w:customStyle="1" w:styleId="Estiloarticulo13ptoExpandido3pto">
    <w:name w:val="Estilo articulo + 13 pto Expandido  3 pto"/>
    <w:basedOn w:val="articulo"/>
    <w:rsid w:val="009347EC"/>
    <w:rPr>
      <w:spacing w:val="60"/>
      <w:sz w:val="26"/>
    </w:rPr>
  </w:style>
  <w:style w:type="paragraph" w:customStyle="1" w:styleId="EstilocanonInterlineadosencillo">
    <w:name w:val="Estilo canon + Interlineado:  sencillo"/>
    <w:basedOn w:val="canon"/>
    <w:rsid w:val="009347EC"/>
    <w:pPr>
      <w:spacing w:line="240" w:lineRule="auto"/>
    </w:pPr>
    <w:rPr>
      <w:bCs/>
    </w:rPr>
  </w:style>
  <w:style w:type="paragraph" w:customStyle="1" w:styleId="EstilocentratoAntes0pto">
    <w:name w:val="Estilo centrato + Antes:  0 pto"/>
    <w:basedOn w:val="centrato"/>
    <w:rsid w:val="009347EC"/>
    <w:pPr>
      <w:spacing w:before="0"/>
    </w:pPr>
  </w:style>
  <w:style w:type="paragraph" w:customStyle="1" w:styleId="EstilocentratoRojoHuecaAntes0ptoDespus4ptoExpan">
    <w:name w:val="Estilo centrato + Rojo Hueca Antes:  0 pto Después:  4 pto Expan..."/>
    <w:basedOn w:val="centrato"/>
    <w:rsid w:val="009347EC"/>
    <w:pPr>
      <w:spacing w:before="0" w:after="80" w:line="300" w:lineRule="atLeast"/>
    </w:pPr>
    <w:rPr>
      <w:outline/>
      <w:color w:val="FF0000"/>
      <w:spacing w:val="60"/>
    </w:rPr>
  </w:style>
  <w:style w:type="paragraph" w:customStyle="1" w:styleId="partedehora">
    <w:name w:val="parte de hora"/>
    <w:basedOn w:val="Normal"/>
    <w:rsid w:val="009347EC"/>
    <w:pPr>
      <w:widowControl w:val="0"/>
      <w:kinsoku w:val="0"/>
      <w:spacing w:after="80"/>
      <w:jc w:val="center"/>
    </w:pPr>
    <w:rPr>
      <w:color w:val="FF0000"/>
      <w:lang w:val="en-GB"/>
    </w:rPr>
  </w:style>
  <w:style w:type="paragraph" w:customStyle="1" w:styleId="EstilopartedehoraCentradoDerecha-001cm">
    <w:name w:val="Estilo parte de hora + Centrado Derecha:  -001 cm"/>
    <w:basedOn w:val="partedehora"/>
    <w:rsid w:val="009347EC"/>
  </w:style>
  <w:style w:type="paragraph" w:customStyle="1" w:styleId="FeriaHebdomada">
    <w:name w:val="Feria Hebdomada"/>
    <w:basedOn w:val="Normal"/>
    <w:next w:val="Normal"/>
    <w:rsid w:val="009347EC"/>
    <w:pPr>
      <w:keepNext/>
      <w:widowControl w:val="0"/>
      <w:jc w:val="center"/>
    </w:pPr>
    <w:rPr>
      <w:rFonts w:ascii="Times New Roman" w:hAnsi="Times New Roman"/>
      <w:shadow/>
      <w:color w:val="FF0000"/>
      <w:sz w:val="36"/>
    </w:rPr>
  </w:style>
  <w:style w:type="paragraph" w:styleId="Firma">
    <w:name w:val="Signature"/>
    <w:basedOn w:val="Normal"/>
    <w:link w:val="FirmaCar"/>
    <w:rsid w:val="009347EC"/>
    <w:pPr>
      <w:widowControl w:val="0"/>
      <w:kinsoku w:val="0"/>
      <w:spacing w:after="80"/>
      <w:ind w:left="4253"/>
    </w:pPr>
  </w:style>
  <w:style w:type="character" w:customStyle="1" w:styleId="FirmaCar">
    <w:name w:val="Firma Car"/>
    <w:basedOn w:val="Fuentedeprrafopredeter"/>
    <w:link w:val="Firma"/>
    <w:rsid w:val="009347EC"/>
  </w:style>
  <w:style w:type="paragraph" w:customStyle="1" w:styleId="firmas">
    <w:name w:val="firmas"/>
    <w:basedOn w:val="Normal"/>
    <w:rsid w:val="009347EC"/>
    <w:pPr>
      <w:tabs>
        <w:tab w:val="center" w:pos="4536"/>
        <w:tab w:val="right" w:pos="9356"/>
      </w:tabs>
    </w:pPr>
  </w:style>
  <w:style w:type="character" w:customStyle="1" w:styleId="FootnoteCharacters">
    <w:name w:val="Footnote Characters"/>
    <w:rsid w:val="009347EC"/>
    <w:rPr>
      <w:rFonts w:ascii="Times" w:hAnsi="Times" w:cs="font316"/>
      <w:position w:val="1"/>
      <w:sz w:val="14"/>
    </w:rPr>
  </w:style>
  <w:style w:type="character" w:customStyle="1" w:styleId="helptooltip1">
    <w:name w:val="helptooltip1"/>
    <w:rsid w:val="009347EC"/>
  </w:style>
  <w:style w:type="paragraph" w:customStyle="1" w:styleId="himno">
    <w:name w:val="himno"/>
    <w:basedOn w:val="Normal"/>
    <w:next w:val="Normal"/>
    <w:rsid w:val="009347EC"/>
    <w:pPr>
      <w:jc w:val="center"/>
    </w:pPr>
    <w:rPr>
      <w:rFonts w:ascii="Times New Roman" w:hAnsi="Times New Roman"/>
      <w:sz w:val="36"/>
    </w:rPr>
  </w:style>
  <w:style w:type="character" w:styleId="Hipervnculo">
    <w:name w:val="Hyperlink"/>
    <w:rsid w:val="009347EC"/>
    <w:rPr>
      <w:rFonts w:ascii="Arial" w:hAnsi="Arial"/>
      <w:color w:val="0000FF"/>
      <w:u w:val="none"/>
    </w:rPr>
  </w:style>
  <w:style w:type="character" w:styleId="Hipervnculovisitado">
    <w:name w:val="FollowedHyperlink"/>
    <w:basedOn w:val="Fuentedeprrafopredeter"/>
    <w:rsid w:val="009347EC"/>
    <w:rPr>
      <w:color w:val="954F72" w:themeColor="followedHyperlink"/>
      <w:u w:val="single"/>
    </w:rPr>
  </w:style>
  <w:style w:type="paragraph" w:customStyle="1" w:styleId="hora">
    <w:name w:val="hora"/>
    <w:basedOn w:val="Normal"/>
    <w:rsid w:val="009347EC"/>
    <w:pPr>
      <w:widowControl w:val="0"/>
      <w:kinsoku w:val="0"/>
      <w:spacing w:after="80"/>
      <w:jc w:val="center"/>
    </w:pPr>
    <w:rPr>
      <w:b/>
    </w:rPr>
  </w:style>
  <w:style w:type="paragraph" w:customStyle="1" w:styleId="Hymnus">
    <w:name w:val="Hymnus"/>
    <w:basedOn w:val="Normal"/>
    <w:rsid w:val="009347EC"/>
    <w:pPr>
      <w:jc w:val="center"/>
    </w:pPr>
    <w:rPr>
      <w:rFonts w:ascii="Times New Roman" w:hAnsi="Times New Roman"/>
      <w:color w:val="FF0000"/>
      <w:sz w:val="36"/>
    </w:rPr>
  </w:style>
  <w:style w:type="paragraph" w:customStyle="1" w:styleId="indice1">
    <w:name w:val="indice 1"/>
    <w:rsid w:val="009347EC"/>
    <w:pPr>
      <w:tabs>
        <w:tab w:val="left" w:pos="258"/>
        <w:tab w:val="left" w:pos="978"/>
        <w:tab w:val="left" w:pos="1698"/>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paragraph" w:styleId="ndice1">
    <w:name w:val="index 1"/>
    <w:basedOn w:val="Normal"/>
    <w:next w:val="Normal"/>
    <w:autoRedefine/>
    <w:rsid w:val="009347EC"/>
    <w:pPr>
      <w:ind w:left="240" w:hanging="240"/>
    </w:pPr>
  </w:style>
  <w:style w:type="paragraph" w:customStyle="1" w:styleId="indice2">
    <w:name w:val="indice 2"/>
    <w:rsid w:val="009347EC"/>
    <w:pPr>
      <w:tabs>
        <w:tab w:val="left" w:pos="978"/>
        <w:tab w:val="left" w:pos="1698"/>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paragraph" w:customStyle="1" w:styleId="indiceanalitico1">
    <w:name w:val="indice analitico 1"/>
    <w:basedOn w:val="Normal"/>
    <w:rsid w:val="009347EC"/>
    <w:pPr>
      <w:tabs>
        <w:tab w:val="right" w:leader="dot" w:pos="9360"/>
      </w:tabs>
      <w:suppressAutoHyphens/>
      <w:overflowPunct w:val="0"/>
      <w:autoSpaceDE w:val="0"/>
      <w:autoSpaceDN w:val="0"/>
      <w:adjustRightInd w:val="0"/>
      <w:ind w:left="1440" w:right="720" w:hanging="1440"/>
      <w:textAlignment w:val="baseline"/>
    </w:pPr>
    <w:rPr>
      <w:rFonts w:ascii="Courier New" w:hAnsi="Courier New"/>
      <w:sz w:val="24"/>
      <w:lang w:val="en-US" w:eastAsia="it-IT"/>
    </w:rPr>
  </w:style>
  <w:style w:type="paragraph" w:customStyle="1" w:styleId="indiceanalitico2">
    <w:name w:val="indice analitico 2"/>
    <w:basedOn w:val="Normal"/>
    <w:rsid w:val="009347EC"/>
    <w:pPr>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lang w:val="en-US" w:eastAsia="it-IT"/>
    </w:rPr>
  </w:style>
  <w:style w:type="paragraph" w:customStyle="1" w:styleId="Indirizzo">
    <w:name w:val="Indirizzo"/>
    <w:basedOn w:val="Normal"/>
    <w:rsid w:val="009347EC"/>
    <w:pPr>
      <w:keepNext/>
      <w:widowControl w:val="0"/>
    </w:pPr>
  </w:style>
  <w:style w:type="character" w:customStyle="1" w:styleId="Iniztecn">
    <w:name w:val="Iniz tecn"/>
    <w:rsid w:val="009347EC"/>
    <w:rPr>
      <w:rFonts w:ascii="Courier New" w:hAnsi="Courier New"/>
      <w:noProof w:val="0"/>
      <w:sz w:val="24"/>
      <w:lang w:val="en-US"/>
    </w:rPr>
  </w:style>
  <w:style w:type="paragraph" w:customStyle="1" w:styleId="Iustelnormal">
    <w:name w:val="Iustel normal"/>
    <w:basedOn w:val="Normal"/>
    <w:rsid w:val="009347EC"/>
    <w:pPr>
      <w:widowControl w:val="0"/>
      <w:kinsoku w:val="0"/>
    </w:pPr>
    <w:rPr>
      <w:sz w:val="20"/>
      <w:lang w:val="es-ES_tradnl"/>
    </w:rPr>
  </w:style>
  <w:style w:type="paragraph" w:customStyle="1" w:styleId="Iustelnivel1">
    <w:name w:val="Iustel nivel 1"/>
    <w:basedOn w:val="Iustelnormal"/>
    <w:next w:val="Iustelnormal"/>
    <w:rsid w:val="009347EC"/>
    <w:pPr>
      <w:spacing w:before="240"/>
    </w:pPr>
    <w:rPr>
      <w:sz w:val="30"/>
    </w:rPr>
  </w:style>
  <w:style w:type="paragraph" w:customStyle="1" w:styleId="Iustelnivel2">
    <w:name w:val="Iustel nivel 2"/>
    <w:basedOn w:val="Iustelnivel1"/>
    <w:next w:val="Iustelnormal"/>
    <w:rsid w:val="009347EC"/>
    <w:rPr>
      <w:sz w:val="28"/>
    </w:rPr>
  </w:style>
  <w:style w:type="paragraph" w:customStyle="1" w:styleId="Iustelnivel3">
    <w:name w:val="Iustel nivel 3"/>
    <w:basedOn w:val="Iustelnivel1"/>
    <w:next w:val="Iustelnormal"/>
    <w:rsid w:val="009347EC"/>
    <w:rPr>
      <w:sz w:val="26"/>
    </w:rPr>
  </w:style>
  <w:style w:type="paragraph" w:customStyle="1" w:styleId="lectura">
    <w:name w:val="lectura"/>
    <w:basedOn w:val="Normal"/>
    <w:rsid w:val="009347EC"/>
    <w:pPr>
      <w:ind w:firstLine="567"/>
    </w:pPr>
    <w:rPr>
      <w:rFonts w:ascii="Times New Roman" w:hAnsi="Times New Roman"/>
      <w:sz w:val="36"/>
    </w:rPr>
  </w:style>
  <w:style w:type="paragraph" w:customStyle="1" w:styleId="letrapequea">
    <w:name w:val="letra pequeña"/>
    <w:basedOn w:val="Normal"/>
    <w:autoRedefine/>
    <w:rsid w:val="009347EC"/>
    <w:pPr>
      <w:spacing w:after="80"/>
      <w:ind w:firstLine="170"/>
    </w:pPr>
  </w:style>
  <w:style w:type="paragraph" w:styleId="Lista">
    <w:name w:val="List"/>
    <w:basedOn w:val="Normal"/>
    <w:rsid w:val="009347EC"/>
    <w:pPr>
      <w:widowControl w:val="0"/>
      <w:kinsoku w:val="0"/>
      <w:spacing w:after="120"/>
    </w:pPr>
  </w:style>
  <w:style w:type="paragraph" w:styleId="Lista4">
    <w:name w:val="List 4"/>
    <w:basedOn w:val="Normal"/>
    <w:rsid w:val="009347EC"/>
    <w:pPr>
      <w:ind w:left="1132" w:hanging="283"/>
      <w:contextualSpacing/>
    </w:pPr>
  </w:style>
  <w:style w:type="paragraph" w:styleId="Lista5">
    <w:name w:val="List 5"/>
    <w:basedOn w:val="Normal"/>
    <w:rsid w:val="009347EC"/>
    <w:pPr>
      <w:ind w:left="1415" w:hanging="283"/>
      <w:contextualSpacing/>
    </w:pPr>
  </w:style>
  <w:style w:type="paragraph" w:styleId="Listaconnmeros4">
    <w:name w:val="List Number 4"/>
    <w:basedOn w:val="Normal"/>
    <w:rsid w:val="009347EC"/>
    <w:pPr>
      <w:tabs>
        <w:tab w:val="num" w:pos="1209"/>
      </w:tabs>
      <w:ind w:left="1209" w:hanging="360"/>
      <w:contextualSpacing/>
    </w:pPr>
  </w:style>
  <w:style w:type="paragraph" w:styleId="Listaconnmeros5">
    <w:name w:val="List Number 5"/>
    <w:basedOn w:val="Normal"/>
    <w:rsid w:val="009347EC"/>
    <w:pPr>
      <w:tabs>
        <w:tab w:val="num" w:pos="1492"/>
      </w:tabs>
      <w:ind w:left="1492" w:hanging="360"/>
      <w:contextualSpacing/>
    </w:pPr>
  </w:style>
  <w:style w:type="paragraph" w:styleId="Listaconvietas4">
    <w:name w:val="List Bullet 4"/>
    <w:basedOn w:val="Normal"/>
    <w:rsid w:val="009347EC"/>
    <w:pPr>
      <w:tabs>
        <w:tab w:val="num" w:pos="1209"/>
      </w:tabs>
      <w:ind w:left="1209" w:hanging="360"/>
      <w:contextualSpacing/>
    </w:pPr>
  </w:style>
  <w:style w:type="paragraph" w:styleId="Listaconvietas5">
    <w:name w:val="List Bullet 5"/>
    <w:basedOn w:val="Normal"/>
    <w:rsid w:val="009347EC"/>
    <w:pPr>
      <w:tabs>
        <w:tab w:val="num" w:pos="1492"/>
      </w:tabs>
      <w:ind w:left="1492" w:hanging="360"/>
      <w:contextualSpacing/>
    </w:pPr>
  </w:style>
  <w:style w:type="paragraph" w:styleId="Textosinformato">
    <w:name w:val="Plain Text"/>
    <w:basedOn w:val="Normal"/>
    <w:link w:val="TextosinformatoCar"/>
    <w:rsid w:val="009347EC"/>
    <w:rPr>
      <w:rFonts w:ascii="Courier New" w:hAnsi="Courier New" w:cs="Courier New"/>
      <w:sz w:val="20"/>
      <w:szCs w:val="20"/>
    </w:rPr>
  </w:style>
  <w:style w:type="character" w:customStyle="1" w:styleId="TextosinformatoCar">
    <w:name w:val="Texto sin formato Car"/>
    <w:basedOn w:val="Fuentedeprrafopredeter"/>
    <w:link w:val="Textosinformato"/>
    <w:rsid w:val="009347EC"/>
    <w:rPr>
      <w:rFonts w:ascii="Courier New" w:hAnsi="Courier New" w:cs="Courier New"/>
      <w:sz w:val="20"/>
      <w:szCs w:val="20"/>
    </w:rPr>
  </w:style>
  <w:style w:type="paragraph" w:styleId="Mapadeldocumento">
    <w:name w:val="Document Map"/>
    <w:basedOn w:val="Textosinformato"/>
    <w:next w:val="Textosinformato"/>
    <w:link w:val="MapadeldocumentoCar"/>
    <w:rsid w:val="009347EC"/>
    <w:pPr>
      <w:widowControl w:val="0"/>
      <w:shd w:val="clear" w:color="auto" w:fill="000080"/>
    </w:pPr>
    <w:rPr>
      <w:rFonts w:ascii="Tahoma" w:hAnsi="Tahoma" w:cs="Tahoma"/>
      <w:sz w:val="32"/>
      <w:szCs w:val="56"/>
    </w:rPr>
  </w:style>
  <w:style w:type="character" w:customStyle="1" w:styleId="MapadeldocumentoCar">
    <w:name w:val="Mapa del documento Car"/>
    <w:basedOn w:val="Fuentedeprrafopredeter"/>
    <w:link w:val="Mapadeldocumento"/>
    <w:rsid w:val="009347EC"/>
    <w:rPr>
      <w:rFonts w:ascii="Tahoma" w:hAnsi="Tahoma" w:cs="Tahoma"/>
      <w:sz w:val="32"/>
      <w:szCs w:val="56"/>
      <w:shd w:val="clear" w:color="auto" w:fill="000080"/>
    </w:rPr>
  </w:style>
  <w:style w:type="character" w:customStyle="1" w:styleId="mw-cite-backlink">
    <w:name w:val="mw-cite-backlink"/>
    <w:rsid w:val="009347EC"/>
  </w:style>
  <w:style w:type="paragraph" w:customStyle="1" w:styleId="NormEsp">
    <w:name w:val="Norm (Esp)"/>
    <w:basedOn w:val="Normal"/>
    <w:rsid w:val="009347EC"/>
    <w:rPr>
      <w:lang w:val="es-ES_tradnl"/>
    </w:rPr>
  </w:style>
  <w:style w:type="paragraph" w:customStyle="1" w:styleId="NormF">
    <w:name w:val="Norm (F)"/>
    <w:basedOn w:val="Normal"/>
    <w:rsid w:val="009347EC"/>
    <w:rPr>
      <w:lang w:val="fr-FR"/>
    </w:rPr>
  </w:style>
  <w:style w:type="paragraph" w:customStyle="1" w:styleId="NormG">
    <w:name w:val="Norm (G)"/>
    <w:basedOn w:val="Normal"/>
    <w:rsid w:val="009347EC"/>
    <w:rPr>
      <w:lang w:val="de-DE"/>
    </w:rPr>
  </w:style>
  <w:style w:type="paragraph" w:customStyle="1" w:styleId="NormIngl">
    <w:name w:val="Norm (Ingl)"/>
    <w:basedOn w:val="Normal"/>
    <w:rsid w:val="009347EC"/>
    <w:rPr>
      <w:lang w:val="en-GB"/>
    </w:rPr>
  </w:style>
  <w:style w:type="paragraph" w:styleId="NormalWeb">
    <w:name w:val="Normal (Web)"/>
    <w:basedOn w:val="Normal"/>
    <w:rsid w:val="009347EC"/>
    <w:rPr>
      <w:rFonts w:ascii="Times New Roman" w:hAnsi="Times New Roman"/>
    </w:rPr>
  </w:style>
  <w:style w:type="paragraph" w:customStyle="1" w:styleId="NormaleCE">
    <w:name w:val="Normale (CE)"/>
    <w:basedOn w:val="Normal"/>
    <w:rsid w:val="009347EC"/>
  </w:style>
  <w:style w:type="character" w:styleId="Nmerodelnea">
    <w:name w:val="line number"/>
    <w:rsid w:val="009347EC"/>
    <w:rPr>
      <w:rFonts w:ascii="Verdana" w:hAnsi="Verdana"/>
      <w:sz w:val="18"/>
      <w:szCs w:val="18"/>
      <w:u w:val="none"/>
    </w:rPr>
  </w:style>
  <w:style w:type="character" w:styleId="Nmerodepgina">
    <w:name w:val="page number"/>
    <w:rsid w:val="009347EC"/>
    <w:rPr>
      <w:rFonts w:ascii="Verdana" w:hAnsi="Verdana"/>
      <w:sz w:val="18"/>
    </w:rPr>
  </w:style>
  <w:style w:type="paragraph" w:customStyle="1" w:styleId="Pardestro1">
    <w:name w:val="Par destro 1"/>
    <w:rsid w:val="009347EC"/>
    <w:pPr>
      <w:tabs>
        <w:tab w:val="left" w:pos="-720"/>
        <w:tab w:val="left" w:pos="0"/>
        <w:tab w:val="decimal" w:pos="720"/>
      </w:tabs>
      <w:suppressAutoHyphens/>
      <w:overflowPunct w:val="0"/>
      <w:autoSpaceDE w:val="0"/>
      <w:autoSpaceDN w:val="0"/>
      <w:adjustRightInd w:val="0"/>
      <w:spacing w:before="-1" w:after="0" w:line="240" w:lineRule="auto"/>
      <w:ind w:left="720"/>
      <w:textAlignment w:val="baseline"/>
    </w:pPr>
    <w:rPr>
      <w:rFonts w:ascii="Courier New" w:eastAsia="Times New Roman" w:hAnsi="Courier New" w:cs="Times New Roman"/>
      <w:sz w:val="24"/>
      <w:szCs w:val="20"/>
      <w:lang w:val="en-US" w:eastAsia="it-IT"/>
    </w:rPr>
  </w:style>
  <w:style w:type="paragraph" w:customStyle="1" w:styleId="Pardestro2">
    <w:name w:val="Par destro 2"/>
    <w:rsid w:val="009347EC"/>
    <w:pPr>
      <w:tabs>
        <w:tab w:val="left" w:pos="-720"/>
        <w:tab w:val="left" w:pos="0"/>
        <w:tab w:val="left" w:pos="720"/>
        <w:tab w:val="decimal" w:pos="1440"/>
      </w:tabs>
      <w:suppressAutoHyphens/>
      <w:overflowPunct w:val="0"/>
      <w:autoSpaceDE w:val="0"/>
      <w:autoSpaceDN w:val="0"/>
      <w:adjustRightInd w:val="0"/>
      <w:spacing w:before="-1" w:after="0" w:line="240" w:lineRule="auto"/>
      <w:ind w:left="1440"/>
      <w:textAlignment w:val="baseline"/>
    </w:pPr>
    <w:rPr>
      <w:rFonts w:ascii="Courier New" w:eastAsia="Times New Roman" w:hAnsi="Courier New" w:cs="Times New Roman"/>
      <w:sz w:val="24"/>
      <w:szCs w:val="20"/>
      <w:lang w:val="en-US" w:eastAsia="it-IT"/>
    </w:rPr>
  </w:style>
  <w:style w:type="paragraph" w:customStyle="1" w:styleId="Pardestro3">
    <w:name w:val="Par destro 3"/>
    <w:rsid w:val="009347EC"/>
    <w:pPr>
      <w:tabs>
        <w:tab w:val="left" w:pos="-720"/>
        <w:tab w:val="left" w:pos="0"/>
        <w:tab w:val="left" w:pos="720"/>
        <w:tab w:val="left" w:pos="1440"/>
        <w:tab w:val="decimal" w:pos="2160"/>
      </w:tabs>
      <w:suppressAutoHyphens/>
      <w:overflowPunct w:val="0"/>
      <w:autoSpaceDE w:val="0"/>
      <w:autoSpaceDN w:val="0"/>
      <w:adjustRightInd w:val="0"/>
      <w:spacing w:before="-1" w:after="0" w:line="240" w:lineRule="auto"/>
      <w:ind w:left="2160"/>
      <w:textAlignment w:val="baseline"/>
    </w:pPr>
    <w:rPr>
      <w:rFonts w:ascii="Courier New" w:eastAsia="Times New Roman" w:hAnsi="Courier New" w:cs="Times New Roman"/>
      <w:sz w:val="24"/>
      <w:szCs w:val="20"/>
      <w:lang w:val="en-US" w:eastAsia="it-IT"/>
    </w:rPr>
  </w:style>
  <w:style w:type="paragraph" w:customStyle="1" w:styleId="Pardestro4">
    <w:name w:val="Par destro 4"/>
    <w:rsid w:val="009347EC"/>
    <w:pPr>
      <w:tabs>
        <w:tab w:val="left" w:pos="-720"/>
        <w:tab w:val="left" w:pos="0"/>
        <w:tab w:val="left" w:pos="720"/>
        <w:tab w:val="left" w:pos="1440"/>
        <w:tab w:val="left" w:pos="2160"/>
        <w:tab w:val="decimal" w:pos="2880"/>
      </w:tabs>
      <w:suppressAutoHyphens/>
      <w:overflowPunct w:val="0"/>
      <w:autoSpaceDE w:val="0"/>
      <w:autoSpaceDN w:val="0"/>
      <w:adjustRightInd w:val="0"/>
      <w:spacing w:before="-1" w:after="0" w:line="240" w:lineRule="auto"/>
      <w:ind w:left="2880"/>
      <w:textAlignment w:val="baseline"/>
    </w:pPr>
    <w:rPr>
      <w:rFonts w:ascii="Courier New" w:eastAsia="Times New Roman" w:hAnsi="Courier New" w:cs="Times New Roman"/>
      <w:sz w:val="24"/>
      <w:szCs w:val="20"/>
      <w:lang w:val="en-US" w:eastAsia="it-IT"/>
    </w:rPr>
  </w:style>
  <w:style w:type="paragraph" w:customStyle="1" w:styleId="Pardestro5">
    <w:name w:val="Par destro 5"/>
    <w:rsid w:val="009347EC"/>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before="-1" w:after="0" w:line="240" w:lineRule="auto"/>
      <w:ind w:left="3600"/>
      <w:textAlignment w:val="baseline"/>
    </w:pPr>
    <w:rPr>
      <w:rFonts w:ascii="Courier New" w:eastAsia="Times New Roman" w:hAnsi="Courier New" w:cs="Times New Roman"/>
      <w:sz w:val="24"/>
      <w:szCs w:val="20"/>
      <w:lang w:val="en-US" w:eastAsia="it-IT"/>
    </w:rPr>
  </w:style>
  <w:style w:type="paragraph" w:customStyle="1" w:styleId="Pardestro6">
    <w:name w:val="Par destro 6"/>
    <w:rsid w:val="009347EC"/>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before="-1" w:after="0" w:line="240" w:lineRule="auto"/>
      <w:ind w:left="4320"/>
      <w:textAlignment w:val="baseline"/>
    </w:pPr>
    <w:rPr>
      <w:rFonts w:ascii="Courier New" w:eastAsia="Times New Roman" w:hAnsi="Courier New" w:cs="Times New Roman"/>
      <w:sz w:val="24"/>
      <w:szCs w:val="20"/>
      <w:lang w:val="en-US" w:eastAsia="it-IT"/>
    </w:rPr>
  </w:style>
  <w:style w:type="paragraph" w:customStyle="1" w:styleId="Pardestro7">
    <w:name w:val="Par destro 7"/>
    <w:rsid w:val="009347EC"/>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before="-1" w:after="0" w:line="240" w:lineRule="auto"/>
      <w:ind w:left="5040"/>
      <w:textAlignment w:val="baseline"/>
    </w:pPr>
    <w:rPr>
      <w:rFonts w:ascii="Courier New" w:eastAsia="Times New Roman" w:hAnsi="Courier New" w:cs="Times New Roman"/>
      <w:sz w:val="24"/>
      <w:szCs w:val="20"/>
      <w:lang w:val="en-US" w:eastAsia="it-IT"/>
    </w:rPr>
  </w:style>
  <w:style w:type="paragraph" w:customStyle="1" w:styleId="Pardestro8">
    <w:name w:val="Par destro 8"/>
    <w:rsid w:val="009347EC"/>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before="-1" w:after="0" w:line="240" w:lineRule="auto"/>
      <w:ind w:left="5760"/>
      <w:textAlignment w:val="baseline"/>
    </w:pPr>
    <w:rPr>
      <w:rFonts w:ascii="Courier New" w:eastAsia="Times New Roman" w:hAnsi="Courier New" w:cs="Times New Roman"/>
      <w:sz w:val="24"/>
      <w:szCs w:val="20"/>
      <w:lang w:val="en-US" w:eastAsia="it-IT"/>
    </w:rPr>
  </w:style>
  <w:style w:type="paragraph" w:styleId="Prrafodelista">
    <w:name w:val="List Paragraph"/>
    <w:basedOn w:val="Normal"/>
    <w:uiPriority w:val="34"/>
    <w:qFormat/>
    <w:rsid w:val="009347EC"/>
    <w:pPr>
      <w:spacing w:after="200" w:line="276" w:lineRule="auto"/>
      <w:ind w:left="720"/>
      <w:contextualSpacing/>
    </w:pPr>
    <w:rPr>
      <w:szCs w:val="28"/>
    </w:rPr>
  </w:style>
  <w:style w:type="paragraph" w:customStyle="1" w:styleId="parrafosangrado">
    <w:name w:val="parrafo sangrado"/>
    <w:basedOn w:val="Normal"/>
    <w:link w:val="parrafosangradoCar"/>
    <w:rsid w:val="009347EC"/>
    <w:pPr>
      <w:widowControl w:val="0"/>
      <w:spacing w:before="20" w:line="240" w:lineRule="atLeast"/>
      <w:ind w:left="284" w:right="284"/>
    </w:pPr>
    <w:rPr>
      <w:rFonts w:ascii="Times" w:hAnsi="Times" w:cs="Times"/>
      <w:sz w:val="20"/>
    </w:rPr>
  </w:style>
  <w:style w:type="character" w:customStyle="1" w:styleId="parrafosangradoCar">
    <w:name w:val="parrafo sangrado Car"/>
    <w:basedOn w:val="Fuentedeprrafopredeter"/>
    <w:link w:val="parrafosangrado"/>
    <w:rsid w:val="009347EC"/>
    <w:rPr>
      <w:rFonts w:ascii="Times" w:hAnsi="Times" w:cs="Times"/>
      <w:sz w:val="20"/>
    </w:rPr>
  </w:style>
  <w:style w:type="paragraph" w:styleId="Piedepgina">
    <w:name w:val="footer"/>
    <w:basedOn w:val="Normal"/>
    <w:link w:val="PiedepginaCar"/>
    <w:autoRedefine/>
    <w:qFormat/>
    <w:rsid w:val="00A953CC"/>
    <w:pPr>
      <w:tabs>
        <w:tab w:val="center" w:pos="4252"/>
        <w:tab w:val="right" w:pos="8504"/>
      </w:tabs>
      <w:spacing w:after="0" w:line="240" w:lineRule="auto"/>
      <w:ind w:firstLine="0"/>
    </w:pPr>
    <w:rPr>
      <w:rFonts w:cstheme="minorBidi"/>
      <w:sz w:val="24"/>
    </w:rPr>
  </w:style>
  <w:style w:type="character" w:customStyle="1" w:styleId="PiedepginaCar">
    <w:name w:val="Pie de página Car"/>
    <w:basedOn w:val="Fuentedeprrafopredeter"/>
    <w:link w:val="Piedepgina"/>
    <w:rsid w:val="00A953CC"/>
    <w:rPr>
      <w:rFonts w:ascii="Calibri" w:hAnsi="Calibri"/>
      <w:sz w:val="24"/>
    </w:rPr>
  </w:style>
  <w:style w:type="character" w:customStyle="1" w:styleId="printonly">
    <w:name w:val="printonly"/>
    <w:rsid w:val="009347EC"/>
  </w:style>
  <w:style w:type="character" w:styleId="Refdecomentario">
    <w:name w:val="annotation reference"/>
    <w:rsid w:val="009347EC"/>
    <w:rPr>
      <w:sz w:val="16"/>
    </w:rPr>
  </w:style>
  <w:style w:type="character" w:styleId="Refdenotaalfinal">
    <w:name w:val="endnote reference"/>
    <w:rsid w:val="009347EC"/>
    <w:rPr>
      <w:rFonts w:ascii="Verdana" w:hAnsi="Verdana"/>
      <w:spacing w:val="0"/>
      <w:kern w:val="0"/>
      <w:position w:val="0"/>
      <w:sz w:val="24"/>
      <w:szCs w:val="24"/>
      <w:vertAlign w:val="superscript"/>
    </w:rPr>
  </w:style>
  <w:style w:type="character" w:styleId="Refdenotaalpie">
    <w:name w:val="footnote reference"/>
    <w:qFormat/>
    <w:rsid w:val="009347EC"/>
    <w:rPr>
      <w:rFonts w:ascii="Calibri" w:hAnsi="Calibri"/>
      <w:b/>
      <w:color w:val="auto"/>
      <w:spacing w:val="0"/>
      <w:w w:val="100"/>
      <w:kern w:val="0"/>
      <w:position w:val="2"/>
      <w:sz w:val="20"/>
      <w:szCs w:val="24"/>
      <w:vertAlign w:val="baseline"/>
    </w:rPr>
  </w:style>
  <w:style w:type="character" w:customStyle="1" w:styleId="reference-accessdate">
    <w:name w:val="reference-accessdate"/>
    <w:rsid w:val="009347EC"/>
  </w:style>
  <w:style w:type="character" w:customStyle="1" w:styleId="reference-text">
    <w:name w:val="reference-text"/>
    <w:rsid w:val="009347EC"/>
  </w:style>
  <w:style w:type="paragraph" w:customStyle="1" w:styleId="responsorium">
    <w:name w:val="responsorium"/>
    <w:basedOn w:val="firmas"/>
    <w:rsid w:val="009347EC"/>
    <w:pPr>
      <w:tabs>
        <w:tab w:val="clear" w:pos="9356"/>
        <w:tab w:val="right" w:pos="8505"/>
      </w:tabs>
    </w:pPr>
    <w:rPr>
      <w:color w:val="FF0000"/>
      <w:sz w:val="36"/>
    </w:rPr>
  </w:style>
  <w:style w:type="paragraph" w:customStyle="1" w:styleId="Rbrica">
    <w:name w:val="Rúbrica"/>
    <w:basedOn w:val="Normal"/>
    <w:rsid w:val="009347EC"/>
    <w:pPr>
      <w:widowControl w:val="0"/>
      <w:ind w:right="567"/>
    </w:pPr>
    <w:rPr>
      <w:i/>
      <w:color w:val="FF0000"/>
    </w:rPr>
  </w:style>
  <w:style w:type="paragraph" w:styleId="Sangra2detindependiente">
    <w:name w:val="Body Text Indent 2"/>
    <w:basedOn w:val="Normal"/>
    <w:link w:val="Sangra2detindependienteCar"/>
    <w:rsid w:val="009347EC"/>
    <w:pPr>
      <w:spacing w:after="120" w:line="480" w:lineRule="auto"/>
      <w:ind w:left="283"/>
    </w:pPr>
  </w:style>
  <w:style w:type="character" w:customStyle="1" w:styleId="Sangra2detindependienteCar">
    <w:name w:val="Sangría 2 de t. independiente Car"/>
    <w:basedOn w:val="Fuentedeprrafopredeter"/>
    <w:link w:val="Sangra2detindependiente"/>
    <w:rsid w:val="009347EC"/>
  </w:style>
  <w:style w:type="paragraph" w:styleId="Sangra3detindependiente">
    <w:name w:val="Body Text Indent 3"/>
    <w:basedOn w:val="Normal"/>
    <w:link w:val="Sangra3detindependienteCar"/>
    <w:rsid w:val="009347E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9347EC"/>
    <w:rPr>
      <w:sz w:val="16"/>
      <w:szCs w:val="16"/>
    </w:rPr>
  </w:style>
  <w:style w:type="paragraph" w:styleId="Sangradetextonormal">
    <w:name w:val="Body Text Indent"/>
    <w:basedOn w:val="Normal"/>
    <w:link w:val="SangradetextonormalCar"/>
    <w:autoRedefine/>
    <w:rsid w:val="009347EC"/>
    <w:pPr>
      <w:widowControl w:val="0"/>
      <w:tabs>
        <w:tab w:val="left" w:pos="1152"/>
        <w:tab w:val="left" w:pos="2448"/>
        <w:tab w:val="left" w:pos="8784"/>
      </w:tabs>
      <w:spacing w:after="960" w:line="240" w:lineRule="atLeast"/>
      <w:ind w:left="2448"/>
    </w:pPr>
    <w:rPr>
      <w:szCs w:val="20"/>
      <w:lang w:eastAsia="it-IT"/>
    </w:rPr>
  </w:style>
  <w:style w:type="character" w:customStyle="1" w:styleId="SangradetextonormalCar">
    <w:name w:val="Sangría de texto normal Car"/>
    <w:basedOn w:val="Fuentedeprrafopredeter"/>
    <w:link w:val="Sangradetextonormal"/>
    <w:rsid w:val="009347EC"/>
    <w:rPr>
      <w:szCs w:val="20"/>
      <w:lang w:eastAsia="it-IT"/>
    </w:rPr>
  </w:style>
  <w:style w:type="paragraph" w:styleId="Sangranormal">
    <w:name w:val="Normal Indent"/>
    <w:basedOn w:val="Normal"/>
    <w:rsid w:val="009347EC"/>
    <w:pPr>
      <w:ind w:left="708"/>
    </w:pPr>
  </w:style>
  <w:style w:type="paragraph" w:customStyle="1" w:styleId="Se">
    <w:name w:val="Se"/>
    <w:basedOn w:val="Normal"/>
    <w:rsid w:val="009347EC"/>
    <w:pPr>
      <w:spacing w:after="0" w:line="240" w:lineRule="auto"/>
    </w:pPr>
  </w:style>
  <w:style w:type="paragraph" w:customStyle="1" w:styleId="semana-mes">
    <w:name w:val="semana-mes"/>
    <w:basedOn w:val="Normal"/>
    <w:rsid w:val="009347EC"/>
    <w:pPr>
      <w:widowControl w:val="0"/>
      <w:kinsoku w:val="0"/>
      <w:spacing w:after="80"/>
      <w:jc w:val="center"/>
    </w:pPr>
    <w:rPr>
      <w:caps/>
    </w:rPr>
  </w:style>
  <w:style w:type="paragraph" w:customStyle="1" w:styleId="senzarientro">
    <w:name w:val="senza rientro"/>
    <w:basedOn w:val="Normal"/>
    <w:next w:val="Normal"/>
    <w:rsid w:val="009347EC"/>
    <w:rPr>
      <w:rFonts w:cs="Garamond"/>
    </w:rPr>
  </w:style>
  <w:style w:type="paragraph" w:customStyle="1" w:styleId="Separadornotaspiemio">
    <w:name w:val="Separador notas pie mio"/>
    <w:basedOn w:val="Normal"/>
    <w:qFormat/>
    <w:rsid w:val="00715AD2"/>
    <w:pPr>
      <w:spacing w:before="0" w:line="240" w:lineRule="auto"/>
      <w:ind w:firstLine="0"/>
    </w:pPr>
  </w:style>
  <w:style w:type="paragraph" w:styleId="Sinespaciado">
    <w:name w:val="No Spacing"/>
    <w:uiPriority w:val="1"/>
    <w:qFormat/>
    <w:rsid w:val="009347EC"/>
    <w:pPr>
      <w:spacing w:before="-1" w:after="0" w:line="240" w:lineRule="auto"/>
    </w:pPr>
    <w:rPr>
      <w:rFonts w:ascii="Times" w:hAnsi="Times" w:cs="Times New Roman"/>
      <w:sz w:val="28"/>
      <w:szCs w:val="28"/>
    </w:rPr>
  </w:style>
  <w:style w:type="character" w:customStyle="1" w:styleId="singlehighlightclass">
    <w:name w:val="single_highlight_class"/>
    <w:rsid w:val="009347EC"/>
  </w:style>
  <w:style w:type="paragraph" w:customStyle="1" w:styleId="sommario1">
    <w:name w:val="sommario 1"/>
    <w:rsid w:val="009347EC"/>
    <w:pPr>
      <w:tabs>
        <w:tab w:val="left" w:pos="258"/>
        <w:tab w:val="left" w:pos="978"/>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paragraph" w:customStyle="1" w:styleId="sommario2">
    <w:name w:val="sommario 2"/>
    <w:rsid w:val="009347EC"/>
    <w:pPr>
      <w:tabs>
        <w:tab w:val="left" w:pos="978"/>
        <w:tab w:val="left" w:pos="1698"/>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paragraph" w:customStyle="1" w:styleId="sommario3">
    <w:name w:val="sommario 3"/>
    <w:rsid w:val="009347EC"/>
    <w:pPr>
      <w:tabs>
        <w:tab w:val="left" w:pos="978"/>
        <w:tab w:val="left" w:pos="1698"/>
        <w:tab w:val="left" w:pos="2418"/>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paragraph" w:customStyle="1" w:styleId="sommario4">
    <w:name w:val="sommario 4"/>
    <w:rsid w:val="009347EC"/>
    <w:pPr>
      <w:tabs>
        <w:tab w:val="left" w:pos="978"/>
        <w:tab w:val="left" w:pos="2418"/>
        <w:tab w:val="left" w:pos="3138"/>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paragraph" w:customStyle="1" w:styleId="sommario5">
    <w:name w:val="sommario 5"/>
    <w:rsid w:val="009347EC"/>
    <w:pPr>
      <w:tabs>
        <w:tab w:val="left" w:pos="978"/>
        <w:tab w:val="left" w:pos="3138"/>
        <w:tab w:val="left" w:pos="3858"/>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paragraph" w:customStyle="1" w:styleId="sommario6">
    <w:name w:val="sommario 6"/>
    <w:rsid w:val="009347EC"/>
    <w:pPr>
      <w:tabs>
        <w:tab w:val="left" w:pos="258"/>
        <w:tab w:val="left" w:pos="978"/>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paragraph" w:customStyle="1" w:styleId="sommario7">
    <w:name w:val="sommario 7"/>
    <w:rsid w:val="009347EC"/>
    <w:pPr>
      <w:tabs>
        <w:tab w:val="left" w:pos="-720"/>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paragraph" w:customStyle="1" w:styleId="sommario8">
    <w:name w:val="sommario 8"/>
    <w:rsid w:val="009347EC"/>
    <w:pPr>
      <w:tabs>
        <w:tab w:val="left" w:pos="258"/>
        <w:tab w:val="left" w:pos="978"/>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paragraph" w:customStyle="1" w:styleId="sommario9">
    <w:name w:val="sommario 9"/>
    <w:rsid w:val="009347EC"/>
    <w:pPr>
      <w:tabs>
        <w:tab w:val="left" w:pos="258"/>
        <w:tab w:val="left" w:pos="978"/>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character" w:customStyle="1" w:styleId="style1">
    <w:name w:val="style1"/>
    <w:basedOn w:val="Fuentedeprrafopredeter"/>
    <w:rsid w:val="009347EC"/>
  </w:style>
  <w:style w:type="character" w:customStyle="1" w:styleId="style2">
    <w:name w:val="style2"/>
    <w:basedOn w:val="Fuentedeprrafopredeter"/>
    <w:rsid w:val="009347EC"/>
  </w:style>
  <w:style w:type="paragraph" w:styleId="Subttulo">
    <w:name w:val="Subtitle"/>
    <w:basedOn w:val="Normal"/>
    <w:next w:val="Textoindependiente"/>
    <w:link w:val="SubttuloCar"/>
    <w:qFormat/>
    <w:rsid w:val="009347EC"/>
    <w:pPr>
      <w:suppressAutoHyphens/>
      <w:spacing w:before="240" w:line="340" w:lineRule="atLeast"/>
      <w:ind w:firstLine="709"/>
      <w:jc w:val="center"/>
    </w:pPr>
    <w:rPr>
      <w:rFonts w:ascii="Cambria" w:hAnsi="Cambria"/>
      <w:i/>
      <w:iCs/>
      <w:kern w:val="1"/>
      <w:sz w:val="24"/>
      <w:lang w:eastAsia="ar-SA"/>
    </w:rPr>
  </w:style>
  <w:style w:type="character" w:customStyle="1" w:styleId="SubttuloCar">
    <w:name w:val="Subtítulo Car"/>
    <w:basedOn w:val="Fuentedeprrafopredeter"/>
    <w:link w:val="Subttulo"/>
    <w:rsid w:val="009347EC"/>
    <w:rPr>
      <w:rFonts w:ascii="Cambria" w:hAnsi="Cambria"/>
      <w:i/>
      <w:iCs/>
      <w:kern w:val="1"/>
      <w:sz w:val="24"/>
      <w:lang w:eastAsia="ar-SA"/>
    </w:rPr>
  </w:style>
  <w:style w:type="paragraph" w:styleId="Textoindependiente">
    <w:name w:val="Body Text"/>
    <w:basedOn w:val="Normal"/>
    <w:link w:val="TextoindependienteCar"/>
    <w:rsid w:val="009347EC"/>
    <w:rPr>
      <w:rFonts w:eastAsia="Times"/>
      <w:szCs w:val="20"/>
    </w:rPr>
  </w:style>
  <w:style w:type="character" w:customStyle="1" w:styleId="TextoindependienteCar">
    <w:name w:val="Texto independiente Car"/>
    <w:basedOn w:val="Fuentedeprrafopredeter"/>
    <w:link w:val="Textoindependiente"/>
    <w:rsid w:val="009347EC"/>
    <w:rPr>
      <w:rFonts w:eastAsia="Times"/>
      <w:szCs w:val="20"/>
    </w:rPr>
  </w:style>
  <w:style w:type="table" w:styleId="Tablaclsica4">
    <w:name w:val="Table Classic 4"/>
    <w:basedOn w:val="Tablanormal"/>
    <w:rsid w:val="009347EC"/>
    <w:pPr>
      <w:overflowPunct w:val="0"/>
      <w:autoSpaceDE w:val="0"/>
      <w:autoSpaceDN w:val="0"/>
      <w:adjustRightInd w:val="0"/>
      <w:spacing w:after="100" w:line="312" w:lineRule="auto"/>
      <w:textAlignment w:val="baseline"/>
    </w:pPr>
    <w:rPr>
      <w:rFonts w:ascii="Times" w:eastAsia="Times New Roman" w:hAnsi="Times" w:cs="Times New Roman"/>
      <w:sz w:val="20"/>
      <w:szCs w:val="20"/>
      <w:u w:val="single"/>
      <w:lang w:val="es-ES" w:eastAsia="it-IT"/>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4">
    <w:name w:val="Table Columns 4"/>
    <w:basedOn w:val="Tablanormal"/>
    <w:rsid w:val="009347EC"/>
    <w:pPr>
      <w:overflowPunct w:val="0"/>
      <w:autoSpaceDE w:val="0"/>
      <w:autoSpaceDN w:val="0"/>
      <w:adjustRightInd w:val="0"/>
      <w:spacing w:after="100" w:line="312" w:lineRule="auto"/>
      <w:textAlignment w:val="baseline"/>
    </w:pPr>
    <w:rPr>
      <w:rFonts w:ascii="Times" w:eastAsia="Times New Roman" w:hAnsi="Times" w:cs="Times New Roman"/>
      <w:sz w:val="20"/>
      <w:szCs w:val="20"/>
      <w:u w:val="single"/>
      <w:lang w:val="es-ES" w:eastAsia="it-IT"/>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347EC"/>
    <w:pPr>
      <w:overflowPunct w:val="0"/>
      <w:autoSpaceDE w:val="0"/>
      <w:autoSpaceDN w:val="0"/>
      <w:adjustRightInd w:val="0"/>
      <w:spacing w:after="100" w:line="312" w:lineRule="auto"/>
      <w:textAlignment w:val="baseline"/>
    </w:pPr>
    <w:rPr>
      <w:rFonts w:ascii="Times" w:eastAsia="Times New Roman" w:hAnsi="Times" w:cs="Times New Roman"/>
      <w:sz w:val="20"/>
      <w:szCs w:val="20"/>
      <w:u w:val="single"/>
      <w:lang w:val="es-ES" w:eastAsia="it-IT"/>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4">
    <w:name w:val="Table Grid 4"/>
    <w:basedOn w:val="Tablanormal"/>
    <w:rsid w:val="009347EC"/>
    <w:pPr>
      <w:overflowPunct w:val="0"/>
      <w:autoSpaceDE w:val="0"/>
      <w:autoSpaceDN w:val="0"/>
      <w:adjustRightInd w:val="0"/>
      <w:spacing w:after="100" w:line="312" w:lineRule="auto"/>
      <w:textAlignment w:val="baseline"/>
    </w:pPr>
    <w:rPr>
      <w:rFonts w:ascii="Times" w:eastAsia="Times New Roman" w:hAnsi="Times" w:cs="Times New Roman"/>
      <w:sz w:val="20"/>
      <w:szCs w:val="20"/>
      <w:u w:val="single"/>
      <w:lang w:val="es-ES" w:eastAsia="it-IT"/>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347EC"/>
    <w:pPr>
      <w:overflowPunct w:val="0"/>
      <w:autoSpaceDE w:val="0"/>
      <w:autoSpaceDN w:val="0"/>
      <w:adjustRightInd w:val="0"/>
      <w:spacing w:after="100" w:line="312" w:lineRule="auto"/>
      <w:textAlignment w:val="baseline"/>
    </w:pPr>
    <w:rPr>
      <w:rFonts w:ascii="Times" w:eastAsia="Times New Roman" w:hAnsi="Times" w:cs="Times New Roman"/>
      <w:sz w:val="20"/>
      <w:szCs w:val="20"/>
      <w:u w:val="single"/>
      <w:lang w:val="es-ES" w:eastAsia="it-I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347EC"/>
    <w:pPr>
      <w:overflowPunct w:val="0"/>
      <w:autoSpaceDE w:val="0"/>
      <w:autoSpaceDN w:val="0"/>
      <w:adjustRightInd w:val="0"/>
      <w:spacing w:after="100" w:line="312" w:lineRule="auto"/>
      <w:textAlignment w:val="baseline"/>
    </w:pPr>
    <w:rPr>
      <w:rFonts w:ascii="Times" w:eastAsia="Times New Roman" w:hAnsi="Times" w:cs="Times New Roman"/>
      <w:sz w:val="20"/>
      <w:szCs w:val="20"/>
      <w:u w:val="single"/>
      <w:lang w:val="es-ES" w:eastAsia="it-IT"/>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347EC"/>
    <w:pPr>
      <w:overflowPunct w:val="0"/>
      <w:autoSpaceDE w:val="0"/>
      <w:autoSpaceDN w:val="0"/>
      <w:adjustRightInd w:val="0"/>
      <w:spacing w:after="100" w:line="312" w:lineRule="auto"/>
      <w:textAlignment w:val="baseline"/>
    </w:pPr>
    <w:rPr>
      <w:rFonts w:ascii="Times" w:eastAsia="Times New Roman" w:hAnsi="Times" w:cs="Times New Roman"/>
      <w:b/>
      <w:bCs/>
      <w:sz w:val="20"/>
      <w:szCs w:val="20"/>
      <w:u w:val="single"/>
      <w:lang w:val="es-ES" w:eastAsia="it-I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347EC"/>
    <w:pPr>
      <w:overflowPunct w:val="0"/>
      <w:autoSpaceDE w:val="0"/>
      <w:autoSpaceDN w:val="0"/>
      <w:adjustRightInd w:val="0"/>
      <w:spacing w:after="100" w:line="312" w:lineRule="auto"/>
      <w:textAlignment w:val="baseline"/>
    </w:pPr>
    <w:rPr>
      <w:rFonts w:ascii="Times" w:eastAsia="Times New Roman" w:hAnsi="Times" w:cs="Times New Roman"/>
      <w:sz w:val="20"/>
      <w:szCs w:val="20"/>
      <w:u w:val="single"/>
      <w:lang w:val="es-ES" w:eastAsia="it-I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4">
    <w:name w:val="Table List 4"/>
    <w:basedOn w:val="Tablanormal"/>
    <w:rsid w:val="009347EC"/>
    <w:pPr>
      <w:overflowPunct w:val="0"/>
      <w:autoSpaceDE w:val="0"/>
      <w:autoSpaceDN w:val="0"/>
      <w:adjustRightInd w:val="0"/>
      <w:spacing w:after="100" w:line="312" w:lineRule="auto"/>
      <w:textAlignment w:val="baseline"/>
    </w:pPr>
    <w:rPr>
      <w:rFonts w:ascii="Times" w:eastAsia="Times New Roman" w:hAnsi="Times" w:cs="Times New Roman"/>
      <w:sz w:val="20"/>
      <w:szCs w:val="20"/>
      <w:u w:val="single"/>
      <w:lang w:val="es-ES" w:eastAsia="it-IT"/>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347EC"/>
    <w:pPr>
      <w:overflowPunct w:val="0"/>
      <w:autoSpaceDE w:val="0"/>
      <w:autoSpaceDN w:val="0"/>
      <w:adjustRightInd w:val="0"/>
      <w:spacing w:after="100" w:line="312" w:lineRule="auto"/>
      <w:textAlignment w:val="baseline"/>
    </w:pPr>
    <w:rPr>
      <w:rFonts w:ascii="Times" w:eastAsia="Times New Roman" w:hAnsi="Times" w:cs="Times New Roman"/>
      <w:sz w:val="20"/>
      <w:szCs w:val="20"/>
      <w:u w:val="single"/>
      <w:lang w:val="es-ES" w:eastAsia="it-IT"/>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347EC"/>
    <w:pPr>
      <w:overflowPunct w:val="0"/>
      <w:autoSpaceDE w:val="0"/>
      <w:autoSpaceDN w:val="0"/>
      <w:adjustRightInd w:val="0"/>
      <w:spacing w:after="100" w:line="312" w:lineRule="auto"/>
      <w:textAlignment w:val="baseline"/>
    </w:pPr>
    <w:rPr>
      <w:rFonts w:ascii="Times" w:eastAsia="Times New Roman" w:hAnsi="Times" w:cs="Times New Roman"/>
      <w:sz w:val="20"/>
      <w:szCs w:val="20"/>
      <w:u w:val="single"/>
      <w:lang w:val="es-ES" w:eastAsia="it-I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347EC"/>
    <w:pPr>
      <w:overflowPunct w:val="0"/>
      <w:autoSpaceDE w:val="0"/>
      <w:autoSpaceDN w:val="0"/>
      <w:adjustRightInd w:val="0"/>
      <w:spacing w:after="100" w:line="312" w:lineRule="auto"/>
      <w:textAlignment w:val="baseline"/>
    </w:pPr>
    <w:rPr>
      <w:rFonts w:ascii="Times" w:eastAsia="Times New Roman" w:hAnsi="Times" w:cs="Times New Roman"/>
      <w:sz w:val="20"/>
      <w:szCs w:val="20"/>
      <w:u w:val="single"/>
      <w:lang w:val="es-ES" w:eastAsia="it-IT"/>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347EC"/>
    <w:pPr>
      <w:overflowPunct w:val="0"/>
      <w:autoSpaceDE w:val="0"/>
      <w:autoSpaceDN w:val="0"/>
      <w:adjustRightInd w:val="0"/>
      <w:spacing w:after="100" w:line="312" w:lineRule="auto"/>
      <w:textAlignment w:val="baseline"/>
    </w:pPr>
    <w:rPr>
      <w:rFonts w:ascii="Times" w:eastAsia="Times New Roman" w:hAnsi="Times" w:cs="Times New Roman"/>
      <w:sz w:val="20"/>
      <w:szCs w:val="20"/>
      <w:u w:val="single"/>
      <w:lang w:val="es-ES" w:eastAsia="it-IT"/>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Tablanormal41">
    <w:name w:val="Tabla normal 41"/>
    <w:uiPriority w:val="21"/>
    <w:qFormat/>
    <w:rsid w:val="009347EC"/>
    <w:rPr>
      <w:b/>
      <w:bCs/>
      <w:i/>
      <w:iCs/>
      <w:color w:val="4F81BD"/>
    </w:rPr>
  </w:style>
  <w:style w:type="character" w:customStyle="1" w:styleId="Ttulo1Car">
    <w:name w:val="Título 1 Car"/>
    <w:basedOn w:val="Fuentedeprrafopredeter"/>
    <w:link w:val="Ttulo1"/>
    <w:rsid w:val="009347EC"/>
    <w:rPr>
      <w:b/>
      <w:caps/>
    </w:rPr>
  </w:style>
  <w:style w:type="paragraph" w:styleId="TDC1">
    <w:name w:val="toc 1"/>
    <w:basedOn w:val="Ttulo1"/>
    <w:autoRedefine/>
    <w:rsid w:val="009347EC"/>
    <w:rPr>
      <w:color w:val="FF0000"/>
    </w:rPr>
  </w:style>
  <w:style w:type="character" w:customStyle="1" w:styleId="Ttulo2Car">
    <w:name w:val="Título 2 Car"/>
    <w:basedOn w:val="Fuentedeprrafopredeter"/>
    <w:link w:val="Ttulo2"/>
    <w:rsid w:val="009347EC"/>
    <w:rPr>
      <w:smallCaps/>
    </w:rPr>
  </w:style>
  <w:style w:type="paragraph" w:styleId="TDC2">
    <w:name w:val="toc 2"/>
    <w:basedOn w:val="Ttulo2"/>
    <w:autoRedefine/>
    <w:rsid w:val="009347EC"/>
    <w:pPr>
      <w:tabs>
        <w:tab w:val="right" w:leader="dot" w:pos="9638"/>
      </w:tabs>
      <w:ind w:left="284"/>
    </w:pPr>
  </w:style>
  <w:style w:type="character" w:customStyle="1" w:styleId="Ttulo3Car">
    <w:name w:val="Título 3 Car"/>
    <w:basedOn w:val="Fuentedeprrafopredeter"/>
    <w:link w:val="Ttulo3"/>
    <w:rsid w:val="009347EC"/>
    <w:rPr>
      <w:rFonts w:cs="Arial"/>
      <w:b/>
      <w:bCs/>
      <w:szCs w:val="26"/>
      <w:lang w:eastAsia="fr-FR"/>
    </w:rPr>
  </w:style>
  <w:style w:type="paragraph" w:styleId="TDC3">
    <w:name w:val="toc 3"/>
    <w:basedOn w:val="Ttulo3"/>
    <w:autoRedefine/>
    <w:rsid w:val="009347EC"/>
    <w:pPr>
      <w:tabs>
        <w:tab w:val="right" w:leader="dot" w:pos="9638"/>
      </w:tabs>
      <w:ind w:left="566"/>
    </w:pPr>
  </w:style>
  <w:style w:type="character" w:customStyle="1" w:styleId="Ttulo4Car">
    <w:name w:val="Título 4 Car"/>
    <w:basedOn w:val="Fuentedeprrafopredeter"/>
    <w:link w:val="Ttulo4"/>
    <w:rsid w:val="00F91329"/>
    <w:rPr>
      <w:rFonts w:ascii="Calibri" w:hAnsi="Calibri"/>
      <w:i/>
      <w:sz w:val="28"/>
    </w:rPr>
  </w:style>
  <w:style w:type="paragraph" w:styleId="TDC4">
    <w:name w:val="toc 4"/>
    <w:basedOn w:val="Ttulo4"/>
    <w:autoRedefine/>
    <w:rsid w:val="009347EC"/>
    <w:pPr>
      <w:tabs>
        <w:tab w:val="right" w:leader="dot" w:pos="9638"/>
      </w:tabs>
      <w:ind w:left="849"/>
    </w:pPr>
  </w:style>
  <w:style w:type="paragraph" w:styleId="TDC5">
    <w:name w:val="toc 5"/>
    <w:basedOn w:val="Normal"/>
    <w:next w:val="Normal"/>
    <w:rsid w:val="009347EC"/>
    <w:pPr>
      <w:tabs>
        <w:tab w:val="right" w:leader="dot" w:pos="9360"/>
      </w:tabs>
      <w:suppressAutoHyphens/>
      <w:overflowPunct w:val="0"/>
      <w:autoSpaceDE w:val="0"/>
      <w:autoSpaceDN w:val="0"/>
      <w:adjustRightInd w:val="0"/>
      <w:ind w:left="3600" w:right="720" w:hanging="720"/>
      <w:textAlignment w:val="baseline"/>
    </w:pPr>
    <w:rPr>
      <w:rFonts w:ascii="Courier New" w:hAnsi="Courier New"/>
      <w:sz w:val="24"/>
      <w:lang w:val="en-US" w:eastAsia="it-IT"/>
    </w:rPr>
  </w:style>
  <w:style w:type="paragraph" w:styleId="TDC6">
    <w:name w:val="toc 6"/>
    <w:basedOn w:val="Normal"/>
    <w:next w:val="Normal"/>
    <w:rsid w:val="009347EC"/>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TDC7">
    <w:name w:val="toc 7"/>
    <w:basedOn w:val="Normal"/>
    <w:next w:val="Normal"/>
    <w:rsid w:val="009347EC"/>
    <w:pPr>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TDC8">
    <w:name w:val="toc 8"/>
    <w:basedOn w:val="Normal"/>
    <w:next w:val="Normal"/>
    <w:rsid w:val="009347EC"/>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TDC9">
    <w:name w:val="toc 9"/>
    <w:basedOn w:val="Normal"/>
    <w:next w:val="Normal"/>
    <w:rsid w:val="009347EC"/>
    <w:pPr>
      <w:tabs>
        <w:tab w:val="right" w:leader="do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character" w:customStyle="1" w:styleId="Tecnico1">
    <w:name w:val="Tecnico 1"/>
    <w:rsid w:val="009347EC"/>
    <w:rPr>
      <w:rFonts w:ascii="Courier New" w:hAnsi="Courier New"/>
      <w:noProof w:val="0"/>
      <w:sz w:val="24"/>
      <w:lang w:val="en-US"/>
    </w:rPr>
  </w:style>
  <w:style w:type="character" w:customStyle="1" w:styleId="Tecnico2">
    <w:name w:val="Tecnico 2"/>
    <w:rsid w:val="009347EC"/>
    <w:rPr>
      <w:rFonts w:ascii="Courier New" w:hAnsi="Courier New"/>
      <w:noProof w:val="0"/>
      <w:sz w:val="24"/>
      <w:lang w:val="en-US"/>
    </w:rPr>
  </w:style>
  <w:style w:type="character" w:customStyle="1" w:styleId="Tecnico3">
    <w:name w:val="Tecnico 3"/>
    <w:rsid w:val="009347EC"/>
    <w:rPr>
      <w:rFonts w:ascii="Courier New" w:hAnsi="Courier New"/>
      <w:noProof w:val="0"/>
      <w:sz w:val="24"/>
      <w:lang w:val="en-US"/>
    </w:rPr>
  </w:style>
  <w:style w:type="paragraph" w:customStyle="1" w:styleId="Tecnico4">
    <w:name w:val="Tecnico 4"/>
    <w:rsid w:val="009347EC"/>
    <w:pPr>
      <w:tabs>
        <w:tab w:val="left" w:pos="-720"/>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b/>
      <w:sz w:val="24"/>
      <w:szCs w:val="20"/>
      <w:lang w:val="en-US" w:eastAsia="it-IT"/>
    </w:rPr>
  </w:style>
  <w:style w:type="paragraph" w:customStyle="1" w:styleId="Tecnico5">
    <w:name w:val="Tecnico 5"/>
    <w:rsid w:val="009347EC"/>
    <w:pPr>
      <w:tabs>
        <w:tab w:val="left" w:pos="-720"/>
      </w:tabs>
      <w:suppressAutoHyphens/>
      <w:overflowPunct w:val="0"/>
      <w:autoSpaceDE w:val="0"/>
      <w:autoSpaceDN w:val="0"/>
      <w:adjustRightInd w:val="0"/>
      <w:spacing w:before="-1" w:after="0" w:line="240" w:lineRule="auto"/>
      <w:ind w:firstLine="720"/>
      <w:textAlignment w:val="baseline"/>
    </w:pPr>
    <w:rPr>
      <w:rFonts w:ascii="Courier New" w:eastAsia="Times New Roman" w:hAnsi="Courier New" w:cs="Times New Roman"/>
      <w:b/>
      <w:sz w:val="24"/>
      <w:szCs w:val="20"/>
      <w:lang w:val="en-US" w:eastAsia="it-IT"/>
    </w:rPr>
  </w:style>
  <w:style w:type="paragraph" w:customStyle="1" w:styleId="Tecnico6">
    <w:name w:val="Tecnico 6"/>
    <w:rsid w:val="009347EC"/>
    <w:pPr>
      <w:tabs>
        <w:tab w:val="left" w:pos="-720"/>
      </w:tabs>
      <w:suppressAutoHyphens/>
      <w:overflowPunct w:val="0"/>
      <w:autoSpaceDE w:val="0"/>
      <w:autoSpaceDN w:val="0"/>
      <w:adjustRightInd w:val="0"/>
      <w:spacing w:before="-1" w:after="0" w:line="240" w:lineRule="auto"/>
      <w:ind w:firstLine="720"/>
      <w:textAlignment w:val="baseline"/>
    </w:pPr>
    <w:rPr>
      <w:rFonts w:ascii="Courier New" w:eastAsia="Times New Roman" w:hAnsi="Courier New" w:cs="Times New Roman"/>
      <w:b/>
      <w:sz w:val="24"/>
      <w:szCs w:val="20"/>
      <w:lang w:val="en-US" w:eastAsia="it-IT"/>
    </w:rPr>
  </w:style>
  <w:style w:type="paragraph" w:customStyle="1" w:styleId="Tecnico7">
    <w:name w:val="Tecnico 7"/>
    <w:rsid w:val="009347EC"/>
    <w:pPr>
      <w:tabs>
        <w:tab w:val="left" w:pos="-720"/>
      </w:tabs>
      <w:suppressAutoHyphens/>
      <w:overflowPunct w:val="0"/>
      <w:autoSpaceDE w:val="0"/>
      <w:autoSpaceDN w:val="0"/>
      <w:adjustRightInd w:val="0"/>
      <w:spacing w:before="-1" w:after="0" w:line="240" w:lineRule="auto"/>
      <w:ind w:firstLine="720"/>
      <w:textAlignment w:val="baseline"/>
    </w:pPr>
    <w:rPr>
      <w:rFonts w:ascii="Courier New" w:eastAsia="Times New Roman" w:hAnsi="Courier New" w:cs="Times New Roman"/>
      <w:b/>
      <w:sz w:val="24"/>
      <w:szCs w:val="20"/>
      <w:lang w:val="en-US" w:eastAsia="it-IT"/>
    </w:rPr>
  </w:style>
  <w:style w:type="paragraph" w:customStyle="1" w:styleId="Tecnico8">
    <w:name w:val="Tecnico 8"/>
    <w:rsid w:val="009347EC"/>
    <w:pPr>
      <w:tabs>
        <w:tab w:val="left" w:pos="-720"/>
      </w:tabs>
      <w:suppressAutoHyphens/>
      <w:overflowPunct w:val="0"/>
      <w:autoSpaceDE w:val="0"/>
      <w:autoSpaceDN w:val="0"/>
      <w:adjustRightInd w:val="0"/>
      <w:spacing w:before="-1" w:after="0" w:line="240" w:lineRule="auto"/>
      <w:ind w:firstLine="720"/>
      <w:textAlignment w:val="baseline"/>
    </w:pPr>
    <w:rPr>
      <w:rFonts w:ascii="Courier New" w:eastAsia="Times New Roman" w:hAnsi="Courier New" w:cs="Times New Roman"/>
      <w:b/>
      <w:sz w:val="24"/>
      <w:szCs w:val="20"/>
      <w:lang w:val="en-US" w:eastAsia="it-IT"/>
    </w:rPr>
  </w:style>
  <w:style w:type="character" w:customStyle="1" w:styleId="textexposedshow">
    <w:name w:val="text_exposed_show"/>
    <w:rsid w:val="009347EC"/>
  </w:style>
  <w:style w:type="paragraph" w:styleId="Textodeglobo">
    <w:name w:val="Balloon Text"/>
    <w:basedOn w:val="Normal"/>
    <w:link w:val="TextodegloboCar"/>
    <w:rsid w:val="009347EC"/>
    <w:rPr>
      <w:rFonts w:ascii="Tahoma" w:hAnsi="Tahoma" w:cs="Tahoma"/>
      <w:sz w:val="16"/>
      <w:szCs w:val="16"/>
    </w:rPr>
  </w:style>
  <w:style w:type="character" w:customStyle="1" w:styleId="TextodegloboCar">
    <w:name w:val="Texto de globo Car"/>
    <w:basedOn w:val="Fuentedeprrafopredeter"/>
    <w:link w:val="Textodeglobo"/>
    <w:rsid w:val="009347EC"/>
    <w:rPr>
      <w:rFonts w:ascii="Tahoma" w:hAnsi="Tahoma" w:cs="Tahoma"/>
      <w:sz w:val="16"/>
      <w:szCs w:val="16"/>
    </w:rPr>
  </w:style>
  <w:style w:type="paragraph" w:customStyle="1" w:styleId="textodenotaalpie">
    <w:name w:val="texto de nota al pie"/>
    <w:basedOn w:val="Normal"/>
    <w:link w:val="textodenotaalpieCar"/>
    <w:qFormat/>
    <w:rsid w:val="009347EC"/>
    <w:pPr>
      <w:spacing w:line="240" w:lineRule="auto"/>
    </w:pPr>
  </w:style>
  <w:style w:type="character" w:customStyle="1" w:styleId="textodenotaalpieCar">
    <w:name w:val="texto de nota al pie Car"/>
    <w:link w:val="textodenotaalpie"/>
    <w:rsid w:val="009347EC"/>
  </w:style>
  <w:style w:type="character" w:styleId="Textoennegrita">
    <w:name w:val="Strong"/>
    <w:basedOn w:val="Fuentedeprrafopredeter"/>
    <w:qFormat/>
    <w:rsid w:val="009347EC"/>
    <w:rPr>
      <w:b/>
      <w:bCs/>
    </w:rPr>
  </w:style>
  <w:style w:type="paragraph" w:styleId="Textoindependiente2">
    <w:name w:val="Body Text 2"/>
    <w:basedOn w:val="Normal"/>
    <w:link w:val="Textoindependiente2Car"/>
    <w:rsid w:val="009347EC"/>
    <w:pPr>
      <w:spacing w:after="120" w:line="480" w:lineRule="auto"/>
    </w:pPr>
  </w:style>
  <w:style w:type="character" w:customStyle="1" w:styleId="Textoindependiente2Car">
    <w:name w:val="Texto independiente 2 Car"/>
    <w:basedOn w:val="Fuentedeprrafopredeter"/>
    <w:link w:val="Textoindependiente2"/>
    <w:rsid w:val="009347EC"/>
  </w:style>
  <w:style w:type="paragraph" w:styleId="Textonotapie">
    <w:name w:val="footnote text"/>
    <w:basedOn w:val="Normal"/>
    <w:link w:val="TextonotapieCar"/>
    <w:qFormat/>
    <w:rsid w:val="009347EC"/>
    <w:pPr>
      <w:widowControl w:val="0"/>
      <w:spacing w:line="240" w:lineRule="auto"/>
      <w:ind w:left="170" w:hanging="170"/>
    </w:pPr>
    <w:rPr>
      <w:sz w:val="24"/>
    </w:rPr>
  </w:style>
  <w:style w:type="character" w:customStyle="1" w:styleId="TextonotapieCar">
    <w:name w:val="Texto nota pie Car"/>
    <w:basedOn w:val="Fuentedeprrafopredeter"/>
    <w:link w:val="Textonotapie"/>
    <w:rsid w:val="009347EC"/>
    <w:rPr>
      <w:sz w:val="24"/>
    </w:rPr>
  </w:style>
  <w:style w:type="paragraph" w:styleId="Textonotaalfinal">
    <w:name w:val="endnote text"/>
    <w:basedOn w:val="Textonotapie"/>
    <w:link w:val="TextonotaalfinalCar"/>
    <w:rsid w:val="009347EC"/>
  </w:style>
  <w:style w:type="character" w:customStyle="1" w:styleId="TextonotaalfinalCar">
    <w:name w:val="Texto nota al final Car"/>
    <w:basedOn w:val="Fuentedeprrafopredeter"/>
    <w:link w:val="Textonotaalfinal"/>
    <w:rsid w:val="009347EC"/>
    <w:rPr>
      <w:sz w:val="24"/>
    </w:rPr>
  </w:style>
  <w:style w:type="paragraph" w:customStyle="1" w:styleId="titoloindicefonti">
    <w:name w:val="titolo indice fonti"/>
    <w:basedOn w:val="Normal"/>
    <w:rsid w:val="009347EC"/>
    <w:pPr>
      <w:tabs>
        <w:tab w:val="right" w:pos="9360"/>
      </w:tabs>
      <w:suppressAutoHyphens/>
      <w:overflowPunct w:val="0"/>
      <w:autoSpaceDE w:val="0"/>
      <w:autoSpaceDN w:val="0"/>
      <w:adjustRightInd w:val="0"/>
      <w:textAlignment w:val="baseline"/>
    </w:pPr>
    <w:rPr>
      <w:rFonts w:ascii="Courier New" w:hAnsi="Courier New"/>
      <w:sz w:val="24"/>
      <w:lang w:val="en-US" w:eastAsia="it-IT"/>
    </w:rPr>
  </w:style>
  <w:style w:type="paragraph" w:styleId="Ttulo">
    <w:name w:val="Title"/>
    <w:basedOn w:val="Normal"/>
    <w:link w:val="TtuloCar"/>
    <w:qFormat/>
    <w:rsid w:val="009347EC"/>
    <w:pPr>
      <w:spacing w:before="240"/>
      <w:jc w:val="center"/>
      <w:outlineLvl w:val="0"/>
    </w:pPr>
    <w:rPr>
      <w:b/>
      <w:kern w:val="28"/>
      <w:sz w:val="32"/>
    </w:rPr>
  </w:style>
  <w:style w:type="character" w:customStyle="1" w:styleId="TtuloCar">
    <w:name w:val="Título Car"/>
    <w:basedOn w:val="Fuentedeprrafopredeter"/>
    <w:link w:val="Ttulo"/>
    <w:rsid w:val="009347EC"/>
    <w:rPr>
      <w:b/>
      <w:kern w:val="28"/>
      <w:sz w:val="32"/>
    </w:rPr>
  </w:style>
  <w:style w:type="character" w:customStyle="1" w:styleId="Ttulo5Car">
    <w:name w:val="Título 5 Car"/>
    <w:basedOn w:val="Fuentedeprrafopredeter"/>
    <w:link w:val="Ttulo5"/>
    <w:rsid w:val="009347EC"/>
  </w:style>
  <w:style w:type="character" w:customStyle="1" w:styleId="Ttulo6Car">
    <w:name w:val="Título 6 Car"/>
    <w:basedOn w:val="Fuentedeprrafopredeter"/>
    <w:link w:val="Ttulo6"/>
    <w:semiHidden/>
    <w:rsid w:val="009347EC"/>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semiHidden/>
    <w:rsid w:val="009347EC"/>
    <w:rPr>
      <w:rFonts w:asciiTheme="majorHAnsi" w:eastAsiaTheme="majorEastAsia" w:hAnsiTheme="majorHAnsi" w:cstheme="majorBidi"/>
      <w:i/>
      <w:iCs/>
      <w:color w:val="404040" w:themeColor="text1" w:themeTint="BF"/>
    </w:rPr>
  </w:style>
  <w:style w:type="paragraph" w:styleId="Ttulodendice">
    <w:name w:val="index heading"/>
    <w:basedOn w:val="Normal"/>
    <w:next w:val="ndice1"/>
    <w:rsid w:val="009347EC"/>
    <w:rPr>
      <w:rFonts w:ascii="Arial" w:hAnsi="Arial" w:cs="Arial"/>
      <w:b/>
      <w:bCs/>
    </w:rPr>
  </w:style>
  <w:style w:type="paragraph" w:styleId="TtuloTDC">
    <w:name w:val="TOC Heading"/>
    <w:basedOn w:val="Ttulo1"/>
    <w:next w:val="Normal"/>
    <w:uiPriority w:val="39"/>
    <w:semiHidden/>
    <w:unhideWhenUsed/>
    <w:qFormat/>
    <w:rsid w:val="009347EC"/>
    <w:pPr>
      <w:keepLines/>
      <w:spacing w:before="480" w:line="276" w:lineRule="auto"/>
      <w:outlineLvl w:val="9"/>
    </w:pPr>
    <w:rPr>
      <w:rFonts w:ascii="Cambria" w:hAnsi="Cambria"/>
      <w:caps w:val="0"/>
      <w:color w:val="365F91"/>
      <w:szCs w:val="28"/>
    </w:rPr>
  </w:style>
  <w:style w:type="character" w:customStyle="1" w:styleId="tooltipcontent1">
    <w:name w:val="tooltipcontent1"/>
    <w:rsid w:val="009347EC"/>
    <w:rPr>
      <w:b w:val="0"/>
      <w:bCs w:val="0"/>
      <w:strike w:val="0"/>
      <w:dstrike w:val="0"/>
      <w:vanish w:val="0"/>
      <w:webHidden w:val="0"/>
      <w:color w:val="333333"/>
      <w:sz w:val="14"/>
      <w:szCs w:val="14"/>
      <w:u w:val="none"/>
      <w:effect w:val="none"/>
      <w:shd w:val="clear" w:color="auto" w:fill="F8FAFC"/>
      <w:specVanish w:val="0"/>
    </w:rPr>
  </w:style>
  <w:style w:type="character" w:customStyle="1" w:styleId="tooltipcontentwrapper1">
    <w:name w:val="tooltipcontentwrapper1"/>
    <w:rsid w:val="009347EC"/>
    <w:rPr>
      <w:vanish w:val="0"/>
      <w:webHidden w:val="0"/>
      <w:bdr w:val="single" w:sz="4" w:space="0" w:color="B4BDB1" w:frame="1"/>
      <w:specVanish w:val="0"/>
    </w:rPr>
  </w:style>
  <w:style w:type="character" w:customStyle="1" w:styleId="unicode">
    <w:name w:val="unicode"/>
    <w:rsid w:val="009347EC"/>
  </w:style>
  <w:style w:type="character" w:styleId="VariableHTML">
    <w:name w:val="HTML Variable"/>
    <w:basedOn w:val="Fuentedeprrafopredeter"/>
    <w:rsid w:val="009347EC"/>
    <w:rPr>
      <w:i/>
      <w:iCs/>
    </w:rPr>
  </w:style>
  <w:style w:type="character" w:customStyle="1" w:styleId="WW-FootnoteCharacters">
    <w:name w:val="WW-Footnote Characters"/>
    <w:rsid w:val="009347EC"/>
    <w:rPr>
      <w:vertAlign w:val="superscript"/>
    </w:rPr>
  </w:style>
  <w:style w:type="character" w:customStyle="1" w:styleId="WW-Rimandonotaapidipagina">
    <w:name w:val="WW-Rimando nota a piè di pagina"/>
    <w:rsid w:val="009347EC"/>
    <w:rPr>
      <w:vertAlign w:val="superscript"/>
    </w:rPr>
  </w:style>
  <w:style w:type="table" w:styleId="Tablaconcuadrcula">
    <w:name w:val="Table Grid"/>
    <w:basedOn w:val="Tablanormal"/>
    <w:uiPriority w:val="39"/>
    <w:rsid w:val="00EC1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662</Words>
  <Characters>3647</Characters>
  <Application>Microsoft Office Word</Application>
  <DocSecurity>0</DocSecurity>
  <Lines>30</Lines>
  <Paragraphs>8</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Uganda Constituzione 1995 (with Amendments through 2005)</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tomix</dc:creator>
  <cp:keywords/>
  <dc:description/>
  <cp:lastModifiedBy>tomix</cp:lastModifiedBy>
  <cp:revision>1</cp:revision>
  <dcterms:created xsi:type="dcterms:W3CDTF">2017-01-06T16:49:00Z</dcterms:created>
  <dcterms:modified xsi:type="dcterms:W3CDTF">2017-01-06T17:46:00Z</dcterms:modified>
</cp:coreProperties>
</file>